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1D" w:rsidRDefault="00FD401D" w:rsidP="00FD401D">
      <w:pPr>
        <w:jc w:val="both"/>
        <w:rPr>
          <w:rFonts w:ascii="Times New Roman" w:hAnsi="Times New Roman" w:cs="Times New Roman"/>
          <w:b/>
          <w:color w:val="323E4F" w:themeColor="text2" w:themeShade="BF"/>
          <w:sz w:val="28"/>
          <w:szCs w:val="28"/>
        </w:rPr>
      </w:pPr>
      <w:bookmarkStart w:id="0" w:name="_GoBack"/>
      <w:bookmarkEnd w:id="0"/>
    </w:p>
    <w:p w:rsidR="00FD401D" w:rsidRDefault="00FD401D" w:rsidP="00EB4811">
      <w:pPr>
        <w:jc w:val="center"/>
        <w:rPr>
          <w:rFonts w:ascii="Times New Roman" w:hAnsi="Times New Roman" w:cs="Times New Roman"/>
          <w:b/>
          <w:color w:val="323E4F" w:themeColor="text2" w:themeShade="BF"/>
          <w:sz w:val="28"/>
          <w:szCs w:val="28"/>
        </w:rPr>
      </w:pPr>
    </w:p>
    <w:p w:rsidR="00FD401D" w:rsidRDefault="003B3A89" w:rsidP="003B3A89">
      <w:pPr>
        <w:jc w:val="center"/>
        <w:rPr>
          <w:rFonts w:ascii="Times New Roman" w:hAnsi="Times New Roman" w:cs="Times New Roman"/>
          <w:b/>
          <w:color w:val="323E4F" w:themeColor="text2" w:themeShade="BF"/>
          <w:sz w:val="28"/>
          <w:szCs w:val="28"/>
        </w:rPr>
      </w:pPr>
      <w:r>
        <w:rPr>
          <w:noProof/>
          <w:lang w:eastAsia="ru-RU"/>
        </w:rPr>
        <w:drawing>
          <wp:inline distT="0" distB="0" distL="0" distR="0" wp14:anchorId="2E36CD5B" wp14:editId="0770ED36">
            <wp:extent cx="1485900" cy="1173079"/>
            <wp:effectExtent l="0" t="0" r="0" b="0"/>
            <wp:docPr id="8" name="Рисунок 2" descr="C:\Users\Татьяна\Desktop\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Desktop\логотип.png"/>
                    <pic:cNvPicPr>
                      <a:picLocks noChangeAspect="1" noChangeArrowheads="1"/>
                    </pic:cNvPicPr>
                  </pic:nvPicPr>
                  <pic:blipFill>
                    <a:blip r:embed="rId9" cstate="print"/>
                    <a:srcRect/>
                    <a:stretch>
                      <a:fillRect/>
                    </a:stretch>
                  </pic:blipFill>
                  <pic:spPr bwMode="auto">
                    <a:xfrm>
                      <a:off x="0" y="0"/>
                      <a:ext cx="1489514" cy="1175932"/>
                    </a:xfrm>
                    <a:prstGeom prst="rect">
                      <a:avLst/>
                    </a:prstGeom>
                    <a:noFill/>
                    <a:ln w="9525">
                      <a:noFill/>
                      <a:miter lim="800000"/>
                      <a:headEnd/>
                      <a:tailEnd/>
                    </a:ln>
                  </pic:spPr>
                </pic:pic>
              </a:graphicData>
            </a:graphic>
          </wp:inline>
        </w:drawing>
      </w:r>
    </w:p>
    <w:p w:rsidR="003B3A89" w:rsidRDefault="003B3A89" w:rsidP="003B3A89">
      <w:pPr>
        <w:jc w:val="center"/>
        <w:rPr>
          <w:rFonts w:ascii="Times New Roman" w:hAnsi="Times New Roman" w:cs="Times New Roman"/>
          <w:b/>
          <w:color w:val="323E4F" w:themeColor="text2" w:themeShade="BF"/>
          <w:sz w:val="28"/>
          <w:szCs w:val="28"/>
        </w:rPr>
      </w:pPr>
    </w:p>
    <w:p w:rsidR="003B3A89" w:rsidRPr="0033024A" w:rsidRDefault="003B3A89" w:rsidP="003B3A89">
      <w:pPr>
        <w:pStyle w:val="ab"/>
        <w:shd w:val="clear" w:color="auto" w:fill="FFFFFF"/>
        <w:spacing w:before="0" w:beforeAutospacing="0" w:after="195" w:afterAutospacing="0"/>
        <w:jc w:val="center"/>
        <w:rPr>
          <w:rFonts w:ascii="Arial" w:hAnsi="Arial" w:cs="Arial"/>
          <w:color w:val="323E4F" w:themeColor="text2" w:themeShade="BF"/>
          <w:sz w:val="40"/>
          <w:szCs w:val="40"/>
        </w:rPr>
      </w:pPr>
      <w:r w:rsidRPr="0033024A">
        <w:rPr>
          <w:b/>
          <w:bCs/>
          <w:color w:val="323E4F" w:themeColor="text2" w:themeShade="BF"/>
          <w:sz w:val="40"/>
          <w:szCs w:val="40"/>
        </w:rPr>
        <w:t>ДОКЛАД</w:t>
      </w:r>
    </w:p>
    <w:p w:rsidR="003B3A89" w:rsidRPr="0033024A" w:rsidRDefault="003B3A89" w:rsidP="003B3A89">
      <w:pPr>
        <w:pStyle w:val="ab"/>
        <w:shd w:val="clear" w:color="auto" w:fill="FFFFFF"/>
        <w:spacing w:before="0" w:beforeAutospacing="0" w:after="0" w:afterAutospacing="0"/>
        <w:jc w:val="center"/>
        <w:rPr>
          <w:rFonts w:ascii="Arial" w:hAnsi="Arial" w:cs="Arial"/>
          <w:color w:val="323E4F" w:themeColor="text2" w:themeShade="BF"/>
          <w:sz w:val="36"/>
          <w:szCs w:val="36"/>
        </w:rPr>
      </w:pPr>
      <w:r w:rsidRPr="0033024A">
        <w:rPr>
          <w:b/>
          <w:bCs/>
          <w:color w:val="323E4F" w:themeColor="text2" w:themeShade="BF"/>
          <w:sz w:val="36"/>
          <w:szCs w:val="36"/>
        </w:rPr>
        <w:t>Уполномоченного по правам  человека</w:t>
      </w:r>
    </w:p>
    <w:p w:rsidR="003B3A89" w:rsidRPr="0033024A" w:rsidRDefault="003B3A89" w:rsidP="003B3A89">
      <w:pPr>
        <w:pStyle w:val="ab"/>
        <w:shd w:val="clear" w:color="auto" w:fill="FFFFFF"/>
        <w:spacing w:before="0" w:beforeAutospacing="0" w:after="0" w:afterAutospacing="0"/>
        <w:jc w:val="center"/>
        <w:rPr>
          <w:rFonts w:ascii="Arial" w:hAnsi="Arial" w:cs="Arial"/>
          <w:color w:val="323E4F" w:themeColor="text2" w:themeShade="BF"/>
          <w:sz w:val="36"/>
          <w:szCs w:val="36"/>
        </w:rPr>
      </w:pPr>
      <w:r w:rsidRPr="0033024A">
        <w:rPr>
          <w:b/>
          <w:bCs/>
          <w:color w:val="323E4F" w:themeColor="text2" w:themeShade="BF"/>
          <w:sz w:val="36"/>
          <w:szCs w:val="36"/>
        </w:rPr>
        <w:t>в Республике Тыва</w:t>
      </w:r>
    </w:p>
    <w:p w:rsidR="003B3A89" w:rsidRDefault="003B3A89" w:rsidP="003B3A89">
      <w:pPr>
        <w:pStyle w:val="ab"/>
        <w:shd w:val="clear" w:color="auto" w:fill="FFFFFF"/>
        <w:tabs>
          <w:tab w:val="center" w:pos="4677"/>
          <w:tab w:val="left" w:pos="5820"/>
        </w:tabs>
        <w:spacing w:before="0" w:beforeAutospacing="0" w:after="195" w:afterAutospacing="0"/>
        <w:rPr>
          <w:b/>
          <w:bCs/>
          <w:color w:val="323E4F" w:themeColor="text2" w:themeShade="BF"/>
          <w:sz w:val="32"/>
          <w:szCs w:val="32"/>
        </w:rPr>
      </w:pPr>
      <w:r w:rsidRPr="0033024A">
        <w:rPr>
          <w:b/>
          <w:bCs/>
          <w:color w:val="323E4F" w:themeColor="text2" w:themeShade="BF"/>
          <w:sz w:val="32"/>
          <w:szCs w:val="32"/>
        </w:rPr>
        <w:tab/>
      </w:r>
    </w:p>
    <w:p w:rsidR="003B3A89" w:rsidRPr="0033024A" w:rsidRDefault="003B3A89" w:rsidP="003B3A89">
      <w:pPr>
        <w:pStyle w:val="ab"/>
        <w:shd w:val="clear" w:color="auto" w:fill="FFFFFF"/>
        <w:tabs>
          <w:tab w:val="center" w:pos="4677"/>
          <w:tab w:val="left" w:pos="5820"/>
        </w:tabs>
        <w:spacing w:before="0" w:beforeAutospacing="0" w:after="195" w:afterAutospacing="0"/>
        <w:jc w:val="center"/>
        <w:rPr>
          <w:b/>
          <w:bCs/>
          <w:color w:val="323E4F" w:themeColor="text2" w:themeShade="BF"/>
          <w:sz w:val="32"/>
          <w:szCs w:val="32"/>
        </w:rPr>
      </w:pPr>
      <w:r w:rsidRPr="0033024A">
        <w:rPr>
          <w:b/>
          <w:bCs/>
          <w:color w:val="323E4F" w:themeColor="text2" w:themeShade="BF"/>
          <w:sz w:val="32"/>
          <w:szCs w:val="32"/>
        </w:rPr>
        <w:t>на тему:</w:t>
      </w:r>
    </w:p>
    <w:p w:rsidR="003B3A89" w:rsidRPr="0033024A" w:rsidRDefault="003B3A89" w:rsidP="003B3A89">
      <w:pPr>
        <w:pStyle w:val="ab"/>
        <w:shd w:val="clear" w:color="auto" w:fill="FFFFFF"/>
        <w:spacing w:before="0" w:beforeAutospacing="0" w:after="195" w:afterAutospacing="0"/>
        <w:jc w:val="center"/>
        <w:rPr>
          <w:rFonts w:ascii="Arial" w:hAnsi="Arial" w:cs="Arial"/>
          <w:color w:val="323E4F" w:themeColor="text2" w:themeShade="BF"/>
          <w:sz w:val="23"/>
          <w:szCs w:val="23"/>
        </w:rPr>
      </w:pPr>
    </w:p>
    <w:p w:rsidR="003B3A89" w:rsidRPr="0033024A" w:rsidRDefault="003B3A89" w:rsidP="003B3A89">
      <w:pPr>
        <w:pStyle w:val="ab"/>
        <w:shd w:val="clear" w:color="auto" w:fill="FFFFFF"/>
        <w:spacing w:before="0" w:beforeAutospacing="0" w:after="0" w:afterAutospacing="0"/>
        <w:jc w:val="center"/>
        <w:rPr>
          <w:rFonts w:ascii="Arial" w:hAnsi="Arial" w:cs="Arial"/>
          <w:color w:val="323E4F" w:themeColor="text2" w:themeShade="BF"/>
          <w:sz w:val="36"/>
          <w:szCs w:val="36"/>
        </w:rPr>
      </w:pPr>
      <w:r w:rsidRPr="0033024A">
        <w:rPr>
          <w:rFonts w:ascii="Monotype Corsiva" w:hAnsi="Monotype Corsiva" w:cs="Arial"/>
          <w:b/>
          <w:bCs/>
          <w:i/>
          <w:iCs/>
          <w:color w:val="323E4F" w:themeColor="text2" w:themeShade="BF"/>
          <w:sz w:val="36"/>
          <w:szCs w:val="36"/>
        </w:rPr>
        <w:t>«О соблюдении  прав и свобод человека и гражданина</w:t>
      </w:r>
    </w:p>
    <w:p w:rsidR="003B3A89" w:rsidRPr="0033024A" w:rsidRDefault="003B3A89" w:rsidP="003B3A89">
      <w:pPr>
        <w:pStyle w:val="ab"/>
        <w:shd w:val="clear" w:color="auto" w:fill="FFFFFF"/>
        <w:spacing w:before="0" w:beforeAutospacing="0" w:after="0" w:afterAutospacing="0"/>
        <w:jc w:val="center"/>
        <w:rPr>
          <w:rFonts w:ascii="Arial" w:hAnsi="Arial" w:cs="Arial"/>
          <w:color w:val="323E4F" w:themeColor="text2" w:themeShade="BF"/>
          <w:sz w:val="36"/>
          <w:szCs w:val="36"/>
        </w:rPr>
      </w:pPr>
      <w:r>
        <w:rPr>
          <w:rFonts w:ascii="Monotype Corsiva" w:hAnsi="Monotype Corsiva" w:cs="Arial"/>
          <w:b/>
          <w:bCs/>
          <w:i/>
          <w:iCs/>
          <w:color w:val="323E4F" w:themeColor="text2" w:themeShade="BF"/>
          <w:sz w:val="36"/>
          <w:szCs w:val="36"/>
        </w:rPr>
        <w:t>в Республике Тыва в 2021</w:t>
      </w:r>
      <w:r w:rsidRPr="0033024A">
        <w:rPr>
          <w:rFonts w:ascii="Monotype Corsiva" w:hAnsi="Monotype Corsiva" w:cs="Arial"/>
          <w:b/>
          <w:bCs/>
          <w:i/>
          <w:iCs/>
          <w:color w:val="323E4F" w:themeColor="text2" w:themeShade="BF"/>
          <w:sz w:val="36"/>
          <w:szCs w:val="36"/>
        </w:rPr>
        <w:t xml:space="preserve"> году.</w:t>
      </w:r>
    </w:p>
    <w:p w:rsidR="003B3A89" w:rsidRPr="0033024A" w:rsidRDefault="003B3A89" w:rsidP="003B3A89">
      <w:pPr>
        <w:pStyle w:val="ab"/>
        <w:shd w:val="clear" w:color="auto" w:fill="FFFFFF"/>
        <w:spacing w:before="0" w:beforeAutospacing="0" w:after="0" w:afterAutospacing="0"/>
        <w:jc w:val="center"/>
        <w:rPr>
          <w:rFonts w:ascii="Arial" w:hAnsi="Arial" w:cs="Arial"/>
          <w:color w:val="323E4F" w:themeColor="text2" w:themeShade="BF"/>
          <w:sz w:val="36"/>
          <w:szCs w:val="36"/>
        </w:rPr>
      </w:pPr>
      <w:r w:rsidRPr="0033024A">
        <w:rPr>
          <w:rFonts w:ascii="Monotype Corsiva" w:hAnsi="Monotype Corsiva" w:cs="Arial"/>
          <w:b/>
          <w:bCs/>
          <w:i/>
          <w:iCs/>
          <w:color w:val="323E4F" w:themeColor="text2" w:themeShade="BF"/>
          <w:sz w:val="36"/>
          <w:szCs w:val="36"/>
        </w:rPr>
        <w:t>О деятельности Уполномоченного по правам</w:t>
      </w:r>
    </w:p>
    <w:p w:rsidR="003B3A89" w:rsidRPr="0033024A" w:rsidRDefault="003B3A89" w:rsidP="003B3A89">
      <w:pPr>
        <w:pStyle w:val="ab"/>
        <w:shd w:val="clear" w:color="auto" w:fill="FFFFFF"/>
        <w:spacing w:before="0" w:beforeAutospacing="0" w:after="0" w:afterAutospacing="0"/>
        <w:jc w:val="center"/>
        <w:rPr>
          <w:rFonts w:ascii="Arial" w:hAnsi="Arial" w:cs="Arial"/>
          <w:color w:val="323E4F" w:themeColor="text2" w:themeShade="BF"/>
          <w:sz w:val="36"/>
          <w:szCs w:val="36"/>
        </w:rPr>
      </w:pPr>
      <w:r w:rsidRPr="0033024A">
        <w:rPr>
          <w:rFonts w:ascii="Monotype Corsiva" w:hAnsi="Monotype Corsiva" w:cs="Arial"/>
          <w:b/>
          <w:bCs/>
          <w:i/>
          <w:iCs/>
          <w:color w:val="323E4F" w:themeColor="text2" w:themeShade="BF"/>
          <w:sz w:val="36"/>
          <w:szCs w:val="36"/>
        </w:rPr>
        <w:t>человека в Республике Тыва и его Аппарата</w:t>
      </w:r>
    </w:p>
    <w:p w:rsidR="003B3A89" w:rsidRPr="0033024A" w:rsidRDefault="003B3A89" w:rsidP="003B3A89">
      <w:pPr>
        <w:pStyle w:val="ab"/>
        <w:shd w:val="clear" w:color="auto" w:fill="FFFFFF"/>
        <w:spacing w:before="0" w:beforeAutospacing="0" w:after="0" w:afterAutospacing="0"/>
        <w:jc w:val="center"/>
        <w:rPr>
          <w:rFonts w:ascii="Monotype Corsiva" w:hAnsi="Monotype Corsiva" w:cs="Arial"/>
          <w:b/>
          <w:bCs/>
          <w:i/>
          <w:iCs/>
          <w:color w:val="323E4F" w:themeColor="text2" w:themeShade="BF"/>
          <w:sz w:val="36"/>
          <w:szCs w:val="36"/>
        </w:rPr>
      </w:pPr>
      <w:r>
        <w:rPr>
          <w:rFonts w:ascii="Monotype Corsiva" w:hAnsi="Monotype Corsiva" w:cs="Arial"/>
          <w:b/>
          <w:bCs/>
          <w:i/>
          <w:iCs/>
          <w:color w:val="323E4F" w:themeColor="text2" w:themeShade="BF"/>
          <w:sz w:val="36"/>
          <w:szCs w:val="36"/>
        </w:rPr>
        <w:t>в 2021</w:t>
      </w:r>
      <w:r w:rsidRPr="0033024A">
        <w:rPr>
          <w:rFonts w:ascii="Monotype Corsiva" w:hAnsi="Monotype Corsiva" w:cs="Arial"/>
          <w:b/>
          <w:bCs/>
          <w:i/>
          <w:iCs/>
          <w:color w:val="323E4F" w:themeColor="text2" w:themeShade="BF"/>
          <w:sz w:val="36"/>
          <w:szCs w:val="36"/>
        </w:rPr>
        <w:t xml:space="preserve"> году».</w:t>
      </w:r>
    </w:p>
    <w:p w:rsidR="003B3A89" w:rsidRPr="0033024A" w:rsidRDefault="003B3A89" w:rsidP="003B3A89">
      <w:pPr>
        <w:pStyle w:val="ab"/>
        <w:shd w:val="clear" w:color="auto" w:fill="FFFFFF"/>
        <w:jc w:val="center"/>
        <w:rPr>
          <w:bCs/>
          <w:iCs/>
          <w:color w:val="323E4F" w:themeColor="text2" w:themeShade="BF"/>
          <w:sz w:val="28"/>
          <w:szCs w:val="28"/>
        </w:rPr>
      </w:pPr>
    </w:p>
    <w:p w:rsidR="003B3A89" w:rsidRPr="0033024A" w:rsidRDefault="003B3A89" w:rsidP="003B3A89">
      <w:pPr>
        <w:pStyle w:val="ab"/>
        <w:shd w:val="clear" w:color="auto" w:fill="FFFFFF"/>
        <w:jc w:val="center"/>
        <w:rPr>
          <w:bCs/>
          <w:iCs/>
          <w:color w:val="323E4F" w:themeColor="text2" w:themeShade="BF"/>
          <w:sz w:val="28"/>
          <w:szCs w:val="28"/>
        </w:rPr>
      </w:pPr>
    </w:p>
    <w:p w:rsidR="003B3A89" w:rsidRPr="0033024A" w:rsidRDefault="003B3A89" w:rsidP="003B3A89">
      <w:pPr>
        <w:pStyle w:val="ab"/>
        <w:shd w:val="clear" w:color="auto" w:fill="FFFFFF"/>
        <w:jc w:val="center"/>
        <w:rPr>
          <w:bCs/>
          <w:iCs/>
          <w:color w:val="323E4F" w:themeColor="text2" w:themeShade="BF"/>
          <w:sz w:val="28"/>
          <w:szCs w:val="28"/>
        </w:rPr>
      </w:pPr>
    </w:p>
    <w:p w:rsidR="003B3A89" w:rsidRDefault="003B3A89" w:rsidP="003B3A89">
      <w:pPr>
        <w:pStyle w:val="ab"/>
        <w:shd w:val="clear" w:color="auto" w:fill="FFFFFF"/>
        <w:rPr>
          <w:bCs/>
          <w:iCs/>
          <w:color w:val="323E4F" w:themeColor="text2" w:themeShade="BF"/>
          <w:sz w:val="28"/>
          <w:szCs w:val="28"/>
        </w:rPr>
      </w:pPr>
    </w:p>
    <w:p w:rsidR="003B3A89" w:rsidRDefault="003B3A89" w:rsidP="003B3A89">
      <w:pPr>
        <w:pStyle w:val="ab"/>
        <w:shd w:val="clear" w:color="auto" w:fill="FFFFFF"/>
        <w:rPr>
          <w:bCs/>
          <w:iCs/>
          <w:color w:val="323E4F" w:themeColor="text2" w:themeShade="BF"/>
          <w:sz w:val="28"/>
          <w:szCs w:val="28"/>
        </w:rPr>
      </w:pPr>
    </w:p>
    <w:p w:rsidR="003B3A89" w:rsidRDefault="003B3A89" w:rsidP="003B3A89">
      <w:pPr>
        <w:pStyle w:val="ab"/>
        <w:shd w:val="clear" w:color="auto" w:fill="FFFFFF"/>
        <w:rPr>
          <w:bCs/>
          <w:iCs/>
          <w:color w:val="323E4F" w:themeColor="text2" w:themeShade="BF"/>
          <w:sz w:val="28"/>
          <w:szCs w:val="28"/>
        </w:rPr>
      </w:pPr>
    </w:p>
    <w:p w:rsidR="003B3A89" w:rsidRPr="0033024A" w:rsidRDefault="003B3A89" w:rsidP="003B3A89">
      <w:pPr>
        <w:pStyle w:val="ab"/>
        <w:shd w:val="clear" w:color="auto" w:fill="FFFFFF"/>
        <w:rPr>
          <w:bCs/>
          <w:iCs/>
          <w:color w:val="323E4F" w:themeColor="text2" w:themeShade="BF"/>
          <w:sz w:val="28"/>
          <w:szCs w:val="28"/>
        </w:rPr>
      </w:pPr>
    </w:p>
    <w:p w:rsidR="003B3A89" w:rsidRPr="0033024A" w:rsidRDefault="003B3A89" w:rsidP="003B3A89">
      <w:pPr>
        <w:pStyle w:val="ab"/>
        <w:shd w:val="clear" w:color="auto" w:fill="FFFFFF"/>
        <w:rPr>
          <w:bCs/>
          <w:iCs/>
          <w:color w:val="323E4F" w:themeColor="text2" w:themeShade="BF"/>
          <w:sz w:val="28"/>
          <w:szCs w:val="28"/>
        </w:rPr>
      </w:pPr>
    </w:p>
    <w:p w:rsidR="003B3A89" w:rsidRPr="003B3A89" w:rsidRDefault="003B3A89" w:rsidP="00AF0FE8">
      <w:pPr>
        <w:pStyle w:val="ab"/>
        <w:shd w:val="clear" w:color="auto" w:fill="FFFFFF"/>
        <w:jc w:val="center"/>
        <w:rPr>
          <w:bCs/>
          <w:iCs/>
          <w:color w:val="323E4F" w:themeColor="text2" w:themeShade="BF"/>
          <w:sz w:val="28"/>
          <w:szCs w:val="28"/>
        </w:rPr>
      </w:pPr>
      <w:r w:rsidRPr="0033024A">
        <w:rPr>
          <w:bCs/>
          <w:iCs/>
          <w:color w:val="323E4F" w:themeColor="text2" w:themeShade="BF"/>
          <w:sz w:val="28"/>
          <w:szCs w:val="28"/>
        </w:rPr>
        <w:t xml:space="preserve">г. Кызыл </w:t>
      </w:r>
      <w:r>
        <w:rPr>
          <w:bCs/>
          <w:iCs/>
          <w:color w:val="323E4F" w:themeColor="text2" w:themeShade="BF"/>
          <w:sz w:val="28"/>
          <w:szCs w:val="28"/>
        </w:rPr>
        <w:t>–</w:t>
      </w:r>
      <w:r w:rsidRPr="0033024A">
        <w:rPr>
          <w:bCs/>
          <w:iCs/>
          <w:color w:val="323E4F" w:themeColor="text2" w:themeShade="BF"/>
          <w:sz w:val="28"/>
          <w:szCs w:val="28"/>
        </w:rPr>
        <w:t xml:space="preserve"> </w:t>
      </w:r>
      <w:r w:rsidR="00AF0FE8">
        <w:rPr>
          <w:bCs/>
          <w:iCs/>
          <w:color w:val="323E4F" w:themeColor="text2" w:themeShade="BF"/>
          <w:sz w:val="28"/>
          <w:szCs w:val="28"/>
        </w:rPr>
        <w:t>2022 г</w:t>
      </w:r>
    </w:p>
    <w:p w:rsidR="00EB4811" w:rsidRDefault="00EB4811" w:rsidP="00EB4811">
      <w:pPr>
        <w:jc w:val="center"/>
        <w:rPr>
          <w:rFonts w:ascii="Times New Roman" w:hAnsi="Times New Roman" w:cs="Times New Roman"/>
          <w:b/>
          <w:color w:val="323E4F" w:themeColor="text2" w:themeShade="BF"/>
          <w:sz w:val="28"/>
          <w:szCs w:val="28"/>
        </w:rPr>
      </w:pPr>
      <w:r w:rsidRPr="007011F5">
        <w:rPr>
          <w:rFonts w:ascii="Times New Roman" w:hAnsi="Times New Roman" w:cs="Times New Roman"/>
          <w:b/>
          <w:color w:val="323E4F" w:themeColor="text2" w:themeShade="BF"/>
          <w:sz w:val="28"/>
          <w:szCs w:val="28"/>
        </w:rPr>
        <w:lastRenderedPageBreak/>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958"/>
      </w:tblGrid>
      <w:tr w:rsidR="00BA6674" w:rsidTr="0078209D">
        <w:tc>
          <w:tcPr>
            <w:tcW w:w="8613" w:type="dxa"/>
          </w:tcPr>
          <w:p w:rsidR="00BA6674" w:rsidRPr="00BA6674" w:rsidRDefault="00BA6674" w:rsidP="00FD401D">
            <w:pPr>
              <w:jc w:val="both"/>
              <w:rPr>
                <w:rFonts w:ascii="Times New Roman" w:hAnsi="Times New Roman" w:cs="Times New Roman"/>
                <w:sz w:val="28"/>
                <w:szCs w:val="28"/>
              </w:rPr>
            </w:pPr>
            <w:r w:rsidRPr="004C57E4">
              <w:rPr>
                <w:rFonts w:ascii="Times New Roman" w:hAnsi="Times New Roman" w:cs="Times New Roman"/>
                <w:sz w:val="28"/>
                <w:szCs w:val="28"/>
              </w:rPr>
              <w:t>Вве</w:t>
            </w:r>
            <w:r w:rsidR="006973AE">
              <w:rPr>
                <w:rFonts w:ascii="Times New Roman" w:hAnsi="Times New Roman" w:cs="Times New Roman"/>
                <w:sz w:val="28"/>
                <w:szCs w:val="28"/>
              </w:rPr>
              <w:t>дение…………………………………………………………………...</w:t>
            </w:r>
          </w:p>
        </w:tc>
        <w:tc>
          <w:tcPr>
            <w:tcW w:w="958" w:type="dxa"/>
          </w:tcPr>
          <w:p w:rsidR="00BA6674" w:rsidRPr="006973AE" w:rsidRDefault="00BA6674" w:rsidP="00FD401D">
            <w:pPr>
              <w:jc w:val="center"/>
              <w:rPr>
                <w:rFonts w:ascii="Times New Roman" w:hAnsi="Times New Roman" w:cs="Times New Roman"/>
                <w:color w:val="000000" w:themeColor="text1"/>
                <w:sz w:val="28"/>
                <w:szCs w:val="28"/>
              </w:rPr>
            </w:pPr>
            <w:r w:rsidRPr="006973AE">
              <w:rPr>
                <w:rFonts w:ascii="Times New Roman" w:hAnsi="Times New Roman" w:cs="Times New Roman"/>
                <w:color w:val="000000" w:themeColor="text1"/>
                <w:sz w:val="28"/>
                <w:szCs w:val="28"/>
              </w:rPr>
              <w:t>3-5</w:t>
            </w:r>
          </w:p>
        </w:tc>
      </w:tr>
      <w:tr w:rsidR="00BA6674" w:rsidTr="0078209D">
        <w:tc>
          <w:tcPr>
            <w:tcW w:w="8613" w:type="dxa"/>
          </w:tcPr>
          <w:p w:rsidR="00BA6674" w:rsidRPr="00BA6674" w:rsidRDefault="00BA6674" w:rsidP="00FD401D">
            <w:pPr>
              <w:jc w:val="both"/>
              <w:rPr>
                <w:rFonts w:ascii="Times New Roman" w:hAnsi="Times New Roman" w:cs="Times New Roman"/>
                <w:b/>
                <w:color w:val="323E4F" w:themeColor="text2" w:themeShade="BF"/>
                <w:sz w:val="28"/>
                <w:szCs w:val="28"/>
              </w:rPr>
            </w:pPr>
            <w:r w:rsidRPr="007011F5">
              <w:rPr>
                <w:rFonts w:ascii="Times New Roman" w:hAnsi="Times New Roman" w:cs="Times New Roman"/>
                <w:b/>
                <w:color w:val="323E4F" w:themeColor="text2" w:themeShade="BF"/>
                <w:sz w:val="28"/>
                <w:szCs w:val="28"/>
              </w:rPr>
              <w:t>Глава 1. Мониторинг обращений, поступивших к Уполномоченному по правам человека</w:t>
            </w:r>
            <w:r>
              <w:rPr>
                <w:rFonts w:ascii="Times New Roman" w:hAnsi="Times New Roman" w:cs="Times New Roman"/>
                <w:b/>
                <w:color w:val="323E4F" w:themeColor="text2" w:themeShade="BF"/>
                <w:sz w:val="28"/>
                <w:szCs w:val="28"/>
              </w:rPr>
              <w:t xml:space="preserve"> в Республике Тыва в 2021 году.</w:t>
            </w:r>
          </w:p>
        </w:tc>
        <w:tc>
          <w:tcPr>
            <w:tcW w:w="958" w:type="dxa"/>
          </w:tcPr>
          <w:p w:rsidR="00BA6674" w:rsidRPr="006973AE" w:rsidRDefault="00BA6674" w:rsidP="00FD401D">
            <w:pPr>
              <w:jc w:val="center"/>
              <w:rPr>
                <w:rFonts w:ascii="Times New Roman" w:hAnsi="Times New Roman" w:cs="Times New Roman"/>
                <w:color w:val="000000" w:themeColor="text1"/>
                <w:sz w:val="28"/>
                <w:szCs w:val="28"/>
              </w:rPr>
            </w:pPr>
          </w:p>
        </w:tc>
      </w:tr>
      <w:tr w:rsidR="00BA6674" w:rsidTr="0078209D">
        <w:tc>
          <w:tcPr>
            <w:tcW w:w="8613" w:type="dxa"/>
          </w:tcPr>
          <w:p w:rsidR="00BA6674" w:rsidRPr="00BA6674" w:rsidRDefault="00BA6674" w:rsidP="00FD401D">
            <w:pPr>
              <w:jc w:val="both"/>
              <w:rPr>
                <w:rFonts w:ascii="Times New Roman" w:hAnsi="Times New Roman" w:cs="Times New Roman"/>
                <w:sz w:val="28"/>
                <w:szCs w:val="28"/>
              </w:rPr>
            </w:pPr>
            <w:r w:rsidRPr="004C57E4">
              <w:rPr>
                <w:rFonts w:ascii="Times New Roman" w:hAnsi="Times New Roman" w:cs="Times New Roman"/>
                <w:sz w:val="28"/>
                <w:szCs w:val="28"/>
              </w:rPr>
              <w:t>1.1.</w:t>
            </w:r>
            <w:r>
              <w:rPr>
                <w:rFonts w:ascii="Times New Roman" w:hAnsi="Times New Roman" w:cs="Times New Roman"/>
                <w:sz w:val="28"/>
                <w:szCs w:val="28"/>
              </w:rPr>
              <w:t xml:space="preserve"> </w:t>
            </w:r>
            <w:r w:rsidRPr="004C57E4">
              <w:rPr>
                <w:rFonts w:ascii="Times New Roman" w:hAnsi="Times New Roman" w:cs="Times New Roman"/>
                <w:sz w:val="28"/>
                <w:szCs w:val="28"/>
              </w:rPr>
              <w:t>Анализ обращений: количество, анализ, структура, география и результаты рассмотрения, личные п</w:t>
            </w:r>
            <w:r>
              <w:rPr>
                <w:rFonts w:ascii="Times New Roman" w:hAnsi="Times New Roman" w:cs="Times New Roman"/>
                <w:sz w:val="28"/>
                <w:szCs w:val="28"/>
              </w:rPr>
              <w:t>риемы граждан………….…………</w:t>
            </w:r>
            <w:r w:rsidR="006973AE">
              <w:rPr>
                <w:rFonts w:ascii="Times New Roman" w:hAnsi="Times New Roman" w:cs="Times New Roman"/>
                <w:sz w:val="28"/>
                <w:szCs w:val="28"/>
              </w:rPr>
              <w:t>………………………………………………</w:t>
            </w:r>
          </w:p>
        </w:tc>
        <w:tc>
          <w:tcPr>
            <w:tcW w:w="958" w:type="dxa"/>
          </w:tcPr>
          <w:p w:rsidR="006973AE" w:rsidRDefault="006973AE" w:rsidP="00FD401D">
            <w:pPr>
              <w:jc w:val="center"/>
              <w:rPr>
                <w:rFonts w:ascii="Times New Roman" w:hAnsi="Times New Roman" w:cs="Times New Roman"/>
                <w:color w:val="000000" w:themeColor="text1"/>
                <w:sz w:val="28"/>
                <w:szCs w:val="28"/>
              </w:rPr>
            </w:pPr>
          </w:p>
          <w:p w:rsidR="006973AE" w:rsidRDefault="006973AE" w:rsidP="00FD401D">
            <w:pPr>
              <w:jc w:val="center"/>
              <w:rPr>
                <w:rFonts w:ascii="Times New Roman" w:hAnsi="Times New Roman" w:cs="Times New Roman"/>
                <w:color w:val="000000" w:themeColor="text1"/>
                <w:sz w:val="28"/>
                <w:szCs w:val="28"/>
              </w:rPr>
            </w:pPr>
          </w:p>
          <w:p w:rsidR="00BA6674" w:rsidRPr="006973AE" w:rsidRDefault="00BA6674" w:rsidP="00FD401D">
            <w:pPr>
              <w:jc w:val="center"/>
              <w:rPr>
                <w:rFonts w:ascii="Times New Roman" w:hAnsi="Times New Roman" w:cs="Times New Roman"/>
                <w:color w:val="000000" w:themeColor="text1"/>
                <w:sz w:val="28"/>
                <w:szCs w:val="28"/>
              </w:rPr>
            </w:pPr>
            <w:r w:rsidRPr="006973AE">
              <w:rPr>
                <w:rFonts w:ascii="Times New Roman" w:hAnsi="Times New Roman" w:cs="Times New Roman"/>
                <w:color w:val="000000" w:themeColor="text1"/>
                <w:sz w:val="28"/>
                <w:szCs w:val="28"/>
              </w:rPr>
              <w:t>6-11</w:t>
            </w:r>
          </w:p>
        </w:tc>
      </w:tr>
      <w:tr w:rsidR="00BA6674" w:rsidTr="0078209D">
        <w:tc>
          <w:tcPr>
            <w:tcW w:w="8613" w:type="dxa"/>
          </w:tcPr>
          <w:p w:rsidR="00BA6674" w:rsidRPr="00BA6674" w:rsidRDefault="00BA6674" w:rsidP="00FD401D">
            <w:pPr>
              <w:jc w:val="both"/>
              <w:rPr>
                <w:rFonts w:ascii="Times New Roman" w:hAnsi="Times New Roman" w:cs="Times New Roman"/>
                <w:b/>
                <w:color w:val="323E4F" w:themeColor="text2" w:themeShade="BF"/>
                <w:sz w:val="28"/>
                <w:szCs w:val="28"/>
              </w:rPr>
            </w:pPr>
            <w:r w:rsidRPr="007011F5">
              <w:rPr>
                <w:rFonts w:ascii="Times New Roman" w:hAnsi="Times New Roman" w:cs="Times New Roman"/>
                <w:b/>
                <w:color w:val="323E4F" w:themeColor="text2" w:themeShade="BF"/>
                <w:sz w:val="28"/>
                <w:szCs w:val="28"/>
              </w:rPr>
              <w:t>Глава 2. Защита основных пра</w:t>
            </w:r>
            <w:r>
              <w:rPr>
                <w:rFonts w:ascii="Times New Roman" w:hAnsi="Times New Roman" w:cs="Times New Roman"/>
                <w:b/>
                <w:color w:val="323E4F" w:themeColor="text2" w:themeShade="BF"/>
                <w:sz w:val="28"/>
                <w:szCs w:val="28"/>
              </w:rPr>
              <w:t>в и законных интересов граждан.</w:t>
            </w:r>
          </w:p>
        </w:tc>
        <w:tc>
          <w:tcPr>
            <w:tcW w:w="958" w:type="dxa"/>
          </w:tcPr>
          <w:p w:rsidR="00BA6674" w:rsidRPr="006973AE" w:rsidRDefault="00BA6674" w:rsidP="00FD401D">
            <w:pPr>
              <w:jc w:val="center"/>
              <w:rPr>
                <w:rFonts w:ascii="Times New Roman" w:hAnsi="Times New Roman" w:cs="Times New Roman"/>
                <w:color w:val="000000" w:themeColor="text1"/>
                <w:sz w:val="28"/>
                <w:szCs w:val="28"/>
              </w:rPr>
            </w:pPr>
          </w:p>
        </w:tc>
      </w:tr>
      <w:tr w:rsidR="00BA6674" w:rsidTr="0078209D">
        <w:tc>
          <w:tcPr>
            <w:tcW w:w="8613" w:type="dxa"/>
          </w:tcPr>
          <w:p w:rsidR="00BA6674" w:rsidRPr="00BA6674" w:rsidRDefault="00BA6674" w:rsidP="00FD401D">
            <w:pPr>
              <w:jc w:val="both"/>
              <w:rPr>
                <w:rFonts w:ascii="Times New Roman" w:hAnsi="Times New Roman" w:cs="Times New Roman"/>
                <w:sz w:val="28"/>
                <w:szCs w:val="28"/>
              </w:rPr>
            </w:pPr>
            <w:r w:rsidRPr="004C57E4">
              <w:rPr>
                <w:rFonts w:ascii="Times New Roman" w:hAnsi="Times New Roman" w:cs="Times New Roman"/>
                <w:sz w:val="28"/>
                <w:szCs w:val="28"/>
              </w:rPr>
              <w:t>2.1. Право на жилье…………………………………………</w:t>
            </w:r>
            <w:r>
              <w:rPr>
                <w:rFonts w:ascii="Times New Roman" w:hAnsi="Times New Roman" w:cs="Times New Roman"/>
                <w:sz w:val="28"/>
                <w:szCs w:val="28"/>
              </w:rPr>
              <w:t>……………</w:t>
            </w:r>
          </w:p>
        </w:tc>
        <w:tc>
          <w:tcPr>
            <w:tcW w:w="958" w:type="dxa"/>
          </w:tcPr>
          <w:p w:rsidR="00BA6674" w:rsidRPr="006973AE" w:rsidRDefault="00BA6674" w:rsidP="00FD401D">
            <w:pPr>
              <w:jc w:val="both"/>
              <w:rPr>
                <w:rFonts w:ascii="Times New Roman" w:hAnsi="Times New Roman" w:cs="Times New Roman"/>
                <w:color w:val="000000" w:themeColor="text1"/>
                <w:sz w:val="28"/>
                <w:szCs w:val="28"/>
              </w:rPr>
            </w:pPr>
            <w:r w:rsidRPr="006973AE">
              <w:rPr>
                <w:rFonts w:ascii="Times New Roman" w:hAnsi="Times New Roman" w:cs="Times New Roman"/>
                <w:color w:val="000000" w:themeColor="text1"/>
                <w:sz w:val="28"/>
                <w:szCs w:val="28"/>
              </w:rPr>
              <w:t>11-16</w:t>
            </w:r>
          </w:p>
        </w:tc>
      </w:tr>
      <w:tr w:rsidR="00BA6674" w:rsidTr="0078209D">
        <w:tc>
          <w:tcPr>
            <w:tcW w:w="8613" w:type="dxa"/>
          </w:tcPr>
          <w:p w:rsidR="00BA6674" w:rsidRPr="004C57E4" w:rsidRDefault="00BA6674" w:rsidP="00FD401D">
            <w:pPr>
              <w:jc w:val="both"/>
              <w:rPr>
                <w:rFonts w:ascii="Times New Roman" w:hAnsi="Times New Roman" w:cs="Times New Roman"/>
                <w:sz w:val="28"/>
                <w:szCs w:val="28"/>
              </w:rPr>
            </w:pPr>
            <w:r w:rsidRPr="004C57E4">
              <w:rPr>
                <w:rFonts w:ascii="Times New Roman" w:hAnsi="Times New Roman" w:cs="Times New Roman"/>
                <w:sz w:val="28"/>
                <w:szCs w:val="28"/>
              </w:rPr>
              <w:t>2.2. Право на охрану здоро</w:t>
            </w:r>
            <w:r>
              <w:rPr>
                <w:rFonts w:ascii="Times New Roman" w:hAnsi="Times New Roman" w:cs="Times New Roman"/>
                <w:sz w:val="28"/>
                <w:szCs w:val="28"/>
              </w:rPr>
              <w:t>вья и медицинскую помощь……………….</w:t>
            </w:r>
          </w:p>
        </w:tc>
        <w:tc>
          <w:tcPr>
            <w:tcW w:w="958" w:type="dxa"/>
          </w:tcPr>
          <w:p w:rsidR="00BA6674" w:rsidRPr="006973AE" w:rsidRDefault="00BA6674" w:rsidP="00FD401D">
            <w:pPr>
              <w:jc w:val="both"/>
              <w:rPr>
                <w:rFonts w:ascii="Times New Roman" w:hAnsi="Times New Roman" w:cs="Times New Roman"/>
                <w:color w:val="000000" w:themeColor="text1"/>
                <w:sz w:val="28"/>
                <w:szCs w:val="28"/>
              </w:rPr>
            </w:pPr>
            <w:r w:rsidRPr="006973AE">
              <w:rPr>
                <w:rFonts w:ascii="Times New Roman" w:hAnsi="Times New Roman" w:cs="Times New Roman"/>
                <w:color w:val="000000" w:themeColor="text1"/>
                <w:sz w:val="28"/>
                <w:szCs w:val="28"/>
              </w:rPr>
              <w:t>16-18</w:t>
            </w:r>
          </w:p>
        </w:tc>
      </w:tr>
      <w:tr w:rsidR="00BA6674" w:rsidTr="0078209D">
        <w:tc>
          <w:tcPr>
            <w:tcW w:w="8613" w:type="dxa"/>
          </w:tcPr>
          <w:p w:rsidR="00BA6674" w:rsidRPr="00BA6674" w:rsidRDefault="00F6377A" w:rsidP="00FD401D">
            <w:pPr>
              <w:jc w:val="both"/>
              <w:rPr>
                <w:rFonts w:ascii="Times New Roman" w:hAnsi="Times New Roman" w:cs="Times New Roman"/>
                <w:sz w:val="28"/>
                <w:szCs w:val="28"/>
              </w:rPr>
            </w:pPr>
            <w:r>
              <w:rPr>
                <w:rFonts w:ascii="Times New Roman" w:hAnsi="Times New Roman" w:cs="Times New Roman"/>
                <w:sz w:val="28"/>
                <w:szCs w:val="28"/>
              </w:rPr>
              <w:t>2.3</w:t>
            </w:r>
            <w:r w:rsidR="00BA6674" w:rsidRPr="004C57E4">
              <w:rPr>
                <w:rFonts w:ascii="Times New Roman" w:hAnsi="Times New Roman" w:cs="Times New Roman"/>
                <w:sz w:val="28"/>
                <w:szCs w:val="28"/>
              </w:rPr>
              <w:t>. Защита прав граждан, находящихся в учреждениях уголовно-исполнительной системы</w:t>
            </w:r>
            <w:r w:rsidR="00BA6674">
              <w:rPr>
                <w:rFonts w:ascii="Times New Roman" w:hAnsi="Times New Roman" w:cs="Times New Roman"/>
                <w:sz w:val="28"/>
                <w:szCs w:val="28"/>
              </w:rPr>
              <w:t>…………………………………………………</w:t>
            </w:r>
          </w:p>
        </w:tc>
        <w:tc>
          <w:tcPr>
            <w:tcW w:w="958" w:type="dxa"/>
          </w:tcPr>
          <w:p w:rsidR="00BA6674" w:rsidRPr="006973AE" w:rsidRDefault="00BA6674" w:rsidP="00FD401D">
            <w:pPr>
              <w:jc w:val="both"/>
              <w:rPr>
                <w:rFonts w:ascii="Times New Roman" w:hAnsi="Times New Roman" w:cs="Times New Roman"/>
                <w:color w:val="000000" w:themeColor="text1"/>
                <w:sz w:val="28"/>
                <w:szCs w:val="28"/>
              </w:rPr>
            </w:pPr>
            <w:r w:rsidRPr="006973AE">
              <w:rPr>
                <w:rFonts w:ascii="Times New Roman" w:hAnsi="Times New Roman" w:cs="Times New Roman"/>
                <w:color w:val="000000" w:themeColor="text1"/>
                <w:sz w:val="28"/>
                <w:szCs w:val="28"/>
              </w:rPr>
              <w:t>19-21</w:t>
            </w:r>
          </w:p>
        </w:tc>
      </w:tr>
      <w:tr w:rsidR="00BA6674" w:rsidTr="0078209D">
        <w:tc>
          <w:tcPr>
            <w:tcW w:w="8613" w:type="dxa"/>
          </w:tcPr>
          <w:p w:rsidR="00BA6674" w:rsidRPr="004C57E4" w:rsidRDefault="00F6377A" w:rsidP="00FD401D">
            <w:pPr>
              <w:jc w:val="both"/>
              <w:rPr>
                <w:rFonts w:ascii="Times New Roman" w:hAnsi="Times New Roman" w:cs="Times New Roman"/>
                <w:sz w:val="28"/>
                <w:szCs w:val="28"/>
              </w:rPr>
            </w:pPr>
            <w:r>
              <w:rPr>
                <w:rFonts w:ascii="Times New Roman" w:hAnsi="Times New Roman" w:cs="Times New Roman"/>
                <w:sz w:val="28"/>
                <w:szCs w:val="28"/>
              </w:rPr>
              <w:t>2</w:t>
            </w:r>
            <w:r w:rsidR="00BA6674" w:rsidRPr="004C57E4">
              <w:rPr>
                <w:rFonts w:ascii="Times New Roman" w:hAnsi="Times New Roman" w:cs="Times New Roman"/>
                <w:sz w:val="28"/>
                <w:szCs w:val="28"/>
              </w:rPr>
              <w:t>.</w:t>
            </w:r>
            <w:r>
              <w:rPr>
                <w:rFonts w:ascii="Times New Roman" w:hAnsi="Times New Roman" w:cs="Times New Roman"/>
                <w:sz w:val="28"/>
                <w:szCs w:val="28"/>
              </w:rPr>
              <w:t>4</w:t>
            </w:r>
            <w:r w:rsidR="00BA6674" w:rsidRPr="004C57E4">
              <w:rPr>
                <w:rFonts w:ascii="Times New Roman" w:hAnsi="Times New Roman" w:cs="Times New Roman"/>
                <w:sz w:val="28"/>
                <w:szCs w:val="28"/>
              </w:rPr>
              <w:t>. Защита прав граждан, находящихся в изоляторах временного содержания…………………………………</w:t>
            </w:r>
            <w:r w:rsidR="00BA6674">
              <w:rPr>
                <w:rFonts w:ascii="Times New Roman" w:hAnsi="Times New Roman" w:cs="Times New Roman"/>
                <w:sz w:val="28"/>
                <w:szCs w:val="28"/>
              </w:rPr>
              <w:t>……………………………...</w:t>
            </w:r>
          </w:p>
        </w:tc>
        <w:tc>
          <w:tcPr>
            <w:tcW w:w="958" w:type="dxa"/>
          </w:tcPr>
          <w:p w:rsidR="006973AE" w:rsidRDefault="006973AE" w:rsidP="00FD401D">
            <w:pPr>
              <w:jc w:val="center"/>
              <w:rPr>
                <w:rFonts w:ascii="Times New Roman" w:hAnsi="Times New Roman" w:cs="Times New Roman"/>
                <w:color w:val="000000" w:themeColor="text1"/>
                <w:sz w:val="28"/>
                <w:szCs w:val="28"/>
              </w:rPr>
            </w:pPr>
          </w:p>
          <w:p w:rsidR="00BA6674" w:rsidRPr="006973AE" w:rsidRDefault="00BA6674" w:rsidP="00FD401D">
            <w:pPr>
              <w:jc w:val="center"/>
              <w:rPr>
                <w:rFonts w:ascii="Times New Roman" w:hAnsi="Times New Roman" w:cs="Times New Roman"/>
                <w:color w:val="000000" w:themeColor="text1"/>
                <w:sz w:val="28"/>
                <w:szCs w:val="28"/>
              </w:rPr>
            </w:pPr>
            <w:r w:rsidRPr="006973AE">
              <w:rPr>
                <w:rFonts w:ascii="Times New Roman" w:hAnsi="Times New Roman" w:cs="Times New Roman"/>
                <w:color w:val="000000" w:themeColor="text1"/>
                <w:sz w:val="28"/>
                <w:szCs w:val="28"/>
              </w:rPr>
              <w:t>22</w:t>
            </w:r>
          </w:p>
        </w:tc>
      </w:tr>
      <w:tr w:rsidR="00BA6674" w:rsidTr="0078209D">
        <w:tc>
          <w:tcPr>
            <w:tcW w:w="8613" w:type="dxa"/>
          </w:tcPr>
          <w:p w:rsidR="00BA6674" w:rsidRPr="00BA6674" w:rsidRDefault="00BA6674" w:rsidP="00FD401D">
            <w:pPr>
              <w:jc w:val="both"/>
              <w:rPr>
                <w:rFonts w:ascii="Times New Roman" w:hAnsi="Times New Roman" w:cs="Times New Roman"/>
                <w:b/>
                <w:color w:val="323E4F" w:themeColor="text2" w:themeShade="BF"/>
                <w:sz w:val="28"/>
                <w:szCs w:val="28"/>
              </w:rPr>
            </w:pPr>
            <w:r w:rsidRPr="007011F5">
              <w:rPr>
                <w:rFonts w:ascii="Times New Roman" w:hAnsi="Times New Roman" w:cs="Times New Roman"/>
                <w:b/>
                <w:color w:val="323E4F" w:themeColor="text2" w:themeShade="BF"/>
                <w:sz w:val="28"/>
                <w:szCs w:val="28"/>
              </w:rPr>
              <w:t>Глава 4. Мониторинги и анализы соблюдения прав и св</w:t>
            </w:r>
            <w:r>
              <w:rPr>
                <w:rFonts w:ascii="Times New Roman" w:hAnsi="Times New Roman" w:cs="Times New Roman"/>
                <w:b/>
                <w:color w:val="323E4F" w:themeColor="text2" w:themeShade="BF"/>
                <w:sz w:val="28"/>
                <w:szCs w:val="28"/>
              </w:rPr>
              <w:t>обод граждан в Республике Тува.</w:t>
            </w:r>
          </w:p>
        </w:tc>
        <w:tc>
          <w:tcPr>
            <w:tcW w:w="958" w:type="dxa"/>
          </w:tcPr>
          <w:p w:rsidR="00BA6674" w:rsidRPr="006973AE" w:rsidRDefault="00BA6674" w:rsidP="00FD401D">
            <w:pPr>
              <w:jc w:val="center"/>
              <w:rPr>
                <w:rFonts w:ascii="Times New Roman" w:hAnsi="Times New Roman" w:cs="Times New Roman"/>
                <w:color w:val="000000" w:themeColor="text1"/>
                <w:sz w:val="28"/>
                <w:szCs w:val="28"/>
              </w:rPr>
            </w:pPr>
          </w:p>
        </w:tc>
      </w:tr>
      <w:tr w:rsidR="00BA6674" w:rsidTr="0078209D">
        <w:tc>
          <w:tcPr>
            <w:tcW w:w="8613" w:type="dxa"/>
          </w:tcPr>
          <w:p w:rsidR="00BA6674" w:rsidRPr="00BA6674" w:rsidRDefault="00BA6674" w:rsidP="00FD401D">
            <w:pPr>
              <w:jc w:val="both"/>
              <w:rPr>
                <w:rFonts w:ascii="Times New Roman" w:hAnsi="Times New Roman" w:cs="Times New Roman"/>
                <w:sz w:val="28"/>
                <w:szCs w:val="28"/>
              </w:rPr>
            </w:pPr>
            <w:r w:rsidRPr="004C57E4">
              <w:rPr>
                <w:rFonts w:ascii="Times New Roman" w:hAnsi="Times New Roman" w:cs="Times New Roman"/>
                <w:sz w:val="28"/>
                <w:szCs w:val="28"/>
              </w:rPr>
              <w:t>4.1. Соблюдение прав граждан в интернатных учреждениях</w:t>
            </w:r>
            <w:r>
              <w:rPr>
                <w:rFonts w:ascii="Times New Roman" w:hAnsi="Times New Roman" w:cs="Times New Roman"/>
                <w:sz w:val="28"/>
                <w:szCs w:val="28"/>
              </w:rPr>
              <w:t>………….</w:t>
            </w:r>
          </w:p>
        </w:tc>
        <w:tc>
          <w:tcPr>
            <w:tcW w:w="958" w:type="dxa"/>
          </w:tcPr>
          <w:p w:rsidR="00BA6674" w:rsidRPr="006973AE" w:rsidRDefault="00BA6674" w:rsidP="00FD401D">
            <w:pPr>
              <w:jc w:val="center"/>
              <w:rPr>
                <w:rFonts w:ascii="Times New Roman" w:hAnsi="Times New Roman" w:cs="Times New Roman"/>
                <w:color w:val="000000" w:themeColor="text1"/>
                <w:sz w:val="28"/>
                <w:szCs w:val="28"/>
              </w:rPr>
            </w:pPr>
            <w:r w:rsidRPr="006973AE">
              <w:rPr>
                <w:rFonts w:ascii="Times New Roman" w:hAnsi="Times New Roman" w:cs="Times New Roman"/>
                <w:color w:val="000000" w:themeColor="text1"/>
                <w:sz w:val="28"/>
                <w:szCs w:val="28"/>
              </w:rPr>
              <w:t>22-24</w:t>
            </w:r>
          </w:p>
        </w:tc>
      </w:tr>
      <w:tr w:rsidR="00BA6674" w:rsidTr="0078209D">
        <w:tc>
          <w:tcPr>
            <w:tcW w:w="8613" w:type="dxa"/>
          </w:tcPr>
          <w:p w:rsidR="00BA6674" w:rsidRPr="004C57E4" w:rsidRDefault="00BA6674" w:rsidP="00FD401D">
            <w:pPr>
              <w:jc w:val="both"/>
              <w:rPr>
                <w:rFonts w:ascii="Times New Roman" w:hAnsi="Times New Roman" w:cs="Times New Roman"/>
                <w:sz w:val="28"/>
                <w:szCs w:val="28"/>
              </w:rPr>
            </w:pPr>
            <w:r w:rsidRPr="004C57E4">
              <w:rPr>
                <w:rFonts w:ascii="Times New Roman" w:hAnsi="Times New Roman" w:cs="Times New Roman"/>
                <w:sz w:val="28"/>
                <w:szCs w:val="28"/>
              </w:rPr>
              <w:t>4.2. Соблюдение прав лиц с ограни</w:t>
            </w:r>
            <w:r>
              <w:rPr>
                <w:rFonts w:ascii="Times New Roman" w:hAnsi="Times New Roman" w:cs="Times New Roman"/>
                <w:sz w:val="28"/>
                <w:szCs w:val="28"/>
              </w:rPr>
              <w:t>ченными возможностями здоровья……………………………………………………………………</w:t>
            </w:r>
          </w:p>
        </w:tc>
        <w:tc>
          <w:tcPr>
            <w:tcW w:w="958" w:type="dxa"/>
          </w:tcPr>
          <w:p w:rsidR="006973AE" w:rsidRDefault="006973AE" w:rsidP="00FD401D">
            <w:pPr>
              <w:jc w:val="center"/>
              <w:rPr>
                <w:rFonts w:ascii="Times New Roman" w:hAnsi="Times New Roman" w:cs="Times New Roman"/>
                <w:color w:val="000000" w:themeColor="text1"/>
                <w:sz w:val="28"/>
                <w:szCs w:val="28"/>
              </w:rPr>
            </w:pPr>
          </w:p>
          <w:p w:rsidR="00BA6674" w:rsidRPr="006973AE" w:rsidRDefault="00BA6674" w:rsidP="00FD401D">
            <w:pPr>
              <w:jc w:val="center"/>
              <w:rPr>
                <w:rFonts w:ascii="Times New Roman" w:hAnsi="Times New Roman" w:cs="Times New Roman"/>
                <w:color w:val="000000" w:themeColor="text1"/>
                <w:sz w:val="28"/>
                <w:szCs w:val="28"/>
              </w:rPr>
            </w:pPr>
            <w:r w:rsidRPr="006973AE">
              <w:rPr>
                <w:rFonts w:ascii="Times New Roman" w:hAnsi="Times New Roman" w:cs="Times New Roman"/>
                <w:color w:val="000000" w:themeColor="text1"/>
                <w:sz w:val="28"/>
                <w:szCs w:val="28"/>
              </w:rPr>
              <w:t>24-29</w:t>
            </w:r>
          </w:p>
        </w:tc>
      </w:tr>
      <w:tr w:rsidR="00BA6674" w:rsidTr="0078209D">
        <w:tc>
          <w:tcPr>
            <w:tcW w:w="8613" w:type="dxa"/>
          </w:tcPr>
          <w:p w:rsidR="00BA6674" w:rsidRPr="004C57E4" w:rsidRDefault="00BA6674" w:rsidP="00FD401D">
            <w:pPr>
              <w:jc w:val="both"/>
              <w:rPr>
                <w:rFonts w:ascii="Times New Roman" w:hAnsi="Times New Roman" w:cs="Times New Roman"/>
                <w:sz w:val="28"/>
                <w:szCs w:val="28"/>
              </w:rPr>
            </w:pPr>
            <w:r w:rsidRPr="004C57E4">
              <w:rPr>
                <w:rFonts w:ascii="Times New Roman" w:hAnsi="Times New Roman" w:cs="Times New Roman"/>
                <w:sz w:val="28"/>
                <w:szCs w:val="28"/>
              </w:rPr>
              <w:t xml:space="preserve">4.3. Соблюдение прав </w:t>
            </w:r>
            <w:r>
              <w:rPr>
                <w:rFonts w:ascii="Times New Roman" w:hAnsi="Times New Roman" w:cs="Times New Roman"/>
                <w:sz w:val="28"/>
                <w:szCs w:val="28"/>
              </w:rPr>
              <w:t>коренных малочисленных народов……………..</w:t>
            </w:r>
          </w:p>
        </w:tc>
        <w:tc>
          <w:tcPr>
            <w:tcW w:w="958" w:type="dxa"/>
          </w:tcPr>
          <w:p w:rsidR="00BA6674" w:rsidRPr="006973AE" w:rsidRDefault="00BA6674" w:rsidP="00FD401D">
            <w:pPr>
              <w:jc w:val="center"/>
              <w:rPr>
                <w:rFonts w:ascii="Times New Roman" w:hAnsi="Times New Roman" w:cs="Times New Roman"/>
                <w:color w:val="000000" w:themeColor="text1"/>
                <w:sz w:val="28"/>
                <w:szCs w:val="28"/>
              </w:rPr>
            </w:pPr>
            <w:r w:rsidRPr="006973AE">
              <w:rPr>
                <w:rFonts w:ascii="Times New Roman" w:hAnsi="Times New Roman" w:cs="Times New Roman"/>
                <w:color w:val="000000" w:themeColor="text1"/>
                <w:sz w:val="28"/>
                <w:szCs w:val="28"/>
              </w:rPr>
              <w:t>29-33</w:t>
            </w:r>
          </w:p>
        </w:tc>
      </w:tr>
      <w:tr w:rsidR="00BA6674" w:rsidTr="0078209D">
        <w:tc>
          <w:tcPr>
            <w:tcW w:w="8613" w:type="dxa"/>
          </w:tcPr>
          <w:p w:rsidR="00BA6674" w:rsidRPr="004C57E4" w:rsidRDefault="00BA6674" w:rsidP="00FD401D">
            <w:pPr>
              <w:jc w:val="both"/>
              <w:rPr>
                <w:rFonts w:ascii="Times New Roman" w:hAnsi="Times New Roman" w:cs="Times New Roman"/>
                <w:sz w:val="28"/>
                <w:szCs w:val="28"/>
              </w:rPr>
            </w:pPr>
            <w:r w:rsidRPr="004C57E4">
              <w:rPr>
                <w:rFonts w:ascii="Times New Roman" w:hAnsi="Times New Roman" w:cs="Times New Roman"/>
                <w:sz w:val="28"/>
                <w:szCs w:val="28"/>
              </w:rPr>
              <w:t>4.4. Ресоциализация лиц, вернувшихся из мест</w:t>
            </w:r>
            <w:r>
              <w:rPr>
                <w:rFonts w:ascii="Times New Roman" w:hAnsi="Times New Roman" w:cs="Times New Roman"/>
                <w:sz w:val="28"/>
                <w:szCs w:val="28"/>
              </w:rPr>
              <w:t xml:space="preserve"> лишения свободы……</w:t>
            </w:r>
          </w:p>
        </w:tc>
        <w:tc>
          <w:tcPr>
            <w:tcW w:w="958" w:type="dxa"/>
          </w:tcPr>
          <w:p w:rsidR="00BA6674" w:rsidRPr="006973AE" w:rsidRDefault="00BA6674" w:rsidP="00FD401D">
            <w:pPr>
              <w:jc w:val="center"/>
              <w:rPr>
                <w:rFonts w:ascii="Times New Roman" w:hAnsi="Times New Roman" w:cs="Times New Roman"/>
                <w:color w:val="000000" w:themeColor="text1"/>
                <w:sz w:val="28"/>
                <w:szCs w:val="28"/>
              </w:rPr>
            </w:pPr>
            <w:r w:rsidRPr="006973AE">
              <w:rPr>
                <w:rFonts w:ascii="Times New Roman" w:hAnsi="Times New Roman" w:cs="Times New Roman"/>
                <w:color w:val="000000" w:themeColor="text1"/>
                <w:sz w:val="28"/>
                <w:szCs w:val="28"/>
              </w:rPr>
              <w:t>33-38</w:t>
            </w:r>
          </w:p>
        </w:tc>
      </w:tr>
      <w:tr w:rsidR="00BA6674" w:rsidTr="0078209D">
        <w:tc>
          <w:tcPr>
            <w:tcW w:w="8613" w:type="dxa"/>
          </w:tcPr>
          <w:p w:rsidR="00BA6674" w:rsidRPr="004C57E4" w:rsidRDefault="00BA6674" w:rsidP="00FD401D">
            <w:pPr>
              <w:jc w:val="both"/>
              <w:rPr>
                <w:rFonts w:ascii="Times New Roman" w:hAnsi="Times New Roman" w:cs="Times New Roman"/>
                <w:sz w:val="28"/>
                <w:szCs w:val="28"/>
              </w:rPr>
            </w:pPr>
            <w:r w:rsidRPr="004C57E4">
              <w:rPr>
                <w:rFonts w:ascii="Times New Roman" w:hAnsi="Times New Roman" w:cs="Times New Roman"/>
                <w:sz w:val="28"/>
                <w:szCs w:val="28"/>
              </w:rPr>
              <w:t>4.5. Профила</w:t>
            </w:r>
            <w:r>
              <w:rPr>
                <w:rFonts w:ascii="Times New Roman" w:hAnsi="Times New Roman" w:cs="Times New Roman"/>
                <w:sz w:val="28"/>
                <w:szCs w:val="28"/>
              </w:rPr>
              <w:t>ктика алкоголизма в республике…………………………..</w:t>
            </w:r>
          </w:p>
        </w:tc>
        <w:tc>
          <w:tcPr>
            <w:tcW w:w="958" w:type="dxa"/>
          </w:tcPr>
          <w:p w:rsidR="00BA6674" w:rsidRPr="006973AE" w:rsidRDefault="00BA6674" w:rsidP="00FD401D">
            <w:pPr>
              <w:jc w:val="center"/>
              <w:rPr>
                <w:rFonts w:ascii="Times New Roman" w:hAnsi="Times New Roman" w:cs="Times New Roman"/>
                <w:color w:val="000000" w:themeColor="text1"/>
                <w:sz w:val="28"/>
                <w:szCs w:val="28"/>
              </w:rPr>
            </w:pPr>
            <w:r w:rsidRPr="006973AE">
              <w:rPr>
                <w:rFonts w:ascii="Times New Roman" w:hAnsi="Times New Roman" w:cs="Times New Roman"/>
                <w:color w:val="000000" w:themeColor="text1"/>
                <w:sz w:val="28"/>
                <w:szCs w:val="28"/>
              </w:rPr>
              <w:t>38-42</w:t>
            </w:r>
          </w:p>
        </w:tc>
      </w:tr>
      <w:tr w:rsidR="00BA6674" w:rsidTr="0078209D">
        <w:tc>
          <w:tcPr>
            <w:tcW w:w="8613" w:type="dxa"/>
          </w:tcPr>
          <w:p w:rsidR="00BA6674" w:rsidRPr="00BA6674" w:rsidRDefault="00BA6674" w:rsidP="00FD401D">
            <w:pPr>
              <w:jc w:val="both"/>
              <w:rPr>
                <w:rFonts w:ascii="Times New Roman" w:hAnsi="Times New Roman" w:cs="Times New Roman"/>
                <w:b/>
                <w:color w:val="323E4F" w:themeColor="text2" w:themeShade="BF"/>
                <w:sz w:val="28"/>
                <w:szCs w:val="28"/>
              </w:rPr>
            </w:pPr>
            <w:r w:rsidRPr="007011F5">
              <w:rPr>
                <w:rFonts w:ascii="Times New Roman" w:hAnsi="Times New Roman" w:cs="Times New Roman"/>
                <w:b/>
                <w:color w:val="323E4F" w:themeColor="text2" w:themeShade="BF"/>
                <w:sz w:val="28"/>
                <w:szCs w:val="28"/>
              </w:rPr>
              <w:t>Глава 5. Взаимодействие и сотрудничество с органами государстве</w:t>
            </w:r>
            <w:r>
              <w:rPr>
                <w:rFonts w:ascii="Times New Roman" w:hAnsi="Times New Roman" w:cs="Times New Roman"/>
                <w:b/>
                <w:color w:val="323E4F" w:themeColor="text2" w:themeShade="BF"/>
                <w:sz w:val="28"/>
                <w:szCs w:val="28"/>
              </w:rPr>
              <w:t xml:space="preserve">нной власти и общественностью. </w:t>
            </w:r>
          </w:p>
        </w:tc>
        <w:tc>
          <w:tcPr>
            <w:tcW w:w="958" w:type="dxa"/>
          </w:tcPr>
          <w:p w:rsidR="00BA6674" w:rsidRPr="006973AE" w:rsidRDefault="00BA6674" w:rsidP="00FD401D">
            <w:pPr>
              <w:jc w:val="center"/>
              <w:rPr>
                <w:rFonts w:ascii="Times New Roman" w:hAnsi="Times New Roman" w:cs="Times New Roman"/>
                <w:color w:val="000000" w:themeColor="text1"/>
                <w:sz w:val="28"/>
                <w:szCs w:val="28"/>
              </w:rPr>
            </w:pPr>
          </w:p>
        </w:tc>
      </w:tr>
      <w:tr w:rsidR="00BA6674" w:rsidTr="0078209D">
        <w:tc>
          <w:tcPr>
            <w:tcW w:w="8613" w:type="dxa"/>
          </w:tcPr>
          <w:p w:rsidR="00BA6674" w:rsidRPr="00BA6674" w:rsidRDefault="00BA6674" w:rsidP="00FD401D">
            <w:pPr>
              <w:jc w:val="both"/>
              <w:rPr>
                <w:rFonts w:ascii="Times New Roman" w:hAnsi="Times New Roman" w:cs="Times New Roman"/>
                <w:sz w:val="28"/>
                <w:szCs w:val="28"/>
              </w:rPr>
            </w:pPr>
            <w:r w:rsidRPr="004C57E4">
              <w:rPr>
                <w:rFonts w:ascii="Times New Roman" w:hAnsi="Times New Roman" w:cs="Times New Roman"/>
                <w:sz w:val="28"/>
                <w:szCs w:val="28"/>
              </w:rPr>
              <w:t>5.1. Взаимодействие с г</w:t>
            </w:r>
            <w:r>
              <w:rPr>
                <w:rFonts w:ascii="Times New Roman" w:hAnsi="Times New Roman" w:cs="Times New Roman"/>
                <w:sz w:val="28"/>
                <w:szCs w:val="28"/>
              </w:rPr>
              <w:t>осударственными органами……………………</w:t>
            </w:r>
          </w:p>
        </w:tc>
        <w:tc>
          <w:tcPr>
            <w:tcW w:w="958" w:type="dxa"/>
          </w:tcPr>
          <w:p w:rsidR="00BA6674" w:rsidRPr="006973AE" w:rsidRDefault="00BA6674" w:rsidP="00FD401D">
            <w:pPr>
              <w:jc w:val="center"/>
              <w:rPr>
                <w:rFonts w:ascii="Times New Roman" w:hAnsi="Times New Roman" w:cs="Times New Roman"/>
                <w:color w:val="000000" w:themeColor="text1"/>
                <w:sz w:val="28"/>
                <w:szCs w:val="28"/>
              </w:rPr>
            </w:pPr>
            <w:r w:rsidRPr="006973AE">
              <w:rPr>
                <w:rFonts w:ascii="Times New Roman" w:hAnsi="Times New Roman" w:cs="Times New Roman"/>
                <w:color w:val="000000" w:themeColor="text1"/>
                <w:sz w:val="28"/>
                <w:szCs w:val="28"/>
              </w:rPr>
              <w:t>42-44</w:t>
            </w:r>
          </w:p>
        </w:tc>
      </w:tr>
      <w:tr w:rsidR="00BA6674" w:rsidTr="0078209D">
        <w:tc>
          <w:tcPr>
            <w:tcW w:w="8613" w:type="dxa"/>
          </w:tcPr>
          <w:p w:rsidR="00BA6674" w:rsidRPr="004C57E4" w:rsidRDefault="00BA6674" w:rsidP="00FD401D">
            <w:pPr>
              <w:jc w:val="both"/>
              <w:rPr>
                <w:rFonts w:ascii="Times New Roman" w:hAnsi="Times New Roman" w:cs="Times New Roman"/>
                <w:sz w:val="28"/>
                <w:szCs w:val="28"/>
              </w:rPr>
            </w:pPr>
            <w:r w:rsidRPr="004C57E4">
              <w:rPr>
                <w:rFonts w:ascii="Times New Roman" w:hAnsi="Times New Roman" w:cs="Times New Roman"/>
                <w:sz w:val="28"/>
                <w:szCs w:val="28"/>
              </w:rPr>
              <w:t>5.2. Взаимодействие с институтами гражданск</w:t>
            </w:r>
            <w:r>
              <w:rPr>
                <w:rFonts w:ascii="Times New Roman" w:hAnsi="Times New Roman" w:cs="Times New Roman"/>
                <w:sz w:val="28"/>
                <w:szCs w:val="28"/>
              </w:rPr>
              <w:t>ого общества…………………………………………………………………...</w:t>
            </w:r>
          </w:p>
        </w:tc>
        <w:tc>
          <w:tcPr>
            <w:tcW w:w="958" w:type="dxa"/>
          </w:tcPr>
          <w:p w:rsidR="00BA6674" w:rsidRPr="006973AE" w:rsidRDefault="00BA6674" w:rsidP="00FD401D">
            <w:pPr>
              <w:rPr>
                <w:rFonts w:ascii="Times New Roman" w:hAnsi="Times New Roman" w:cs="Times New Roman"/>
                <w:color w:val="000000" w:themeColor="text1"/>
                <w:sz w:val="28"/>
                <w:szCs w:val="28"/>
              </w:rPr>
            </w:pPr>
          </w:p>
          <w:p w:rsidR="00BA6674" w:rsidRPr="006973AE" w:rsidRDefault="006973AE" w:rsidP="00FD401D">
            <w:pPr>
              <w:rPr>
                <w:rFonts w:ascii="Times New Roman" w:hAnsi="Times New Roman" w:cs="Times New Roman"/>
                <w:color w:val="000000" w:themeColor="text1"/>
                <w:sz w:val="28"/>
                <w:szCs w:val="28"/>
              </w:rPr>
            </w:pPr>
            <w:r w:rsidRPr="006973AE">
              <w:rPr>
                <w:rFonts w:ascii="Times New Roman" w:hAnsi="Times New Roman" w:cs="Times New Roman"/>
                <w:color w:val="000000" w:themeColor="text1"/>
                <w:sz w:val="28"/>
                <w:szCs w:val="28"/>
              </w:rPr>
              <w:t>45-47</w:t>
            </w:r>
          </w:p>
        </w:tc>
      </w:tr>
      <w:tr w:rsidR="006973AE" w:rsidTr="0078209D">
        <w:tc>
          <w:tcPr>
            <w:tcW w:w="8613" w:type="dxa"/>
          </w:tcPr>
          <w:p w:rsidR="006973AE" w:rsidRPr="004C57E4" w:rsidRDefault="006973AE" w:rsidP="00FD401D">
            <w:pPr>
              <w:jc w:val="both"/>
              <w:rPr>
                <w:rFonts w:ascii="Times New Roman" w:hAnsi="Times New Roman" w:cs="Times New Roman"/>
                <w:sz w:val="28"/>
                <w:szCs w:val="28"/>
              </w:rPr>
            </w:pPr>
            <w:r>
              <w:rPr>
                <w:rFonts w:ascii="Times New Roman" w:hAnsi="Times New Roman" w:cs="Times New Roman"/>
                <w:sz w:val="28"/>
                <w:szCs w:val="28"/>
              </w:rPr>
              <w:t xml:space="preserve">5.3. </w:t>
            </w:r>
            <w:r w:rsidRPr="004C57E4">
              <w:rPr>
                <w:rFonts w:ascii="Times New Roman" w:hAnsi="Times New Roman" w:cs="Times New Roman"/>
                <w:sz w:val="28"/>
                <w:szCs w:val="28"/>
              </w:rPr>
              <w:t xml:space="preserve">Сотрудничество с Уполномоченным </w:t>
            </w:r>
            <w:r>
              <w:rPr>
                <w:rFonts w:ascii="Times New Roman" w:hAnsi="Times New Roman" w:cs="Times New Roman"/>
                <w:sz w:val="28"/>
                <w:szCs w:val="28"/>
              </w:rPr>
              <w:t>п</w:t>
            </w:r>
            <w:r w:rsidRPr="004C57E4">
              <w:rPr>
                <w:rFonts w:ascii="Times New Roman" w:hAnsi="Times New Roman" w:cs="Times New Roman"/>
                <w:sz w:val="28"/>
                <w:szCs w:val="28"/>
              </w:rPr>
              <w:t xml:space="preserve">о правам </w:t>
            </w:r>
            <w:r>
              <w:rPr>
                <w:rFonts w:ascii="Times New Roman" w:hAnsi="Times New Roman" w:cs="Times New Roman"/>
                <w:sz w:val="28"/>
                <w:szCs w:val="28"/>
              </w:rPr>
              <w:t>человека</w:t>
            </w:r>
            <w:r w:rsidRPr="004C57E4">
              <w:rPr>
                <w:rFonts w:ascii="Times New Roman" w:hAnsi="Times New Roman" w:cs="Times New Roman"/>
                <w:sz w:val="28"/>
                <w:szCs w:val="28"/>
              </w:rPr>
              <w:t xml:space="preserve"> и с уполномоченными по правам человека в субъектах Российской Федерации</w:t>
            </w:r>
            <w:r>
              <w:rPr>
                <w:rFonts w:ascii="Times New Roman" w:hAnsi="Times New Roman" w:cs="Times New Roman"/>
                <w:sz w:val="28"/>
                <w:szCs w:val="28"/>
              </w:rPr>
              <w:t>…………………………………………………………………</w:t>
            </w:r>
          </w:p>
        </w:tc>
        <w:tc>
          <w:tcPr>
            <w:tcW w:w="958" w:type="dxa"/>
          </w:tcPr>
          <w:p w:rsidR="006973AE" w:rsidRDefault="006973AE" w:rsidP="00FD401D">
            <w:pPr>
              <w:rPr>
                <w:rFonts w:ascii="Times New Roman" w:hAnsi="Times New Roman" w:cs="Times New Roman"/>
                <w:color w:val="000000" w:themeColor="text1"/>
                <w:sz w:val="28"/>
                <w:szCs w:val="28"/>
              </w:rPr>
            </w:pPr>
          </w:p>
          <w:p w:rsidR="006973AE" w:rsidRDefault="006973AE" w:rsidP="00FD401D">
            <w:pPr>
              <w:rPr>
                <w:rFonts w:ascii="Times New Roman" w:hAnsi="Times New Roman" w:cs="Times New Roman"/>
                <w:color w:val="000000" w:themeColor="text1"/>
                <w:sz w:val="28"/>
                <w:szCs w:val="28"/>
              </w:rPr>
            </w:pPr>
          </w:p>
          <w:p w:rsidR="006973AE" w:rsidRPr="006973AE" w:rsidRDefault="006973AE" w:rsidP="00FD401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47-50</w:t>
            </w:r>
          </w:p>
        </w:tc>
      </w:tr>
      <w:tr w:rsidR="006973AE" w:rsidTr="0078209D">
        <w:tc>
          <w:tcPr>
            <w:tcW w:w="8613" w:type="dxa"/>
          </w:tcPr>
          <w:p w:rsidR="006973AE" w:rsidRPr="006973AE" w:rsidRDefault="006973AE" w:rsidP="00FD401D">
            <w:pPr>
              <w:jc w:val="both"/>
              <w:rPr>
                <w:rFonts w:ascii="Times New Roman" w:hAnsi="Times New Roman" w:cs="Times New Roman"/>
                <w:b/>
                <w:color w:val="323E4F" w:themeColor="text2" w:themeShade="BF"/>
                <w:sz w:val="28"/>
                <w:szCs w:val="28"/>
              </w:rPr>
            </w:pPr>
            <w:r w:rsidRPr="007011F5">
              <w:rPr>
                <w:rFonts w:ascii="Times New Roman" w:hAnsi="Times New Roman" w:cs="Times New Roman"/>
                <w:b/>
                <w:color w:val="323E4F" w:themeColor="text2" w:themeShade="BF"/>
                <w:sz w:val="28"/>
                <w:szCs w:val="28"/>
              </w:rPr>
              <w:t>Глава 6</w:t>
            </w:r>
            <w:r>
              <w:rPr>
                <w:rFonts w:ascii="Times New Roman" w:hAnsi="Times New Roman" w:cs="Times New Roman"/>
                <w:b/>
                <w:color w:val="323E4F" w:themeColor="text2" w:themeShade="BF"/>
                <w:sz w:val="28"/>
                <w:szCs w:val="28"/>
              </w:rPr>
              <w:t>. Правовое просвещение граждан.</w:t>
            </w:r>
          </w:p>
        </w:tc>
        <w:tc>
          <w:tcPr>
            <w:tcW w:w="958" w:type="dxa"/>
          </w:tcPr>
          <w:p w:rsidR="006973AE" w:rsidRDefault="006973AE" w:rsidP="00FD401D">
            <w:pPr>
              <w:rPr>
                <w:rFonts w:ascii="Times New Roman" w:hAnsi="Times New Roman" w:cs="Times New Roman"/>
                <w:color w:val="000000" w:themeColor="text1"/>
                <w:sz w:val="28"/>
                <w:szCs w:val="28"/>
              </w:rPr>
            </w:pPr>
          </w:p>
        </w:tc>
      </w:tr>
      <w:tr w:rsidR="006973AE" w:rsidTr="0078209D">
        <w:tc>
          <w:tcPr>
            <w:tcW w:w="8613" w:type="dxa"/>
          </w:tcPr>
          <w:p w:rsidR="006973AE" w:rsidRPr="006973AE" w:rsidRDefault="006973AE" w:rsidP="00FD401D">
            <w:pPr>
              <w:jc w:val="both"/>
              <w:rPr>
                <w:rFonts w:ascii="Times New Roman" w:hAnsi="Times New Roman" w:cs="Times New Roman"/>
                <w:sz w:val="28"/>
                <w:szCs w:val="28"/>
              </w:rPr>
            </w:pPr>
            <w:r w:rsidRPr="004C57E4">
              <w:rPr>
                <w:rFonts w:ascii="Times New Roman" w:hAnsi="Times New Roman" w:cs="Times New Roman"/>
                <w:sz w:val="28"/>
                <w:szCs w:val="28"/>
              </w:rPr>
              <w:t>6.1. Деятельность по повышен</w:t>
            </w:r>
            <w:r>
              <w:rPr>
                <w:rFonts w:ascii="Times New Roman" w:hAnsi="Times New Roman" w:cs="Times New Roman"/>
                <w:sz w:val="28"/>
                <w:szCs w:val="28"/>
              </w:rPr>
              <w:t>ию правовой культуры населения……..</w:t>
            </w:r>
          </w:p>
        </w:tc>
        <w:tc>
          <w:tcPr>
            <w:tcW w:w="958" w:type="dxa"/>
          </w:tcPr>
          <w:p w:rsidR="006973AE" w:rsidRDefault="006973AE" w:rsidP="00FD401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50-55</w:t>
            </w:r>
          </w:p>
        </w:tc>
      </w:tr>
      <w:tr w:rsidR="006973AE" w:rsidTr="0078209D">
        <w:tc>
          <w:tcPr>
            <w:tcW w:w="8613" w:type="dxa"/>
          </w:tcPr>
          <w:p w:rsidR="006973AE" w:rsidRPr="006973AE" w:rsidRDefault="006973AE" w:rsidP="00FD401D">
            <w:pPr>
              <w:jc w:val="both"/>
              <w:rPr>
                <w:rFonts w:ascii="Times New Roman" w:hAnsi="Times New Roman" w:cs="Times New Roman"/>
                <w:b/>
                <w:color w:val="323E4F" w:themeColor="text2" w:themeShade="BF"/>
                <w:sz w:val="28"/>
                <w:szCs w:val="28"/>
              </w:rPr>
            </w:pPr>
            <w:r w:rsidRPr="007011F5">
              <w:rPr>
                <w:rFonts w:ascii="Times New Roman" w:hAnsi="Times New Roman" w:cs="Times New Roman"/>
                <w:b/>
                <w:color w:val="323E4F" w:themeColor="text2" w:themeShade="BF"/>
                <w:sz w:val="28"/>
                <w:szCs w:val="28"/>
              </w:rPr>
              <w:t>Глава 7.</w:t>
            </w:r>
            <w:r>
              <w:rPr>
                <w:rFonts w:ascii="Times New Roman" w:hAnsi="Times New Roman" w:cs="Times New Roman"/>
                <w:b/>
                <w:color w:val="323E4F" w:themeColor="text2" w:themeShade="BF"/>
                <w:sz w:val="28"/>
                <w:szCs w:val="28"/>
              </w:rPr>
              <w:t xml:space="preserve"> Социальные проекты.</w:t>
            </w:r>
          </w:p>
        </w:tc>
        <w:tc>
          <w:tcPr>
            <w:tcW w:w="958" w:type="dxa"/>
          </w:tcPr>
          <w:p w:rsidR="006973AE" w:rsidRDefault="006973AE" w:rsidP="00FD401D">
            <w:pPr>
              <w:rPr>
                <w:rFonts w:ascii="Times New Roman" w:hAnsi="Times New Roman" w:cs="Times New Roman"/>
                <w:color w:val="000000" w:themeColor="text1"/>
                <w:sz w:val="28"/>
                <w:szCs w:val="28"/>
              </w:rPr>
            </w:pPr>
          </w:p>
        </w:tc>
      </w:tr>
      <w:tr w:rsidR="006973AE" w:rsidTr="0078209D">
        <w:tc>
          <w:tcPr>
            <w:tcW w:w="8613" w:type="dxa"/>
          </w:tcPr>
          <w:p w:rsidR="006973AE" w:rsidRPr="006973AE" w:rsidRDefault="006973AE" w:rsidP="00FD401D">
            <w:pPr>
              <w:jc w:val="both"/>
              <w:rPr>
                <w:rFonts w:ascii="Times New Roman" w:hAnsi="Times New Roman" w:cs="Times New Roman"/>
                <w:sz w:val="28"/>
                <w:szCs w:val="28"/>
              </w:rPr>
            </w:pPr>
            <w:r w:rsidRPr="004C57E4">
              <w:rPr>
                <w:rFonts w:ascii="Times New Roman" w:hAnsi="Times New Roman" w:cs="Times New Roman"/>
                <w:sz w:val="28"/>
                <w:szCs w:val="28"/>
              </w:rPr>
              <w:t>7.1. Мероприятия, направленные на повышение социальной комфортности населения</w:t>
            </w:r>
            <w:r>
              <w:rPr>
                <w:rFonts w:ascii="Times New Roman" w:hAnsi="Times New Roman" w:cs="Times New Roman"/>
                <w:sz w:val="28"/>
                <w:szCs w:val="28"/>
              </w:rPr>
              <w:t>…………………………………………………</w:t>
            </w:r>
          </w:p>
        </w:tc>
        <w:tc>
          <w:tcPr>
            <w:tcW w:w="958" w:type="dxa"/>
          </w:tcPr>
          <w:p w:rsidR="006973AE" w:rsidRDefault="006973AE" w:rsidP="00FD401D">
            <w:pPr>
              <w:rPr>
                <w:rFonts w:ascii="Times New Roman" w:hAnsi="Times New Roman" w:cs="Times New Roman"/>
                <w:color w:val="000000" w:themeColor="text1"/>
                <w:sz w:val="28"/>
                <w:szCs w:val="28"/>
              </w:rPr>
            </w:pPr>
          </w:p>
          <w:p w:rsidR="006973AE" w:rsidRDefault="006973AE" w:rsidP="00FD401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55-59</w:t>
            </w:r>
          </w:p>
        </w:tc>
      </w:tr>
      <w:tr w:rsidR="006973AE" w:rsidTr="0078209D">
        <w:tc>
          <w:tcPr>
            <w:tcW w:w="8613" w:type="dxa"/>
          </w:tcPr>
          <w:p w:rsidR="006973AE" w:rsidRPr="004C57E4" w:rsidRDefault="006973AE" w:rsidP="00FD401D">
            <w:pPr>
              <w:jc w:val="both"/>
              <w:rPr>
                <w:rFonts w:ascii="Times New Roman" w:hAnsi="Times New Roman" w:cs="Times New Roman"/>
                <w:sz w:val="28"/>
                <w:szCs w:val="28"/>
              </w:rPr>
            </w:pPr>
            <w:r w:rsidRPr="00FD401D">
              <w:rPr>
                <w:rFonts w:ascii="Times New Roman" w:hAnsi="Times New Roman" w:cs="Times New Roman"/>
                <w:b/>
                <w:color w:val="323E4F" w:themeColor="text2" w:themeShade="BF"/>
                <w:sz w:val="28"/>
                <w:szCs w:val="28"/>
              </w:rPr>
              <w:t>Заключение</w:t>
            </w:r>
            <w:r>
              <w:rPr>
                <w:rFonts w:ascii="Times New Roman" w:hAnsi="Times New Roman" w:cs="Times New Roman"/>
                <w:sz w:val="28"/>
                <w:szCs w:val="28"/>
              </w:rPr>
              <w:t>……………………………………………………………….</w:t>
            </w:r>
          </w:p>
        </w:tc>
        <w:tc>
          <w:tcPr>
            <w:tcW w:w="958" w:type="dxa"/>
          </w:tcPr>
          <w:p w:rsidR="006973AE" w:rsidRDefault="006973AE" w:rsidP="00FD401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59-60</w:t>
            </w:r>
          </w:p>
        </w:tc>
      </w:tr>
    </w:tbl>
    <w:p w:rsidR="00FD401D" w:rsidRDefault="00FD401D" w:rsidP="00FD401D">
      <w:pPr>
        <w:rPr>
          <w:rFonts w:ascii="Times New Roman" w:hAnsi="Times New Roman" w:cs="Times New Roman"/>
          <w:color w:val="44546A" w:themeColor="text2"/>
          <w:sz w:val="28"/>
          <w:szCs w:val="28"/>
        </w:rPr>
      </w:pPr>
    </w:p>
    <w:p w:rsidR="00FD401D" w:rsidRDefault="00FD401D" w:rsidP="00FD401D">
      <w:pPr>
        <w:rPr>
          <w:rFonts w:ascii="Times New Roman" w:hAnsi="Times New Roman" w:cs="Times New Roman"/>
          <w:color w:val="44546A" w:themeColor="text2"/>
          <w:sz w:val="28"/>
          <w:szCs w:val="28"/>
        </w:rPr>
      </w:pPr>
    </w:p>
    <w:p w:rsidR="003B3A89" w:rsidRDefault="003B3A89" w:rsidP="00FD401D">
      <w:pPr>
        <w:rPr>
          <w:rFonts w:ascii="Times New Roman" w:hAnsi="Times New Roman" w:cs="Times New Roman"/>
          <w:color w:val="44546A" w:themeColor="text2"/>
          <w:sz w:val="28"/>
          <w:szCs w:val="28"/>
        </w:rPr>
      </w:pPr>
    </w:p>
    <w:p w:rsidR="00AF0FE8" w:rsidRDefault="00AF0FE8" w:rsidP="00FD401D">
      <w:pPr>
        <w:rPr>
          <w:rFonts w:ascii="Times New Roman" w:hAnsi="Times New Roman" w:cs="Times New Roman"/>
          <w:color w:val="44546A" w:themeColor="text2"/>
          <w:sz w:val="28"/>
          <w:szCs w:val="28"/>
        </w:rPr>
      </w:pPr>
    </w:p>
    <w:p w:rsidR="00AF0FE8" w:rsidRDefault="00AF0FE8" w:rsidP="00FD401D">
      <w:pPr>
        <w:rPr>
          <w:rFonts w:ascii="Times New Roman" w:hAnsi="Times New Roman" w:cs="Times New Roman"/>
          <w:color w:val="44546A" w:themeColor="text2"/>
          <w:sz w:val="28"/>
          <w:szCs w:val="28"/>
        </w:rPr>
      </w:pPr>
    </w:p>
    <w:p w:rsidR="00EB4811" w:rsidRPr="0047623C" w:rsidRDefault="00EB4811" w:rsidP="006973AE">
      <w:pPr>
        <w:jc w:val="center"/>
        <w:rPr>
          <w:rFonts w:ascii="Times New Roman" w:hAnsi="Times New Roman" w:cs="Times New Roman"/>
          <w:b/>
          <w:color w:val="44546A" w:themeColor="text2"/>
          <w:sz w:val="28"/>
          <w:szCs w:val="28"/>
        </w:rPr>
      </w:pPr>
      <w:r w:rsidRPr="0047623C">
        <w:rPr>
          <w:rFonts w:ascii="Times New Roman" w:hAnsi="Times New Roman" w:cs="Times New Roman"/>
          <w:b/>
          <w:color w:val="44546A" w:themeColor="text2"/>
          <w:sz w:val="28"/>
          <w:szCs w:val="28"/>
        </w:rPr>
        <w:lastRenderedPageBreak/>
        <w:t>Введение.</w:t>
      </w:r>
    </w:p>
    <w:p w:rsidR="00FC3558" w:rsidRDefault="00EB4811" w:rsidP="00FC3558">
      <w:pPr>
        <w:spacing w:after="0" w:line="276" w:lineRule="auto"/>
        <w:ind w:firstLine="708"/>
        <w:jc w:val="both"/>
        <w:rPr>
          <w:rFonts w:ascii="Times New Roman" w:hAnsi="Times New Roman" w:cs="Times New Roman"/>
          <w:sz w:val="28"/>
          <w:szCs w:val="28"/>
        </w:rPr>
      </w:pPr>
      <w:r w:rsidRPr="001A055C">
        <w:rPr>
          <w:rFonts w:ascii="Times New Roman" w:hAnsi="Times New Roman" w:cs="Times New Roman"/>
          <w:sz w:val="28"/>
          <w:szCs w:val="28"/>
        </w:rPr>
        <w:t xml:space="preserve">2021 год </w:t>
      </w:r>
      <w:r>
        <w:rPr>
          <w:rFonts w:ascii="Times New Roman" w:hAnsi="Times New Roman" w:cs="Times New Roman"/>
          <w:sz w:val="28"/>
          <w:szCs w:val="28"/>
        </w:rPr>
        <w:t>был знаковым</w:t>
      </w:r>
      <w:r w:rsidRPr="005854ED">
        <w:rPr>
          <w:rFonts w:ascii="Times New Roman" w:hAnsi="Times New Roman" w:cs="Times New Roman"/>
          <w:sz w:val="28"/>
          <w:szCs w:val="28"/>
        </w:rPr>
        <w:t xml:space="preserve"> </w:t>
      </w:r>
      <w:r>
        <w:rPr>
          <w:rFonts w:ascii="Times New Roman" w:hAnsi="Times New Roman" w:cs="Times New Roman"/>
          <w:sz w:val="28"/>
          <w:szCs w:val="28"/>
        </w:rPr>
        <w:t xml:space="preserve">для нашей Тувы: </w:t>
      </w:r>
      <w:r w:rsidRPr="001A055C">
        <w:rPr>
          <w:rFonts w:ascii="Times New Roman" w:hAnsi="Times New Roman" w:cs="Times New Roman"/>
          <w:sz w:val="28"/>
          <w:szCs w:val="28"/>
        </w:rPr>
        <w:t>100-лети</w:t>
      </w:r>
      <w:r>
        <w:rPr>
          <w:rFonts w:ascii="Times New Roman" w:hAnsi="Times New Roman" w:cs="Times New Roman"/>
          <w:sz w:val="28"/>
          <w:szCs w:val="28"/>
        </w:rPr>
        <w:t>е</w:t>
      </w:r>
      <w:r w:rsidRPr="001A055C">
        <w:rPr>
          <w:rFonts w:ascii="Times New Roman" w:hAnsi="Times New Roman" w:cs="Times New Roman"/>
          <w:sz w:val="28"/>
          <w:szCs w:val="28"/>
        </w:rPr>
        <w:t xml:space="preserve"> со дня образования Тувинской Народной Республики</w:t>
      </w:r>
      <w:r>
        <w:rPr>
          <w:rFonts w:ascii="Times New Roman" w:hAnsi="Times New Roman" w:cs="Times New Roman"/>
          <w:sz w:val="28"/>
          <w:szCs w:val="28"/>
        </w:rPr>
        <w:t xml:space="preserve">, </w:t>
      </w:r>
      <w:r w:rsidRPr="001A055C">
        <w:rPr>
          <w:rFonts w:ascii="Times New Roman" w:hAnsi="Times New Roman" w:cs="Times New Roman"/>
          <w:sz w:val="28"/>
          <w:szCs w:val="28"/>
        </w:rPr>
        <w:t>выборы высше</w:t>
      </w:r>
      <w:r>
        <w:rPr>
          <w:rFonts w:ascii="Times New Roman" w:hAnsi="Times New Roman" w:cs="Times New Roman"/>
          <w:sz w:val="28"/>
          <w:szCs w:val="28"/>
        </w:rPr>
        <w:t xml:space="preserve">го должностного лица республики и </w:t>
      </w:r>
      <w:r w:rsidRPr="001A055C">
        <w:rPr>
          <w:rFonts w:ascii="Times New Roman" w:hAnsi="Times New Roman" w:cs="Times New Roman"/>
          <w:sz w:val="28"/>
          <w:szCs w:val="28"/>
        </w:rPr>
        <w:t>д</w:t>
      </w:r>
      <w:r>
        <w:rPr>
          <w:rFonts w:ascii="Times New Roman" w:hAnsi="Times New Roman" w:cs="Times New Roman"/>
          <w:sz w:val="28"/>
          <w:szCs w:val="28"/>
        </w:rPr>
        <w:t>епутатов Государственной Думы. Мы оживили в памяти самые яркие исторические моменты, восхищались мудростью и энергичностью государственных и общественных деятелей, продолжали приспосабливаться к новым реалиям.</w:t>
      </w:r>
    </w:p>
    <w:p w:rsidR="00FC3558" w:rsidRDefault="00EB4811" w:rsidP="00FC355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 все очень надеялись, что новый год принесет облегчение и ясность, не случилось, но появился жизненный опыт, частичное осознание происходящего и понимание невозможности видения даже самого ближайшего будущего.              </w:t>
      </w:r>
    </w:p>
    <w:p w:rsidR="00FC3558" w:rsidRDefault="00FC3558" w:rsidP="00FC3558">
      <w:pPr>
        <w:spacing w:after="0" w:line="276"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w:t>
      </w:r>
      <w:r w:rsidR="00EB4811">
        <w:rPr>
          <w:rFonts w:ascii="Times New Roman" w:hAnsi="Times New Roman" w:cs="Times New Roman"/>
          <w:sz w:val="28"/>
          <w:szCs w:val="28"/>
        </w:rPr>
        <w:t>амеры с</w:t>
      </w:r>
      <w:r w:rsidR="00EB4811" w:rsidRPr="00736FEA">
        <w:rPr>
          <w:rFonts w:ascii="Times New Roman" w:hAnsi="Times New Roman" w:cs="Times New Roman"/>
          <w:sz w:val="28"/>
          <w:szCs w:val="28"/>
        </w:rPr>
        <w:t>оциальн</w:t>
      </w:r>
      <w:r w:rsidR="00EB4811">
        <w:rPr>
          <w:rFonts w:ascii="Times New Roman" w:hAnsi="Times New Roman" w:cs="Times New Roman"/>
          <w:sz w:val="28"/>
          <w:szCs w:val="28"/>
        </w:rPr>
        <w:t>ого</w:t>
      </w:r>
      <w:r w:rsidR="00EB4811" w:rsidRPr="00736FEA">
        <w:rPr>
          <w:rFonts w:ascii="Times New Roman" w:hAnsi="Times New Roman" w:cs="Times New Roman"/>
          <w:sz w:val="28"/>
          <w:szCs w:val="28"/>
        </w:rPr>
        <w:t xml:space="preserve"> </w:t>
      </w:r>
      <w:r w:rsidRPr="00736FEA">
        <w:rPr>
          <w:rFonts w:ascii="Times New Roman" w:hAnsi="Times New Roman" w:cs="Times New Roman"/>
          <w:sz w:val="28"/>
          <w:szCs w:val="28"/>
        </w:rPr>
        <w:t>настроения,</w:t>
      </w:r>
      <w:r w:rsidR="00EB4811">
        <w:rPr>
          <w:rFonts w:ascii="Times New Roman" w:hAnsi="Times New Roman" w:cs="Times New Roman"/>
          <w:sz w:val="28"/>
          <w:szCs w:val="28"/>
        </w:rPr>
        <w:t xml:space="preserve"> произведенные Фондом общественного мнения РФ в декабре прошлого года показали</w:t>
      </w:r>
      <w:proofErr w:type="gramEnd"/>
      <w:r w:rsidR="00EB4811">
        <w:rPr>
          <w:rFonts w:ascii="Times New Roman" w:hAnsi="Times New Roman" w:cs="Times New Roman"/>
          <w:sz w:val="28"/>
          <w:szCs w:val="28"/>
        </w:rPr>
        <w:t xml:space="preserve">, что год был действительно тяжелым: только </w:t>
      </w:r>
      <w:r w:rsidR="00EB4811" w:rsidRPr="00736FEA">
        <w:rPr>
          <w:rFonts w:ascii="Times New Roman" w:hAnsi="Times New Roman" w:cs="Times New Roman"/>
          <w:sz w:val="28"/>
          <w:szCs w:val="28"/>
        </w:rPr>
        <w:t>14% опрошенных</w:t>
      </w:r>
      <w:r w:rsidR="00EB4811" w:rsidRPr="00CC4AA7">
        <w:rPr>
          <w:rFonts w:ascii="Times New Roman" w:hAnsi="Times New Roman" w:cs="Times New Roman"/>
          <w:sz w:val="28"/>
          <w:szCs w:val="28"/>
        </w:rPr>
        <w:t xml:space="preserve"> </w:t>
      </w:r>
      <w:r w:rsidR="00EB4811">
        <w:rPr>
          <w:rFonts w:ascii="Times New Roman" w:hAnsi="Times New Roman" w:cs="Times New Roman"/>
          <w:sz w:val="28"/>
          <w:szCs w:val="28"/>
        </w:rPr>
        <w:t>россиян считают, что год</w:t>
      </w:r>
      <w:r w:rsidR="00EB4811" w:rsidRPr="00736FEA">
        <w:rPr>
          <w:rFonts w:ascii="Times New Roman" w:hAnsi="Times New Roman" w:cs="Times New Roman"/>
          <w:sz w:val="28"/>
          <w:szCs w:val="28"/>
        </w:rPr>
        <w:t xml:space="preserve"> был лучше 2020-го, </w:t>
      </w:r>
      <w:r w:rsidR="00EB4811">
        <w:rPr>
          <w:rFonts w:ascii="Times New Roman" w:hAnsi="Times New Roman" w:cs="Times New Roman"/>
          <w:sz w:val="28"/>
          <w:szCs w:val="28"/>
        </w:rPr>
        <w:t xml:space="preserve">а </w:t>
      </w:r>
      <w:r w:rsidR="00EB4811" w:rsidRPr="00736FEA">
        <w:rPr>
          <w:rFonts w:ascii="Times New Roman" w:hAnsi="Times New Roman" w:cs="Times New Roman"/>
          <w:sz w:val="28"/>
          <w:szCs w:val="28"/>
        </w:rPr>
        <w:t>41% полага</w:t>
      </w:r>
      <w:r w:rsidR="00EB4811">
        <w:rPr>
          <w:rFonts w:ascii="Times New Roman" w:hAnsi="Times New Roman" w:cs="Times New Roman"/>
          <w:sz w:val="28"/>
          <w:szCs w:val="28"/>
        </w:rPr>
        <w:t>е</w:t>
      </w:r>
      <w:r w:rsidR="00EB4811" w:rsidRPr="00736FEA">
        <w:rPr>
          <w:rFonts w:ascii="Times New Roman" w:hAnsi="Times New Roman" w:cs="Times New Roman"/>
          <w:sz w:val="28"/>
          <w:szCs w:val="28"/>
        </w:rPr>
        <w:t xml:space="preserve">т, что хуже, </w:t>
      </w:r>
      <w:r w:rsidR="00EB4811">
        <w:rPr>
          <w:rFonts w:ascii="Times New Roman" w:hAnsi="Times New Roman" w:cs="Times New Roman"/>
          <w:sz w:val="28"/>
          <w:szCs w:val="28"/>
        </w:rPr>
        <w:t xml:space="preserve">и </w:t>
      </w:r>
      <w:r w:rsidR="00EB4811" w:rsidRPr="00736FEA">
        <w:rPr>
          <w:rFonts w:ascii="Times New Roman" w:hAnsi="Times New Roman" w:cs="Times New Roman"/>
          <w:sz w:val="28"/>
          <w:szCs w:val="28"/>
        </w:rPr>
        <w:t xml:space="preserve">40% – что таким же. </w:t>
      </w:r>
      <w:r w:rsidR="00EB4811">
        <w:rPr>
          <w:rFonts w:ascii="Times New Roman" w:hAnsi="Times New Roman" w:cs="Times New Roman"/>
          <w:sz w:val="28"/>
          <w:szCs w:val="28"/>
        </w:rPr>
        <w:t xml:space="preserve"> </w:t>
      </w:r>
    </w:p>
    <w:p w:rsidR="00FC3558" w:rsidRDefault="00EB4811" w:rsidP="00FC355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После событий, произошедших с нашим земляком в иркутской колонии в прошлом году, стала стремительно «разворачиваться» тема пыток в учреждениях уголовно-исправительной системы страны.</w:t>
      </w:r>
      <w:r w:rsidRPr="00E41D2D">
        <w:rPr>
          <w:rFonts w:ascii="Times New Roman" w:hAnsi="Times New Roman" w:cs="Times New Roman"/>
          <w:sz w:val="28"/>
          <w:szCs w:val="28"/>
        </w:rPr>
        <w:t xml:space="preserve"> </w:t>
      </w:r>
      <w:r>
        <w:rPr>
          <w:rFonts w:ascii="Times New Roman" w:hAnsi="Times New Roman" w:cs="Times New Roman"/>
          <w:sz w:val="28"/>
          <w:szCs w:val="28"/>
        </w:rPr>
        <w:t xml:space="preserve">«Прогремели» на всю страну колонии Ярославля, Саратова, </w:t>
      </w:r>
      <w:r w:rsidRPr="00E41D2D">
        <w:rPr>
          <w:rFonts w:ascii="Times New Roman" w:hAnsi="Times New Roman" w:cs="Times New Roman"/>
          <w:sz w:val="28"/>
          <w:szCs w:val="28"/>
        </w:rPr>
        <w:t xml:space="preserve">проект </w:t>
      </w:r>
      <w:r>
        <w:rPr>
          <w:rFonts w:ascii="Times New Roman" w:hAnsi="Times New Roman" w:cs="Times New Roman"/>
          <w:sz w:val="28"/>
          <w:szCs w:val="28"/>
        </w:rPr>
        <w:t>«Гулагу нет»</w:t>
      </w:r>
      <w:r w:rsidRPr="00E41D2D">
        <w:rPr>
          <w:rFonts w:ascii="Times New Roman" w:hAnsi="Times New Roman" w:cs="Times New Roman"/>
          <w:sz w:val="28"/>
          <w:szCs w:val="28"/>
        </w:rPr>
        <w:t xml:space="preserve"> заявил о получении видеоархива объемом 40 </w:t>
      </w:r>
      <w:r>
        <w:rPr>
          <w:rFonts w:ascii="Times New Roman" w:hAnsi="Times New Roman" w:cs="Times New Roman"/>
          <w:sz w:val="28"/>
          <w:szCs w:val="28"/>
        </w:rPr>
        <w:t>Гб с записями пыток в колониях.</w:t>
      </w:r>
    </w:p>
    <w:p w:rsidR="00FC3558" w:rsidRDefault="00EB4811" w:rsidP="00FC355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Это стал</w:t>
      </w:r>
      <w:r w:rsidR="00FC3558">
        <w:rPr>
          <w:rFonts w:ascii="Times New Roman" w:hAnsi="Times New Roman" w:cs="Times New Roman"/>
          <w:sz w:val="28"/>
          <w:szCs w:val="28"/>
        </w:rPr>
        <w:t xml:space="preserve">о точкой «сборки» и послужило </w:t>
      </w:r>
      <w:r>
        <w:rPr>
          <w:rFonts w:ascii="Times New Roman" w:hAnsi="Times New Roman" w:cs="Times New Roman"/>
          <w:sz w:val="28"/>
          <w:szCs w:val="28"/>
        </w:rPr>
        <w:t xml:space="preserve">основой поручения Президента страны о проведении анализа текущего положения дел, </w:t>
      </w:r>
      <w:r w:rsidRPr="00C45EDD">
        <w:rPr>
          <w:rFonts w:ascii="Times New Roman" w:hAnsi="Times New Roman" w:cs="Times New Roman"/>
          <w:sz w:val="28"/>
          <w:szCs w:val="28"/>
        </w:rPr>
        <w:t>усил</w:t>
      </w:r>
      <w:r>
        <w:rPr>
          <w:rFonts w:ascii="Times New Roman" w:hAnsi="Times New Roman" w:cs="Times New Roman"/>
          <w:sz w:val="28"/>
          <w:szCs w:val="28"/>
        </w:rPr>
        <w:t>ении</w:t>
      </w:r>
      <w:r w:rsidRPr="00C45EDD">
        <w:rPr>
          <w:rFonts w:ascii="Times New Roman" w:hAnsi="Times New Roman" w:cs="Times New Roman"/>
          <w:sz w:val="28"/>
          <w:szCs w:val="28"/>
        </w:rPr>
        <w:t xml:space="preserve"> общественн</w:t>
      </w:r>
      <w:r>
        <w:rPr>
          <w:rFonts w:ascii="Times New Roman" w:hAnsi="Times New Roman" w:cs="Times New Roman"/>
          <w:sz w:val="28"/>
          <w:szCs w:val="28"/>
        </w:rPr>
        <w:t>ого</w:t>
      </w:r>
      <w:r w:rsidRPr="00C45EDD">
        <w:rPr>
          <w:rFonts w:ascii="Times New Roman" w:hAnsi="Times New Roman" w:cs="Times New Roman"/>
          <w:sz w:val="28"/>
          <w:szCs w:val="28"/>
        </w:rPr>
        <w:t xml:space="preserve"> контрол</w:t>
      </w:r>
      <w:r>
        <w:rPr>
          <w:rFonts w:ascii="Times New Roman" w:hAnsi="Times New Roman" w:cs="Times New Roman"/>
          <w:sz w:val="28"/>
          <w:szCs w:val="28"/>
        </w:rPr>
        <w:t>я</w:t>
      </w:r>
      <w:r w:rsidRPr="00C45EDD">
        <w:rPr>
          <w:rFonts w:ascii="Times New Roman" w:hAnsi="Times New Roman" w:cs="Times New Roman"/>
          <w:sz w:val="28"/>
          <w:szCs w:val="28"/>
        </w:rPr>
        <w:t xml:space="preserve"> и прокурорск</w:t>
      </w:r>
      <w:r>
        <w:rPr>
          <w:rFonts w:ascii="Times New Roman" w:hAnsi="Times New Roman" w:cs="Times New Roman"/>
          <w:sz w:val="28"/>
          <w:szCs w:val="28"/>
        </w:rPr>
        <w:t>ого</w:t>
      </w:r>
      <w:r w:rsidRPr="00C45EDD">
        <w:rPr>
          <w:rFonts w:ascii="Times New Roman" w:hAnsi="Times New Roman" w:cs="Times New Roman"/>
          <w:sz w:val="28"/>
          <w:szCs w:val="28"/>
        </w:rPr>
        <w:t xml:space="preserve"> надзор</w:t>
      </w:r>
      <w:r>
        <w:rPr>
          <w:rFonts w:ascii="Times New Roman" w:hAnsi="Times New Roman" w:cs="Times New Roman"/>
          <w:sz w:val="28"/>
          <w:szCs w:val="28"/>
        </w:rPr>
        <w:t>а, разработки нового законодательства об ужесточении мер ответственности для виновных, а также возбуждения десятков уголовных дел в отношении сотен сотрудников системы.</w:t>
      </w:r>
      <w:r w:rsidRPr="00C45EDD">
        <w:t xml:space="preserve"> </w:t>
      </w:r>
      <w:r>
        <w:rPr>
          <w:rFonts w:ascii="Times New Roman" w:hAnsi="Times New Roman" w:cs="Times New Roman"/>
          <w:sz w:val="28"/>
          <w:szCs w:val="28"/>
        </w:rPr>
        <w:t xml:space="preserve"> </w:t>
      </w:r>
    </w:p>
    <w:p w:rsidR="00FC3558" w:rsidRDefault="00EB4811" w:rsidP="00FC3558">
      <w:pPr>
        <w:spacing w:after="0" w:line="276" w:lineRule="auto"/>
        <w:ind w:firstLine="708"/>
        <w:jc w:val="both"/>
        <w:rPr>
          <w:rFonts w:ascii="Times New Roman" w:hAnsi="Times New Roman" w:cs="Times New Roman"/>
          <w:sz w:val="28"/>
          <w:szCs w:val="28"/>
        </w:rPr>
      </w:pPr>
      <w:r w:rsidRPr="00E577EE">
        <w:rPr>
          <w:rFonts w:ascii="Times New Roman" w:hAnsi="Times New Roman" w:cs="Times New Roman"/>
          <w:sz w:val="28"/>
          <w:szCs w:val="28"/>
        </w:rPr>
        <w:t>Большой ажиотаж</w:t>
      </w:r>
      <w:r>
        <w:rPr>
          <w:rFonts w:ascii="Times New Roman" w:hAnsi="Times New Roman" w:cs="Times New Roman"/>
          <w:sz w:val="28"/>
          <w:szCs w:val="28"/>
        </w:rPr>
        <w:t>,</w:t>
      </w:r>
      <w:r w:rsidRPr="00E577EE">
        <w:rPr>
          <w:rFonts w:ascii="Times New Roman" w:hAnsi="Times New Roman" w:cs="Times New Roman"/>
          <w:sz w:val="28"/>
          <w:szCs w:val="28"/>
        </w:rPr>
        <w:t xml:space="preserve"> митинг</w:t>
      </w:r>
      <w:r>
        <w:rPr>
          <w:rFonts w:ascii="Times New Roman" w:hAnsi="Times New Roman" w:cs="Times New Roman"/>
          <w:sz w:val="28"/>
          <w:szCs w:val="28"/>
        </w:rPr>
        <w:t xml:space="preserve">и и протесты населения, вызвал </w:t>
      </w:r>
      <w:r w:rsidRPr="00E577EE">
        <w:rPr>
          <w:rFonts w:ascii="Times New Roman" w:hAnsi="Times New Roman" w:cs="Times New Roman"/>
          <w:sz w:val="28"/>
          <w:szCs w:val="28"/>
        </w:rPr>
        <w:t>законопроект о введении QR-кодов в общественных местах и на транспорте</w:t>
      </w:r>
      <w:r>
        <w:rPr>
          <w:rFonts w:ascii="Times New Roman" w:hAnsi="Times New Roman" w:cs="Times New Roman"/>
          <w:sz w:val="28"/>
          <w:szCs w:val="28"/>
        </w:rPr>
        <w:t>, граждане обоснованно заявляли о том, что согласно федеральному российскому законодательству вакцинация является добровольной и не все желающие могут получить коды, поскольку у некоторых имеются хронические заболевания, при которых вакцины противопоказаны.</w:t>
      </w:r>
      <w:r w:rsidRPr="00F04F34">
        <w:rPr>
          <w:rFonts w:ascii="Times New Roman" w:hAnsi="Times New Roman" w:cs="Times New Roman"/>
          <w:sz w:val="28"/>
          <w:szCs w:val="28"/>
        </w:rPr>
        <w:t xml:space="preserve"> </w:t>
      </w:r>
    </w:p>
    <w:p w:rsidR="00FC3558" w:rsidRDefault="00EB4811" w:rsidP="00FC355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2021 год мы начали осознавать свою цифровую беспомощность и проблематичность з</w:t>
      </w:r>
      <w:r w:rsidRPr="00F04F34">
        <w:rPr>
          <w:rFonts w:ascii="Times New Roman" w:hAnsi="Times New Roman" w:cs="Times New Roman"/>
          <w:sz w:val="28"/>
          <w:szCs w:val="28"/>
        </w:rPr>
        <w:t>ащи</w:t>
      </w:r>
      <w:r>
        <w:rPr>
          <w:rFonts w:ascii="Times New Roman" w:hAnsi="Times New Roman" w:cs="Times New Roman"/>
          <w:sz w:val="28"/>
          <w:szCs w:val="28"/>
        </w:rPr>
        <w:t>ты</w:t>
      </w:r>
      <w:r w:rsidRPr="00F04F34">
        <w:rPr>
          <w:rFonts w:ascii="Times New Roman" w:hAnsi="Times New Roman" w:cs="Times New Roman"/>
          <w:sz w:val="28"/>
          <w:szCs w:val="28"/>
        </w:rPr>
        <w:t xml:space="preserve"> прав и свобод </w:t>
      </w:r>
      <w:r>
        <w:rPr>
          <w:rFonts w:ascii="Times New Roman" w:hAnsi="Times New Roman" w:cs="Times New Roman"/>
          <w:sz w:val="28"/>
          <w:szCs w:val="28"/>
        </w:rPr>
        <w:t xml:space="preserve">граждан </w:t>
      </w:r>
      <w:r w:rsidRPr="00F04F34">
        <w:rPr>
          <w:rFonts w:ascii="Times New Roman" w:hAnsi="Times New Roman" w:cs="Times New Roman"/>
          <w:sz w:val="28"/>
          <w:szCs w:val="28"/>
        </w:rPr>
        <w:t xml:space="preserve">в </w:t>
      </w:r>
      <w:r>
        <w:rPr>
          <w:rFonts w:ascii="Times New Roman" w:hAnsi="Times New Roman" w:cs="Times New Roman"/>
          <w:sz w:val="28"/>
          <w:szCs w:val="28"/>
        </w:rPr>
        <w:t>виртуальном</w:t>
      </w:r>
      <w:r w:rsidRPr="00F04F34">
        <w:rPr>
          <w:rFonts w:ascii="Times New Roman" w:hAnsi="Times New Roman" w:cs="Times New Roman"/>
          <w:sz w:val="28"/>
          <w:szCs w:val="28"/>
        </w:rPr>
        <w:t xml:space="preserve"> пространстве. </w:t>
      </w:r>
      <w:r>
        <w:rPr>
          <w:rFonts w:ascii="Times New Roman" w:hAnsi="Times New Roman" w:cs="Times New Roman"/>
          <w:sz w:val="28"/>
          <w:szCs w:val="28"/>
        </w:rPr>
        <w:t>Цифровые реалии устрашают: с</w:t>
      </w:r>
      <w:r w:rsidRPr="003D0ACC">
        <w:rPr>
          <w:rFonts w:ascii="Times New Roman" w:hAnsi="Times New Roman" w:cs="Times New Roman"/>
          <w:sz w:val="28"/>
          <w:szCs w:val="28"/>
        </w:rPr>
        <w:t>лежка за гражданами частными компани</w:t>
      </w:r>
      <w:r>
        <w:rPr>
          <w:rFonts w:ascii="Times New Roman" w:hAnsi="Times New Roman" w:cs="Times New Roman"/>
          <w:sz w:val="28"/>
          <w:szCs w:val="28"/>
        </w:rPr>
        <w:t>ями, соц</w:t>
      </w:r>
      <w:r w:rsidR="00140FEF">
        <w:rPr>
          <w:rFonts w:ascii="Times New Roman" w:hAnsi="Times New Roman" w:cs="Times New Roman"/>
          <w:sz w:val="28"/>
          <w:szCs w:val="28"/>
        </w:rPr>
        <w:t xml:space="preserve">иальными </w:t>
      </w:r>
      <w:r>
        <w:rPr>
          <w:rFonts w:ascii="Times New Roman" w:hAnsi="Times New Roman" w:cs="Times New Roman"/>
          <w:sz w:val="28"/>
          <w:szCs w:val="28"/>
        </w:rPr>
        <w:t xml:space="preserve">сетями, </w:t>
      </w:r>
      <w:r w:rsidRPr="003D0ACC">
        <w:rPr>
          <w:rFonts w:ascii="Times New Roman" w:hAnsi="Times New Roman" w:cs="Times New Roman"/>
          <w:sz w:val="28"/>
          <w:szCs w:val="28"/>
        </w:rPr>
        <w:t>мобильными операторами</w:t>
      </w:r>
      <w:r>
        <w:rPr>
          <w:rFonts w:ascii="Times New Roman" w:hAnsi="Times New Roman" w:cs="Times New Roman"/>
          <w:sz w:val="28"/>
          <w:szCs w:val="28"/>
        </w:rPr>
        <w:t>, п</w:t>
      </w:r>
      <w:r w:rsidRPr="003D0ACC">
        <w:rPr>
          <w:rFonts w:ascii="Times New Roman" w:hAnsi="Times New Roman" w:cs="Times New Roman"/>
          <w:sz w:val="28"/>
          <w:szCs w:val="28"/>
        </w:rPr>
        <w:t>ерепродажа персональных данных без всякой ответственности</w:t>
      </w:r>
      <w:r>
        <w:rPr>
          <w:rFonts w:ascii="Times New Roman" w:hAnsi="Times New Roman" w:cs="Times New Roman"/>
          <w:sz w:val="28"/>
          <w:szCs w:val="28"/>
        </w:rPr>
        <w:t xml:space="preserve"> и</w:t>
      </w:r>
      <w:r w:rsidRPr="003D0ACC">
        <w:rPr>
          <w:rFonts w:ascii="Times New Roman" w:hAnsi="Times New Roman" w:cs="Times New Roman"/>
          <w:sz w:val="28"/>
          <w:szCs w:val="28"/>
        </w:rPr>
        <w:t xml:space="preserve"> массовые утечки персональных данных, не влекущие никаких наказаний.</w:t>
      </w:r>
      <w:r>
        <w:rPr>
          <w:rFonts w:ascii="Times New Roman" w:hAnsi="Times New Roman" w:cs="Times New Roman"/>
          <w:sz w:val="28"/>
          <w:szCs w:val="28"/>
        </w:rPr>
        <w:t xml:space="preserve"> </w:t>
      </w:r>
    </w:p>
    <w:p w:rsidR="00FC3558" w:rsidRDefault="00EB4811" w:rsidP="00FC355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в октябре прошлого года в </w:t>
      </w:r>
      <w:proofErr w:type="spellStart"/>
      <w:r w:rsidRPr="00CC4AA7">
        <w:rPr>
          <w:rFonts w:ascii="Times New Roman" w:hAnsi="Times New Roman" w:cs="Times New Roman"/>
          <w:sz w:val="28"/>
          <w:szCs w:val="28"/>
        </w:rPr>
        <w:t>даркнете</w:t>
      </w:r>
      <w:proofErr w:type="spellEnd"/>
      <w:r w:rsidRPr="00CC4AA7">
        <w:rPr>
          <w:rFonts w:ascii="Times New Roman" w:hAnsi="Times New Roman" w:cs="Times New Roman"/>
          <w:sz w:val="28"/>
          <w:szCs w:val="28"/>
        </w:rPr>
        <w:t xml:space="preserve"> хакеры выставили на продажу базу в 50 миллионов строк с данными водителей Москвы и Подмосковья с 2006 по 20</w:t>
      </w:r>
      <w:r>
        <w:rPr>
          <w:rFonts w:ascii="Times New Roman" w:hAnsi="Times New Roman" w:cs="Times New Roman"/>
          <w:sz w:val="28"/>
          <w:szCs w:val="28"/>
        </w:rPr>
        <w:t>20</w:t>
      </w:r>
      <w:r w:rsidRPr="00CC4AA7">
        <w:rPr>
          <w:rFonts w:ascii="Times New Roman" w:hAnsi="Times New Roman" w:cs="Times New Roman"/>
          <w:sz w:val="28"/>
          <w:szCs w:val="28"/>
        </w:rPr>
        <w:t xml:space="preserve"> год</w:t>
      </w:r>
      <w:r>
        <w:rPr>
          <w:rFonts w:ascii="Times New Roman" w:hAnsi="Times New Roman" w:cs="Times New Roman"/>
          <w:sz w:val="28"/>
          <w:szCs w:val="28"/>
        </w:rPr>
        <w:t>ы</w:t>
      </w:r>
      <w:r w:rsidRPr="00CC4AA7">
        <w:rPr>
          <w:rFonts w:ascii="Times New Roman" w:hAnsi="Times New Roman" w:cs="Times New Roman"/>
          <w:sz w:val="28"/>
          <w:szCs w:val="28"/>
        </w:rPr>
        <w:t xml:space="preserve">. </w:t>
      </w:r>
      <w:r>
        <w:rPr>
          <w:rFonts w:ascii="Times New Roman" w:hAnsi="Times New Roman" w:cs="Times New Roman"/>
          <w:sz w:val="28"/>
          <w:szCs w:val="28"/>
        </w:rPr>
        <w:t>Буквально недавно х</w:t>
      </w:r>
      <w:r w:rsidRPr="00CC4AA7">
        <w:rPr>
          <w:rFonts w:ascii="Times New Roman" w:hAnsi="Times New Roman" w:cs="Times New Roman"/>
          <w:sz w:val="28"/>
          <w:szCs w:val="28"/>
        </w:rPr>
        <w:t>аке</w:t>
      </w:r>
      <w:r>
        <w:rPr>
          <w:rFonts w:ascii="Times New Roman" w:hAnsi="Times New Roman" w:cs="Times New Roman"/>
          <w:sz w:val="28"/>
          <w:szCs w:val="28"/>
        </w:rPr>
        <w:t xml:space="preserve">ры разместили на теневом форуме объявление о продаже </w:t>
      </w:r>
      <w:r w:rsidRPr="00CC4AA7">
        <w:rPr>
          <w:rFonts w:ascii="Times New Roman" w:hAnsi="Times New Roman" w:cs="Times New Roman"/>
          <w:sz w:val="28"/>
          <w:szCs w:val="28"/>
        </w:rPr>
        <w:t>базы QR-кодов привитых,</w:t>
      </w:r>
      <w:r>
        <w:rPr>
          <w:rFonts w:ascii="Times New Roman" w:hAnsi="Times New Roman" w:cs="Times New Roman"/>
          <w:sz w:val="28"/>
          <w:szCs w:val="28"/>
        </w:rPr>
        <w:t xml:space="preserve"> содержащее</w:t>
      </w:r>
      <w:r w:rsidRPr="00CC4AA7">
        <w:rPr>
          <w:rFonts w:ascii="Times New Roman" w:hAnsi="Times New Roman" w:cs="Times New Roman"/>
          <w:sz w:val="28"/>
          <w:szCs w:val="28"/>
        </w:rPr>
        <w:t xml:space="preserve"> 10 тыс. строк</w:t>
      </w:r>
      <w:r>
        <w:rPr>
          <w:rFonts w:ascii="Times New Roman" w:hAnsi="Times New Roman" w:cs="Times New Roman"/>
          <w:sz w:val="28"/>
          <w:szCs w:val="28"/>
        </w:rPr>
        <w:t>,  в которых огромное количество персональных данных пр</w:t>
      </w:r>
      <w:r w:rsidR="00FC3558">
        <w:rPr>
          <w:rFonts w:ascii="Times New Roman" w:hAnsi="Times New Roman" w:cs="Times New Roman"/>
          <w:sz w:val="28"/>
          <w:szCs w:val="28"/>
        </w:rPr>
        <w:t>ивитых граждан.</w:t>
      </w:r>
    </w:p>
    <w:p w:rsidR="00FC3558" w:rsidRDefault="00EB4811" w:rsidP="00FC3558">
      <w:pPr>
        <w:spacing w:after="0" w:line="276"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связи с чем, вызывает большое уважение создание </w:t>
      </w:r>
      <w:r w:rsidRPr="00F04F34">
        <w:rPr>
          <w:rFonts w:ascii="Times New Roman" w:hAnsi="Times New Roman" w:cs="Times New Roman"/>
          <w:sz w:val="28"/>
          <w:szCs w:val="28"/>
        </w:rPr>
        <w:t>Совет</w:t>
      </w:r>
      <w:r>
        <w:rPr>
          <w:rFonts w:ascii="Times New Roman" w:hAnsi="Times New Roman" w:cs="Times New Roman"/>
          <w:sz w:val="28"/>
          <w:szCs w:val="28"/>
        </w:rPr>
        <w:t>ом</w:t>
      </w:r>
      <w:r w:rsidRPr="00F04F34">
        <w:rPr>
          <w:rFonts w:ascii="Times New Roman" w:hAnsi="Times New Roman" w:cs="Times New Roman"/>
          <w:sz w:val="28"/>
          <w:szCs w:val="28"/>
        </w:rPr>
        <w:t xml:space="preserve"> по развитию гражданс</w:t>
      </w:r>
      <w:r>
        <w:rPr>
          <w:rFonts w:ascii="Times New Roman" w:hAnsi="Times New Roman" w:cs="Times New Roman"/>
          <w:sz w:val="28"/>
          <w:szCs w:val="28"/>
        </w:rPr>
        <w:t xml:space="preserve">кого общества и правам человека при Президенте РФ рабочей группы по защите прав человека на  информационную </w:t>
      </w:r>
      <w:r w:rsidR="00FC3558">
        <w:rPr>
          <w:rFonts w:ascii="Times New Roman" w:hAnsi="Times New Roman" w:cs="Times New Roman"/>
          <w:sz w:val="28"/>
          <w:szCs w:val="28"/>
        </w:rPr>
        <w:t>безопасность,</w:t>
      </w:r>
      <w:r>
        <w:rPr>
          <w:rFonts w:ascii="Times New Roman" w:hAnsi="Times New Roman" w:cs="Times New Roman"/>
          <w:sz w:val="28"/>
          <w:szCs w:val="28"/>
        </w:rPr>
        <w:t xml:space="preserve">  </w:t>
      </w:r>
      <w:r w:rsidRPr="00F04F34">
        <w:rPr>
          <w:rFonts w:ascii="Times New Roman" w:hAnsi="Times New Roman" w:cs="Times New Roman"/>
          <w:sz w:val="28"/>
          <w:szCs w:val="28"/>
        </w:rPr>
        <w:t xml:space="preserve">в которую вошли представители </w:t>
      </w:r>
      <w:proofErr w:type="spellStart"/>
      <w:r w:rsidRPr="00F04F34">
        <w:rPr>
          <w:rFonts w:ascii="Times New Roman" w:hAnsi="Times New Roman" w:cs="Times New Roman"/>
          <w:sz w:val="28"/>
          <w:szCs w:val="28"/>
        </w:rPr>
        <w:t>Минцифры</w:t>
      </w:r>
      <w:proofErr w:type="spellEnd"/>
      <w:r w:rsidRPr="00F04F34">
        <w:rPr>
          <w:rFonts w:ascii="Times New Roman" w:hAnsi="Times New Roman" w:cs="Times New Roman"/>
          <w:sz w:val="28"/>
          <w:szCs w:val="28"/>
        </w:rPr>
        <w:t xml:space="preserve"> России, Минюста, </w:t>
      </w:r>
      <w:proofErr w:type="spellStart"/>
      <w:r w:rsidRPr="00F04F34">
        <w:rPr>
          <w:rFonts w:ascii="Times New Roman" w:hAnsi="Times New Roman" w:cs="Times New Roman"/>
          <w:sz w:val="28"/>
          <w:szCs w:val="28"/>
        </w:rPr>
        <w:t>Роскомнадзора</w:t>
      </w:r>
      <w:proofErr w:type="spellEnd"/>
      <w:r w:rsidRPr="00F04F34">
        <w:rPr>
          <w:rFonts w:ascii="Times New Roman" w:hAnsi="Times New Roman" w:cs="Times New Roman"/>
          <w:sz w:val="28"/>
          <w:szCs w:val="28"/>
        </w:rPr>
        <w:t>, Института государства и права Росс</w:t>
      </w:r>
      <w:r>
        <w:rPr>
          <w:rFonts w:ascii="Times New Roman" w:hAnsi="Times New Roman" w:cs="Times New Roman"/>
          <w:sz w:val="28"/>
          <w:szCs w:val="28"/>
        </w:rPr>
        <w:t xml:space="preserve">ийской академии наук, </w:t>
      </w:r>
      <w:proofErr w:type="spellStart"/>
      <w:r>
        <w:rPr>
          <w:rFonts w:ascii="Times New Roman" w:hAnsi="Times New Roman" w:cs="Times New Roman"/>
          <w:sz w:val="28"/>
          <w:szCs w:val="28"/>
        </w:rPr>
        <w:t>Сколтеха</w:t>
      </w:r>
      <w:proofErr w:type="spellEnd"/>
      <w:r>
        <w:rPr>
          <w:rFonts w:ascii="Times New Roman" w:hAnsi="Times New Roman" w:cs="Times New Roman"/>
          <w:sz w:val="28"/>
          <w:szCs w:val="28"/>
        </w:rPr>
        <w:t xml:space="preserve">,  представившей нам в конце года </w:t>
      </w:r>
      <w:r w:rsidRPr="003D0ACC">
        <w:rPr>
          <w:rFonts w:ascii="Times New Roman" w:hAnsi="Times New Roman" w:cs="Times New Roman"/>
          <w:sz w:val="28"/>
          <w:szCs w:val="28"/>
        </w:rPr>
        <w:t>доклад о защите прав граждан в цифровом</w:t>
      </w:r>
      <w:r>
        <w:rPr>
          <w:rFonts w:ascii="Times New Roman" w:hAnsi="Times New Roman" w:cs="Times New Roman"/>
          <w:sz w:val="28"/>
          <w:szCs w:val="28"/>
        </w:rPr>
        <w:t xml:space="preserve"> информационном</w:t>
      </w:r>
      <w:r w:rsidRPr="003D0ACC">
        <w:rPr>
          <w:rFonts w:ascii="Times New Roman" w:hAnsi="Times New Roman" w:cs="Times New Roman"/>
          <w:sz w:val="28"/>
          <w:szCs w:val="28"/>
        </w:rPr>
        <w:t xml:space="preserve"> пространстве</w:t>
      </w:r>
      <w:r>
        <w:rPr>
          <w:rFonts w:ascii="Times New Roman" w:hAnsi="Times New Roman" w:cs="Times New Roman"/>
          <w:sz w:val="28"/>
          <w:szCs w:val="28"/>
        </w:rPr>
        <w:t>.</w:t>
      </w:r>
      <w:proofErr w:type="gramEnd"/>
    </w:p>
    <w:p w:rsidR="00FC3558" w:rsidRDefault="00EB4811" w:rsidP="00FC355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Хотелось бы особо отметить повышение гражданской активности населения. И прошлый год «подарил» много замечательных примеров.  </w:t>
      </w:r>
    </w:p>
    <w:p w:rsidR="00FC3558" w:rsidRDefault="00EB4811" w:rsidP="00FC355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Благодаря смелому выступлению </w:t>
      </w:r>
      <w:r w:rsidRPr="003A598F">
        <w:rPr>
          <w:rFonts w:ascii="Times New Roman" w:hAnsi="Times New Roman" w:cs="Times New Roman"/>
          <w:sz w:val="28"/>
          <w:szCs w:val="28"/>
        </w:rPr>
        <w:t>на прям</w:t>
      </w:r>
      <w:r>
        <w:rPr>
          <w:rFonts w:ascii="Times New Roman" w:hAnsi="Times New Roman" w:cs="Times New Roman"/>
          <w:sz w:val="28"/>
          <w:szCs w:val="28"/>
        </w:rPr>
        <w:t>ой</w:t>
      </w:r>
      <w:r w:rsidRPr="003A598F">
        <w:rPr>
          <w:rFonts w:ascii="Times New Roman" w:hAnsi="Times New Roman" w:cs="Times New Roman"/>
          <w:sz w:val="28"/>
          <w:szCs w:val="28"/>
        </w:rPr>
        <w:t xml:space="preserve"> лини</w:t>
      </w:r>
      <w:r>
        <w:rPr>
          <w:rFonts w:ascii="Times New Roman" w:hAnsi="Times New Roman" w:cs="Times New Roman"/>
          <w:sz w:val="28"/>
          <w:szCs w:val="28"/>
        </w:rPr>
        <w:t xml:space="preserve">и к В.В. </w:t>
      </w:r>
      <w:r w:rsidRPr="003A598F">
        <w:rPr>
          <w:rFonts w:ascii="Times New Roman" w:hAnsi="Times New Roman" w:cs="Times New Roman"/>
          <w:sz w:val="28"/>
          <w:szCs w:val="28"/>
        </w:rPr>
        <w:t>Путин</w:t>
      </w:r>
      <w:r>
        <w:rPr>
          <w:rFonts w:ascii="Times New Roman" w:hAnsi="Times New Roman" w:cs="Times New Roman"/>
          <w:sz w:val="28"/>
          <w:szCs w:val="28"/>
        </w:rPr>
        <w:t>у тамбовского</w:t>
      </w:r>
      <w:r w:rsidRPr="003A598F">
        <w:rPr>
          <w:rFonts w:ascii="Times New Roman" w:hAnsi="Times New Roman" w:cs="Times New Roman"/>
          <w:sz w:val="28"/>
          <w:szCs w:val="28"/>
        </w:rPr>
        <w:t xml:space="preserve"> активист</w:t>
      </w:r>
      <w:r>
        <w:rPr>
          <w:rFonts w:ascii="Times New Roman" w:hAnsi="Times New Roman" w:cs="Times New Roman"/>
          <w:sz w:val="28"/>
          <w:szCs w:val="28"/>
        </w:rPr>
        <w:t>а</w:t>
      </w:r>
      <w:r w:rsidRPr="003A598F">
        <w:rPr>
          <w:rFonts w:ascii="Times New Roman" w:hAnsi="Times New Roman" w:cs="Times New Roman"/>
          <w:sz w:val="28"/>
          <w:szCs w:val="28"/>
        </w:rPr>
        <w:t xml:space="preserve"> Р</w:t>
      </w:r>
      <w:r>
        <w:rPr>
          <w:rFonts w:ascii="Times New Roman" w:hAnsi="Times New Roman" w:cs="Times New Roman"/>
          <w:sz w:val="28"/>
          <w:szCs w:val="28"/>
        </w:rPr>
        <w:t>.</w:t>
      </w:r>
      <w:r w:rsidRPr="003A598F">
        <w:rPr>
          <w:rFonts w:ascii="Times New Roman" w:hAnsi="Times New Roman" w:cs="Times New Roman"/>
          <w:sz w:val="28"/>
          <w:szCs w:val="28"/>
        </w:rPr>
        <w:t xml:space="preserve"> Герасимов</w:t>
      </w:r>
      <w:r>
        <w:rPr>
          <w:rFonts w:ascii="Times New Roman" w:hAnsi="Times New Roman" w:cs="Times New Roman"/>
          <w:sz w:val="28"/>
          <w:szCs w:val="28"/>
        </w:rPr>
        <w:t xml:space="preserve">а, </w:t>
      </w:r>
      <w:r w:rsidRPr="003A598F">
        <w:rPr>
          <w:rFonts w:ascii="Times New Roman" w:hAnsi="Times New Roman" w:cs="Times New Roman"/>
          <w:sz w:val="28"/>
          <w:szCs w:val="28"/>
        </w:rPr>
        <w:t>остано</w:t>
      </w:r>
      <w:r>
        <w:rPr>
          <w:rFonts w:ascii="Times New Roman" w:hAnsi="Times New Roman" w:cs="Times New Roman"/>
          <w:sz w:val="28"/>
          <w:szCs w:val="28"/>
        </w:rPr>
        <w:t>влено</w:t>
      </w:r>
      <w:r w:rsidRPr="003A598F">
        <w:rPr>
          <w:rFonts w:ascii="Times New Roman" w:hAnsi="Times New Roman" w:cs="Times New Roman"/>
          <w:sz w:val="28"/>
          <w:szCs w:val="28"/>
        </w:rPr>
        <w:t xml:space="preserve"> строительство мусорного полигона в Сосновском районе Тамбовской области</w:t>
      </w:r>
      <w:r>
        <w:rPr>
          <w:rFonts w:ascii="Times New Roman" w:hAnsi="Times New Roman" w:cs="Times New Roman"/>
          <w:sz w:val="28"/>
          <w:szCs w:val="28"/>
        </w:rPr>
        <w:t>.</w:t>
      </w:r>
      <w:r w:rsidRPr="003A598F">
        <w:rPr>
          <w:rFonts w:ascii="Times New Roman" w:hAnsi="Times New Roman" w:cs="Times New Roman"/>
          <w:sz w:val="28"/>
          <w:szCs w:val="28"/>
        </w:rPr>
        <w:t xml:space="preserve"> </w:t>
      </w:r>
      <w:r>
        <w:rPr>
          <w:rFonts w:ascii="Times New Roman" w:hAnsi="Times New Roman" w:cs="Times New Roman"/>
          <w:sz w:val="28"/>
          <w:szCs w:val="28"/>
        </w:rPr>
        <w:t xml:space="preserve"> В </w:t>
      </w:r>
      <w:r w:rsidRPr="00DC0938">
        <w:rPr>
          <w:rFonts w:ascii="Times New Roman" w:hAnsi="Times New Roman" w:cs="Times New Roman"/>
          <w:sz w:val="28"/>
          <w:szCs w:val="28"/>
        </w:rPr>
        <w:t>Удмурти</w:t>
      </w:r>
      <w:r>
        <w:rPr>
          <w:rFonts w:ascii="Times New Roman" w:hAnsi="Times New Roman" w:cs="Times New Roman"/>
          <w:sz w:val="28"/>
          <w:szCs w:val="28"/>
        </w:rPr>
        <w:t xml:space="preserve">и медики </w:t>
      </w:r>
      <w:r w:rsidRPr="00DC0938">
        <w:rPr>
          <w:rFonts w:ascii="Times New Roman" w:hAnsi="Times New Roman" w:cs="Times New Roman"/>
          <w:sz w:val="28"/>
          <w:szCs w:val="28"/>
        </w:rPr>
        <w:t>бригад</w:t>
      </w:r>
      <w:r>
        <w:rPr>
          <w:rFonts w:ascii="Times New Roman" w:hAnsi="Times New Roman" w:cs="Times New Roman"/>
          <w:sz w:val="28"/>
          <w:szCs w:val="28"/>
        </w:rPr>
        <w:t>ы</w:t>
      </w:r>
      <w:r w:rsidRPr="00DC0938">
        <w:rPr>
          <w:rFonts w:ascii="Times New Roman" w:hAnsi="Times New Roman" w:cs="Times New Roman"/>
          <w:sz w:val="28"/>
          <w:szCs w:val="28"/>
        </w:rPr>
        <w:t xml:space="preserve"> скорой помощ</w:t>
      </w:r>
      <w:r>
        <w:rPr>
          <w:rFonts w:ascii="Times New Roman" w:hAnsi="Times New Roman" w:cs="Times New Roman"/>
          <w:sz w:val="28"/>
          <w:szCs w:val="28"/>
        </w:rPr>
        <w:t>и, умудрились самостоятельно</w:t>
      </w:r>
      <w:r w:rsidRPr="00DC0938">
        <w:rPr>
          <w:rFonts w:ascii="Times New Roman" w:hAnsi="Times New Roman" w:cs="Times New Roman"/>
          <w:sz w:val="28"/>
          <w:szCs w:val="28"/>
        </w:rPr>
        <w:t xml:space="preserve"> отремонтирова</w:t>
      </w:r>
      <w:r>
        <w:rPr>
          <w:rFonts w:ascii="Times New Roman" w:hAnsi="Times New Roman" w:cs="Times New Roman"/>
          <w:sz w:val="28"/>
          <w:szCs w:val="28"/>
        </w:rPr>
        <w:t>ть дорожное полотно, поскольку в</w:t>
      </w:r>
      <w:r w:rsidRPr="00DC0938">
        <w:rPr>
          <w:rFonts w:ascii="Times New Roman" w:hAnsi="Times New Roman" w:cs="Times New Roman"/>
          <w:sz w:val="28"/>
          <w:szCs w:val="28"/>
        </w:rPr>
        <w:t xml:space="preserve"> асфальте </w:t>
      </w:r>
      <w:r>
        <w:rPr>
          <w:rFonts w:ascii="Times New Roman" w:hAnsi="Times New Roman" w:cs="Times New Roman"/>
          <w:sz w:val="28"/>
          <w:szCs w:val="28"/>
        </w:rPr>
        <w:t>«зияли»</w:t>
      </w:r>
      <w:r w:rsidRPr="00DC0938">
        <w:rPr>
          <w:rFonts w:ascii="Times New Roman" w:hAnsi="Times New Roman" w:cs="Times New Roman"/>
          <w:sz w:val="28"/>
          <w:szCs w:val="28"/>
        </w:rPr>
        <w:t xml:space="preserve"> огромные выбоины, меша</w:t>
      </w:r>
      <w:r>
        <w:rPr>
          <w:rFonts w:ascii="Times New Roman" w:hAnsi="Times New Roman" w:cs="Times New Roman"/>
          <w:sz w:val="28"/>
          <w:szCs w:val="28"/>
        </w:rPr>
        <w:t>вшие</w:t>
      </w:r>
      <w:r w:rsidRPr="00DC0938">
        <w:rPr>
          <w:rFonts w:ascii="Times New Roman" w:hAnsi="Times New Roman" w:cs="Times New Roman"/>
          <w:sz w:val="28"/>
          <w:szCs w:val="28"/>
        </w:rPr>
        <w:t xml:space="preserve"> безопасному проезду скорой</w:t>
      </w:r>
      <w:r>
        <w:rPr>
          <w:rFonts w:ascii="Times New Roman" w:hAnsi="Times New Roman" w:cs="Times New Roman"/>
          <w:sz w:val="28"/>
          <w:szCs w:val="28"/>
        </w:rPr>
        <w:t xml:space="preserve">. При помощи </w:t>
      </w:r>
      <w:r w:rsidRPr="003A598F">
        <w:rPr>
          <w:rFonts w:ascii="Times New Roman" w:hAnsi="Times New Roman" w:cs="Times New Roman"/>
          <w:sz w:val="28"/>
          <w:szCs w:val="28"/>
        </w:rPr>
        <w:t>петици</w:t>
      </w:r>
      <w:r>
        <w:rPr>
          <w:rFonts w:ascii="Times New Roman" w:hAnsi="Times New Roman" w:cs="Times New Roman"/>
          <w:sz w:val="28"/>
          <w:szCs w:val="28"/>
        </w:rPr>
        <w:t>и</w:t>
      </w:r>
      <w:r w:rsidRPr="003A598F">
        <w:rPr>
          <w:rFonts w:ascii="Times New Roman" w:hAnsi="Times New Roman" w:cs="Times New Roman"/>
          <w:sz w:val="28"/>
          <w:szCs w:val="28"/>
        </w:rPr>
        <w:t xml:space="preserve"> </w:t>
      </w:r>
      <w:r>
        <w:rPr>
          <w:rFonts w:ascii="Times New Roman" w:hAnsi="Times New Roman" w:cs="Times New Roman"/>
          <w:sz w:val="28"/>
          <w:szCs w:val="28"/>
        </w:rPr>
        <w:t xml:space="preserve">подписанной </w:t>
      </w:r>
      <w:r w:rsidRPr="003A598F">
        <w:rPr>
          <w:rFonts w:ascii="Times New Roman" w:hAnsi="Times New Roman" w:cs="Times New Roman"/>
          <w:sz w:val="28"/>
          <w:szCs w:val="28"/>
        </w:rPr>
        <w:t xml:space="preserve">почти 40 тыс. </w:t>
      </w:r>
      <w:r>
        <w:rPr>
          <w:rFonts w:ascii="Times New Roman" w:hAnsi="Times New Roman" w:cs="Times New Roman"/>
          <w:sz w:val="28"/>
          <w:szCs w:val="28"/>
        </w:rPr>
        <w:t>калининградцами остановлены работы по разрушению дюн в г. Калининграде.</w:t>
      </w:r>
    </w:p>
    <w:p w:rsidR="00FC3558" w:rsidRDefault="00EB4811" w:rsidP="00FC355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Тува не стала исключением, в прошлом году МВД по РТ неоднократно сообщало о том, что именно благодаря инициативе неравнодушных граждан были предотвращены многие преступные посягательства и нарушения прав граждан</w:t>
      </w:r>
      <w:r w:rsidRPr="00356162">
        <w:rPr>
          <w:rFonts w:ascii="Times New Roman" w:hAnsi="Times New Roman" w:cs="Times New Roman"/>
          <w:sz w:val="28"/>
          <w:szCs w:val="28"/>
        </w:rPr>
        <w:t>.</w:t>
      </w:r>
    </w:p>
    <w:p w:rsidR="00FC3558" w:rsidRDefault="00EB4811" w:rsidP="00FC355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Аппарат Уполномоченного по правам человека в РТ (далее-Аппарат) также принимает и рассматривает анонимные обращения, о тех или иных нарушениях прав граждан, например: в социальных учреждениях и в уголовно-исправительной системе. </w:t>
      </w:r>
    </w:p>
    <w:p w:rsidR="00EB4811" w:rsidRPr="008C62A0" w:rsidRDefault="00EB4811" w:rsidP="00FC355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Основная цель его создания – информирование органов власти и общественности о ситуации с соблюдением прав граждан на территории региона в 2021 году. Причем выводы сделаны нами на основании  </w:t>
      </w:r>
      <w:r w:rsidRPr="008C62A0">
        <w:rPr>
          <w:rFonts w:ascii="Times New Roman" w:hAnsi="Times New Roman" w:cs="Times New Roman"/>
          <w:sz w:val="28"/>
          <w:szCs w:val="28"/>
        </w:rPr>
        <w:t xml:space="preserve"> анализ</w:t>
      </w:r>
      <w:r>
        <w:rPr>
          <w:rFonts w:ascii="Times New Roman" w:hAnsi="Times New Roman" w:cs="Times New Roman"/>
          <w:sz w:val="28"/>
          <w:szCs w:val="28"/>
        </w:rPr>
        <w:t>а</w:t>
      </w:r>
      <w:r w:rsidRPr="008C62A0">
        <w:rPr>
          <w:rFonts w:ascii="Times New Roman" w:hAnsi="Times New Roman" w:cs="Times New Roman"/>
          <w:sz w:val="28"/>
          <w:szCs w:val="28"/>
        </w:rPr>
        <w:t xml:space="preserve"> поступивших обращений от граждан</w:t>
      </w:r>
      <w:r>
        <w:rPr>
          <w:rFonts w:ascii="Times New Roman" w:hAnsi="Times New Roman" w:cs="Times New Roman"/>
          <w:sz w:val="28"/>
          <w:szCs w:val="28"/>
        </w:rPr>
        <w:t>, учреждений и организаций и анализа резонансных событий, отраженных в СМИ и мессенджерах социальных сетей.</w:t>
      </w:r>
      <w:r w:rsidRPr="008C62A0">
        <w:rPr>
          <w:rFonts w:ascii="Times New Roman" w:hAnsi="Times New Roman" w:cs="Times New Roman"/>
          <w:sz w:val="28"/>
          <w:szCs w:val="28"/>
        </w:rPr>
        <w:t xml:space="preserve"> </w:t>
      </w:r>
    </w:p>
    <w:p w:rsidR="00FC3558" w:rsidRDefault="00EB4811" w:rsidP="00FC3558">
      <w:pPr>
        <w:spacing w:after="0" w:line="276"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8C62A0">
        <w:rPr>
          <w:rFonts w:ascii="Times New Roman" w:hAnsi="Times New Roman" w:cs="Times New Roman"/>
          <w:sz w:val="28"/>
          <w:szCs w:val="28"/>
        </w:rPr>
        <w:t>астоящ</w:t>
      </w:r>
      <w:r>
        <w:rPr>
          <w:rFonts w:ascii="Times New Roman" w:hAnsi="Times New Roman" w:cs="Times New Roman"/>
          <w:sz w:val="28"/>
          <w:szCs w:val="28"/>
        </w:rPr>
        <w:t>ий</w:t>
      </w:r>
      <w:r w:rsidRPr="008C62A0">
        <w:rPr>
          <w:rFonts w:ascii="Times New Roman" w:hAnsi="Times New Roman" w:cs="Times New Roman"/>
          <w:sz w:val="28"/>
          <w:szCs w:val="28"/>
        </w:rPr>
        <w:t xml:space="preserve"> Доклад содержи</w:t>
      </w:r>
      <w:r>
        <w:rPr>
          <w:rFonts w:ascii="Times New Roman" w:hAnsi="Times New Roman" w:cs="Times New Roman"/>
          <w:sz w:val="28"/>
          <w:szCs w:val="28"/>
        </w:rPr>
        <w:t>т</w:t>
      </w:r>
      <w:r w:rsidRPr="008C62A0">
        <w:rPr>
          <w:rFonts w:ascii="Times New Roman" w:hAnsi="Times New Roman" w:cs="Times New Roman"/>
          <w:sz w:val="28"/>
          <w:szCs w:val="28"/>
        </w:rPr>
        <w:t xml:space="preserve"> информаци</w:t>
      </w:r>
      <w:r>
        <w:rPr>
          <w:rFonts w:ascii="Times New Roman" w:hAnsi="Times New Roman" w:cs="Times New Roman"/>
          <w:sz w:val="28"/>
          <w:szCs w:val="28"/>
        </w:rPr>
        <w:t>ю</w:t>
      </w:r>
      <w:r w:rsidRPr="008C62A0">
        <w:rPr>
          <w:rFonts w:ascii="Times New Roman" w:hAnsi="Times New Roman" w:cs="Times New Roman"/>
          <w:sz w:val="28"/>
          <w:szCs w:val="28"/>
        </w:rPr>
        <w:t xml:space="preserve"> о фактах нарушений прав граждан</w:t>
      </w:r>
      <w:r>
        <w:rPr>
          <w:rFonts w:ascii="Times New Roman" w:hAnsi="Times New Roman" w:cs="Times New Roman"/>
          <w:sz w:val="28"/>
          <w:szCs w:val="28"/>
        </w:rPr>
        <w:t xml:space="preserve"> республики</w:t>
      </w:r>
      <w:r w:rsidRPr="008C62A0">
        <w:rPr>
          <w:rFonts w:ascii="Times New Roman" w:hAnsi="Times New Roman" w:cs="Times New Roman"/>
          <w:sz w:val="28"/>
          <w:szCs w:val="28"/>
        </w:rPr>
        <w:t>, выявленных в ходе работы с</w:t>
      </w:r>
      <w:r>
        <w:rPr>
          <w:rFonts w:ascii="Times New Roman" w:hAnsi="Times New Roman" w:cs="Times New Roman"/>
          <w:sz w:val="28"/>
          <w:szCs w:val="28"/>
        </w:rPr>
        <w:t xml:space="preserve"> поступившими</w:t>
      </w:r>
      <w:r w:rsidRPr="008C62A0">
        <w:rPr>
          <w:rFonts w:ascii="Times New Roman" w:hAnsi="Times New Roman" w:cs="Times New Roman"/>
          <w:sz w:val="28"/>
          <w:szCs w:val="28"/>
        </w:rPr>
        <w:t xml:space="preserve"> обращениями</w:t>
      </w:r>
      <w:r>
        <w:rPr>
          <w:rFonts w:ascii="Times New Roman" w:hAnsi="Times New Roman" w:cs="Times New Roman"/>
          <w:sz w:val="28"/>
          <w:szCs w:val="28"/>
        </w:rPr>
        <w:t xml:space="preserve"> и осуществленных </w:t>
      </w:r>
      <w:r w:rsidRPr="008C62A0">
        <w:rPr>
          <w:rFonts w:ascii="Times New Roman" w:hAnsi="Times New Roman" w:cs="Times New Roman"/>
          <w:sz w:val="28"/>
          <w:szCs w:val="28"/>
        </w:rPr>
        <w:t>мониторингов соблюдения прав граждан,</w:t>
      </w:r>
      <w:r>
        <w:rPr>
          <w:rFonts w:ascii="Times New Roman" w:hAnsi="Times New Roman" w:cs="Times New Roman"/>
          <w:sz w:val="28"/>
          <w:szCs w:val="28"/>
        </w:rPr>
        <w:t xml:space="preserve"> </w:t>
      </w:r>
      <w:r>
        <w:rPr>
          <w:rFonts w:ascii="Times New Roman" w:hAnsi="Times New Roman" w:cs="Times New Roman"/>
          <w:sz w:val="28"/>
          <w:szCs w:val="28"/>
        </w:rPr>
        <w:lastRenderedPageBreak/>
        <w:t>сведения о</w:t>
      </w:r>
      <w:r w:rsidRPr="008C62A0">
        <w:rPr>
          <w:rFonts w:ascii="Times New Roman" w:hAnsi="Times New Roman" w:cs="Times New Roman"/>
          <w:sz w:val="28"/>
          <w:szCs w:val="28"/>
        </w:rPr>
        <w:t xml:space="preserve"> количеств</w:t>
      </w:r>
      <w:r>
        <w:rPr>
          <w:rFonts w:ascii="Times New Roman" w:hAnsi="Times New Roman" w:cs="Times New Roman"/>
          <w:sz w:val="28"/>
          <w:szCs w:val="28"/>
        </w:rPr>
        <w:t>е</w:t>
      </w:r>
      <w:r w:rsidRPr="008C62A0">
        <w:rPr>
          <w:rFonts w:ascii="Times New Roman" w:hAnsi="Times New Roman" w:cs="Times New Roman"/>
          <w:sz w:val="28"/>
          <w:szCs w:val="28"/>
        </w:rPr>
        <w:t>, структур</w:t>
      </w:r>
      <w:r>
        <w:rPr>
          <w:rFonts w:ascii="Times New Roman" w:hAnsi="Times New Roman" w:cs="Times New Roman"/>
          <w:sz w:val="28"/>
          <w:szCs w:val="28"/>
        </w:rPr>
        <w:t>е</w:t>
      </w:r>
      <w:r w:rsidRPr="008C62A0">
        <w:rPr>
          <w:rFonts w:ascii="Times New Roman" w:hAnsi="Times New Roman" w:cs="Times New Roman"/>
          <w:sz w:val="28"/>
          <w:szCs w:val="28"/>
        </w:rPr>
        <w:t>, динамик</w:t>
      </w:r>
      <w:r>
        <w:rPr>
          <w:rFonts w:ascii="Times New Roman" w:hAnsi="Times New Roman" w:cs="Times New Roman"/>
          <w:sz w:val="28"/>
          <w:szCs w:val="28"/>
        </w:rPr>
        <w:t>е</w:t>
      </w:r>
      <w:r w:rsidRPr="008C62A0">
        <w:rPr>
          <w:rFonts w:ascii="Times New Roman" w:hAnsi="Times New Roman" w:cs="Times New Roman"/>
          <w:sz w:val="28"/>
          <w:szCs w:val="28"/>
        </w:rPr>
        <w:t>, географи</w:t>
      </w:r>
      <w:r>
        <w:rPr>
          <w:rFonts w:ascii="Times New Roman" w:hAnsi="Times New Roman" w:cs="Times New Roman"/>
          <w:sz w:val="28"/>
          <w:szCs w:val="28"/>
        </w:rPr>
        <w:t>и</w:t>
      </w:r>
      <w:r w:rsidRPr="008C62A0">
        <w:rPr>
          <w:rFonts w:ascii="Times New Roman" w:hAnsi="Times New Roman" w:cs="Times New Roman"/>
          <w:sz w:val="28"/>
          <w:szCs w:val="28"/>
        </w:rPr>
        <w:t xml:space="preserve"> и результат</w:t>
      </w:r>
      <w:r>
        <w:rPr>
          <w:rFonts w:ascii="Times New Roman" w:hAnsi="Times New Roman" w:cs="Times New Roman"/>
          <w:sz w:val="28"/>
          <w:szCs w:val="28"/>
        </w:rPr>
        <w:t>ах рассмотрения, а также описание</w:t>
      </w:r>
      <w:r w:rsidRPr="008C62A0">
        <w:rPr>
          <w:rFonts w:ascii="Times New Roman" w:hAnsi="Times New Roman" w:cs="Times New Roman"/>
          <w:sz w:val="28"/>
          <w:szCs w:val="28"/>
        </w:rPr>
        <w:t xml:space="preserve"> приняты</w:t>
      </w:r>
      <w:r>
        <w:rPr>
          <w:rFonts w:ascii="Times New Roman" w:hAnsi="Times New Roman" w:cs="Times New Roman"/>
          <w:sz w:val="28"/>
          <w:szCs w:val="28"/>
        </w:rPr>
        <w:t>х</w:t>
      </w:r>
      <w:r w:rsidRPr="008C62A0">
        <w:rPr>
          <w:rFonts w:ascii="Times New Roman" w:hAnsi="Times New Roman" w:cs="Times New Roman"/>
          <w:sz w:val="28"/>
          <w:szCs w:val="28"/>
        </w:rPr>
        <w:t xml:space="preserve"> </w:t>
      </w:r>
      <w:r>
        <w:rPr>
          <w:rFonts w:ascii="Times New Roman" w:hAnsi="Times New Roman" w:cs="Times New Roman"/>
          <w:sz w:val="28"/>
          <w:szCs w:val="28"/>
        </w:rPr>
        <w:t xml:space="preserve">нами </w:t>
      </w:r>
      <w:r w:rsidRPr="008C62A0">
        <w:rPr>
          <w:rFonts w:ascii="Times New Roman" w:hAnsi="Times New Roman" w:cs="Times New Roman"/>
          <w:sz w:val="28"/>
          <w:szCs w:val="28"/>
        </w:rPr>
        <w:t>мер по содействию в восстановлении нарушенных прав</w:t>
      </w:r>
      <w:r>
        <w:rPr>
          <w:rFonts w:ascii="Times New Roman" w:hAnsi="Times New Roman" w:cs="Times New Roman"/>
          <w:sz w:val="28"/>
          <w:szCs w:val="28"/>
        </w:rPr>
        <w:t xml:space="preserve"> и сведения о </w:t>
      </w:r>
      <w:r w:rsidRPr="00A33AEA">
        <w:rPr>
          <w:rFonts w:ascii="Times New Roman" w:hAnsi="Times New Roman" w:cs="Times New Roman"/>
          <w:sz w:val="28"/>
          <w:szCs w:val="28"/>
        </w:rPr>
        <w:t>деятельности Уполномоченного по правам человека в Республике Тыва (далее – Уполномоченный) и Аппарата по</w:t>
      </w:r>
      <w:proofErr w:type="gramEnd"/>
      <w:r w:rsidRPr="00A33AEA">
        <w:rPr>
          <w:rFonts w:ascii="Times New Roman" w:hAnsi="Times New Roman" w:cs="Times New Roman"/>
          <w:sz w:val="28"/>
          <w:szCs w:val="28"/>
        </w:rPr>
        <w:t xml:space="preserve"> соблюдению и защите прав и законных интересов жителей Республики Тыва в 2021 году.</w:t>
      </w:r>
    </w:p>
    <w:p w:rsidR="00047DCC" w:rsidRDefault="00EB4811" w:rsidP="00FC355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2021 году на 17% увеличилось количество обращений, поступивших в Аппарат Уполномоченного по правам человека. Подавляющее большинство нарушений прав граждан связано с защитой прав граждан в период следствия, немного меньше заявлений по нарушению прав в социальной сфере: жилье, зд</w:t>
      </w:r>
      <w:r w:rsidR="00047DCC">
        <w:rPr>
          <w:rFonts w:ascii="Times New Roman" w:hAnsi="Times New Roman" w:cs="Times New Roman"/>
          <w:sz w:val="28"/>
          <w:szCs w:val="28"/>
        </w:rPr>
        <w:t>оровье и социальное обеспечение.</w:t>
      </w:r>
    </w:p>
    <w:p w:rsidR="00FC3558" w:rsidRDefault="00EB4811" w:rsidP="00FC355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Благодаря сотрудничеству и</w:t>
      </w:r>
      <w:r w:rsidRPr="008C62A0">
        <w:rPr>
          <w:rFonts w:ascii="Times New Roman" w:hAnsi="Times New Roman" w:cs="Times New Roman"/>
          <w:sz w:val="28"/>
          <w:szCs w:val="28"/>
        </w:rPr>
        <w:t xml:space="preserve"> взаимодейств</w:t>
      </w:r>
      <w:r>
        <w:rPr>
          <w:rFonts w:ascii="Times New Roman" w:hAnsi="Times New Roman" w:cs="Times New Roman"/>
          <w:sz w:val="28"/>
          <w:szCs w:val="28"/>
        </w:rPr>
        <w:t>ию</w:t>
      </w:r>
      <w:r w:rsidRPr="008C62A0">
        <w:rPr>
          <w:rFonts w:ascii="Times New Roman" w:hAnsi="Times New Roman" w:cs="Times New Roman"/>
          <w:sz w:val="28"/>
          <w:szCs w:val="28"/>
        </w:rPr>
        <w:t xml:space="preserve"> с общественными организациями, о</w:t>
      </w:r>
      <w:r>
        <w:rPr>
          <w:rFonts w:ascii="Times New Roman" w:hAnsi="Times New Roman" w:cs="Times New Roman"/>
          <w:sz w:val="28"/>
          <w:szCs w:val="28"/>
        </w:rPr>
        <w:t xml:space="preserve">рганами местного самоуправления, органами государственной власти, </w:t>
      </w:r>
      <w:r w:rsidRPr="008C62A0">
        <w:rPr>
          <w:rFonts w:ascii="Times New Roman" w:hAnsi="Times New Roman" w:cs="Times New Roman"/>
          <w:sz w:val="28"/>
          <w:szCs w:val="28"/>
        </w:rPr>
        <w:t xml:space="preserve">надзорными ведомствами, территориальными подразделениями федеральных органов власти, </w:t>
      </w:r>
      <w:r>
        <w:rPr>
          <w:rFonts w:ascii="Times New Roman" w:hAnsi="Times New Roman" w:cs="Times New Roman"/>
          <w:sz w:val="28"/>
          <w:szCs w:val="28"/>
        </w:rPr>
        <w:t>в прошлом году удалось оказать содействие многим гражданам нашей республики, самые «острые» правозащитные проблемы доведены до сведения Главы и Правительства республики.</w:t>
      </w:r>
    </w:p>
    <w:p w:rsidR="00EB4811" w:rsidRPr="008C62A0" w:rsidRDefault="00EB4811" w:rsidP="00FC355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8C62A0">
        <w:rPr>
          <w:rFonts w:ascii="Times New Roman" w:hAnsi="Times New Roman" w:cs="Times New Roman"/>
          <w:sz w:val="28"/>
          <w:szCs w:val="28"/>
        </w:rPr>
        <w:t>Доклад</w:t>
      </w:r>
      <w:r>
        <w:rPr>
          <w:rFonts w:ascii="Times New Roman" w:hAnsi="Times New Roman" w:cs="Times New Roman"/>
          <w:sz w:val="28"/>
          <w:szCs w:val="28"/>
        </w:rPr>
        <w:t>е</w:t>
      </w:r>
      <w:r w:rsidRPr="008C62A0">
        <w:rPr>
          <w:rFonts w:ascii="Times New Roman" w:hAnsi="Times New Roman" w:cs="Times New Roman"/>
          <w:sz w:val="28"/>
          <w:szCs w:val="28"/>
        </w:rPr>
        <w:t xml:space="preserve"> использованы данные официальной статистики, информация, представленная органами государственной власти республики, органами местного самоуправления, а также иные сведения, полученные Уполномоченным в ходе участия в совещаниях, «круглы</w:t>
      </w:r>
      <w:r>
        <w:rPr>
          <w:rFonts w:ascii="Times New Roman" w:hAnsi="Times New Roman" w:cs="Times New Roman"/>
          <w:sz w:val="28"/>
          <w:szCs w:val="28"/>
        </w:rPr>
        <w:t xml:space="preserve">х столах» и других мероприятиях, </w:t>
      </w:r>
      <w:r w:rsidRPr="008C62A0">
        <w:rPr>
          <w:rFonts w:ascii="Times New Roman" w:hAnsi="Times New Roman" w:cs="Times New Roman"/>
          <w:sz w:val="28"/>
          <w:szCs w:val="28"/>
        </w:rPr>
        <w:t xml:space="preserve">а также </w:t>
      </w:r>
      <w:r w:rsidR="00FC3558" w:rsidRPr="008C62A0">
        <w:rPr>
          <w:rFonts w:ascii="Times New Roman" w:hAnsi="Times New Roman" w:cs="Times New Roman"/>
          <w:sz w:val="28"/>
          <w:szCs w:val="28"/>
        </w:rPr>
        <w:t>материалы,</w:t>
      </w:r>
      <w:r>
        <w:rPr>
          <w:rFonts w:ascii="Times New Roman" w:hAnsi="Times New Roman" w:cs="Times New Roman"/>
          <w:sz w:val="28"/>
          <w:szCs w:val="28"/>
        </w:rPr>
        <w:t xml:space="preserve"> освещенные в </w:t>
      </w:r>
      <w:r w:rsidRPr="008C62A0">
        <w:rPr>
          <w:rFonts w:ascii="Times New Roman" w:hAnsi="Times New Roman" w:cs="Times New Roman"/>
          <w:sz w:val="28"/>
          <w:szCs w:val="28"/>
        </w:rPr>
        <w:t>СМИ и социальных сет</w:t>
      </w:r>
      <w:r>
        <w:rPr>
          <w:rFonts w:ascii="Times New Roman" w:hAnsi="Times New Roman" w:cs="Times New Roman"/>
          <w:sz w:val="28"/>
          <w:szCs w:val="28"/>
        </w:rPr>
        <w:t>ях</w:t>
      </w:r>
      <w:r w:rsidRPr="008C62A0">
        <w:rPr>
          <w:rFonts w:ascii="Times New Roman" w:hAnsi="Times New Roman" w:cs="Times New Roman"/>
          <w:sz w:val="28"/>
          <w:szCs w:val="28"/>
        </w:rPr>
        <w:t>.</w:t>
      </w:r>
      <w:r>
        <w:rPr>
          <w:rFonts w:ascii="Times New Roman" w:hAnsi="Times New Roman" w:cs="Times New Roman"/>
          <w:sz w:val="28"/>
          <w:szCs w:val="28"/>
        </w:rPr>
        <w:t xml:space="preserve"> </w:t>
      </w:r>
    </w:p>
    <w:p w:rsidR="00FC3558" w:rsidRDefault="00FC3558" w:rsidP="00EB4811">
      <w:pPr>
        <w:jc w:val="both"/>
        <w:rPr>
          <w:rFonts w:ascii="Times New Roman" w:hAnsi="Times New Roman" w:cs="Times New Roman"/>
          <w:sz w:val="28"/>
          <w:szCs w:val="28"/>
        </w:rPr>
      </w:pPr>
    </w:p>
    <w:p w:rsidR="00047DCC" w:rsidRDefault="00047DCC" w:rsidP="00EB4811">
      <w:pPr>
        <w:jc w:val="both"/>
        <w:rPr>
          <w:rFonts w:ascii="Times New Roman" w:hAnsi="Times New Roman" w:cs="Times New Roman"/>
          <w:sz w:val="28"/>
          <w:szCs w:val="28"/>
        </w:rPr>
      </w:pPr>
    </w:p>
    <w:p w:rsidR="003B3A89" w:rsidRDefault="003B3A89" w:rsidP="00EB4811">
      <w:pPr>
        <w:jc w:val="both"/>
        <w:rPr>
          <w:rFonts w:ascii="Times New Roman" w:hAnsi="Times New Roman" w:cs="Times New Roman"/>
          <w:sz w:val="28"/>
          <w:szCs w:val="28"/>
        </w:rPr>
      </w:pPr>
    </w:p>
    <w:p w:rsidR="006B3305" w:rsidRDefault="006B3305" w:rsidP="00EB4811">
      <w:pPr>
        <w:jc w:val="both"/>
        <w:rPr>
          <w:rFonts w:ascii="Times New Roman" w:hAnsi="Times New Roman" w:cs="Times New Roman"/>
          <w:sz w:val="28"/>
          <w:szCs w:val="28"/>
        </w:rPr>
      </w:pPr>
    </w:p>
    <w:p w:rsidR="006B3305" w:rsidRDefault="006B3305" w:rsidP="00EB4811">
      <w:pPr>
        <w:jc w:val="both"/>
        <w:rPr>
          <w:rFonts w:ascii="Times New Roman" w:hAnsi="Times New Roman" w:cs="Times New Roman"/>
          <w:sz w:val="28"/>
          <w:szCs w:val="28"/>
        </w:rPr>
      </w:pPr>
    </w:p>
    <w:p w:rsidR="006B3305" w:rsidRDefault="006B3305" w:rsidP="00EB4811">
      <w:pPr>
        <w:jc w:val="both"/>
        <w:rPr>
          <w:rFonts w:ascii="Times New Roman" w:hAnsi="Times New Roman" w:cs="Times New Roman"/>
          <w:sz w:val="28"/>
          <w:szCs w:val="28"/>
        </w:rPr>
      </w:pPr>
    </w:p>
    <w:p w:rsidR="006B3305" w:rsidRDefault="006B3305" w:rsidP="00EB4811">
      <w:pPr>
        <w:jc w:val="both"/>
        <w:rPr>
          <w:rFonts w:ascii="Times New Roman" w:hAnsi="Times New Roman" w:cs="Times New Roman"/>
          <w:sz w:val="28"/>
          <w:szCs w:val="28"/>
        </w:rPr>
      </w:pPr>
    </w:p>
    <w:p w:rsidR="006B3305" w:rsidRDefault="006B3305" w:rsidP="00EB4811">
      <w:pPr>
        <w:jc w:val="both"/>
        <w:rPr>
          <w:rFonts w:ascii="Times New Roman" w:hAnsi="Times New Roman" w:cs="Times New Roman"/>
          <w:sz w:val="28"/>
          <w:szCs w:val="28"/>
        </w:rPr>
      </w:pPr>
    </w:p>
    <w:p w:rsidR="006B3305" w:rsidRDefault="006B3305" w:rsidP="00EB4811">
      <w:pPr>
        <w:jc w:val="both"/>
        <w:rPr>
          <w:rFonts w:ascii="Times New Roman" w:hAnsi="Times New Roman" w:cs="Times New Roman"/>
          <w:sz w:val="28"/>
          <w:szCs w:val="28"/>
        </w:rPr>
      </w:pPr>
    </w:p>
    <w:p w:rsidR="006B3305" w:rsidRDefault="006B3305" w:rsidP="00EB4811">
      <w:pPr>
        <w:jc w:val="both"/>
        <w:rPr>
          <w:rFonts w:ascii="Times New Roman" w:hAnsi="Times New Roman" w:cs="Times New Roman"/>
          <w:sz w:val="28"/>
          <w:szCs w:val="28"/>
        </w:rPr>
      </w:pPr>
    </w:p>
    <w:p w:rsidR="003B3A89" w:rsidRPr="004C57E4" w:rsidRDefault="003B3A89" w:rsidP="00EB4811">
      <w:pPr>
        <w:jc w:val="both"/>
        <w:rPr>
          <w:rFonts w:ascii="Times New Roman" w:hAnsi="Times New Roman" w:cs="Times New Roman"/>
          <w:sz w:val="28"/>
          <w:szCs w:val="28"/>
        </w:rPr>
      </w:pPr>
    </w:p>
    <w:p w:rsidR="00EB4811" w:rsidRPr="007011F5" w:rsidRDefault="00EB4811" w:rsidP="00EB4811">
      <w:pPr>
        <w:jc w:val="center"/>
        <w:rPr>
          <w:rFonts w:ascii="Times New Roman" w:hAnsi="Times New Roman" w:cs="Times New Roman"/>
          <w:b/>
          <w:color w:val="323E4F" w:themeColor="text2" w:themeShade="BF"/>
          <w:sz w:val="28"/>
          <w:szCs w:val="28"/>
        </w:rPr>
      </w:pPr>
      <w:r w:rsidRPr="007011F5">
        <w:rPr>
          <w:rFonts w:ascii="Times New Roman" w:hAnsi="Times New Roman" w:cs="Times New Roman"/>
          <w:b/>
          <w:color w:val="323E4F" w:themeColor="text2" w:themeShade="BF"/>
          <w:sz w:val="28"/>
          <w:szCs w:val="28"/>
        </w:rPr>
        <w:lastRenderedPageBreak/>
        <w:t>Раздел 1. Мониторинг обращений, поступивших к Уполномоченному по правам человека в Республике Тыва в 2021 году.</w:t>
      </w:r>
    </w:p>
    <w:p w:rsidR="00EB4811" w:rsidRDefault="00EB4811" w:rsidP="007011F5">
      <w:pPr>
        <w:pStyle w:val="a7"/>
        <w:numPr>
          <w:ilvl w:val="1"/>
          <w:numId w:val="1"/>
        </w:numPr>
        <w:jc w:val="center"/>
        <w:rPr>
          <w:rFonts w:ascii="Times New Roman" w:hAnsi="Times New Roman" w:cs="Times New Roman"/>
          <w:b/>
          <w:color w:val="323E4F" w:themeColor="text2" w:themeShade="BF"/>
          <w:sz w:val="28"/>
          <w:szCs w:val="28"/>
        </w:rPr>
      </w:pPr>
      <w:r w:rsidRPr="007011F5">
        <w:rPr>
          <w:rFonts w:ascii="Times New Roman" w:hAnsi="Times New Roman" w:cs="Times New Roman"/>
          <w:b/>
          <w:color w:val="323E4F" w:themeColor="text2" w:themeShade="BF"/>
          <w:sz w:val="28"/>
          <w:szCs w:val="28"/>
        </w:rPr>
        <w:t>Анализ обращений: количество, анализ, структура, география и результаты рассмотрения, личные приемы граждан.</w:t>
      </w:r>
    </w:p>
    <w:p w:rsidR="007011F5" w:rsidRDefault="007011F5" w:rsidP="007011F5">
      <w:pPr>
        <w:pStyle w:val="a7"/>
        <w:jc w:val="both"/>
        <w:rPr>
          <w:rFonts w:ascii="Times New Roman" w:hAnsi="Times New Roman" w:cs="Times New Roman"/>
          <w:b/>
          <w:color w:val="323E4F" w:themeColor="text2" w:themeShade="BF"/>
          <w:sz w:val="28"/>
          <w:szCs w:val="28"/>
        </w:rPr>
      </w:pPr>
    </w:p>
    <w:p w:rsidR="007011F5" w:rsidRPr="007011F5" w:rsidRDefault="007011F5" w:rsidP="007011F5">
      <w:pPr>
        <w:pStyle w:val="a7"/>
        <w:ind w:left="0" w:firstLine="708"/>
        <w:jc w:val="both"/>
        <w:rPr>
          <w:rFonts w:ascii="Times New Roman" w:hAnsi="Times New Roman" w:cs="Times New Roman"/>
          <w:color w:val="000000" w:themeColor="text1"/>
          <w:sz w:val="28"/>
          <w:szCs w:val="28"/>
        </w:rPr>
      </w:pPr>
      <w:r w:rsidRPr="007011F5">
        <w:rPr>
          <w:rFonts w:ascii="Times New Roman" w:hAnsi="Times New Roman" w:cs="Times New Roman"/>
          <w:color w:val="000000" w:themeColor="text1"/>
          <w:sz w:val="28"/>
          <w:szCs w:val="28"/>
        </w:rPr>
        <w:t xml:space="preserve">Работа с обращениями граждан является одним из приоритетных направлений деятельности Уполномоченного. </w:t>
      </w:r>
    </w:p>
    <w:p w:rsidR="007011F5" w:rsidRPr="007011F5" w:rsidRDefault="007011F5" w:rsidP="007011F5">
      <w:pPr>
        <w:pStyle w:val="a7"/>
        <w:ind w:left="0" w:firstLine="708"/>
        <w:jc w:val="both"/>
        <w:rPr>
          <w:rFonts w:ascii="Times New Roman" w:hAnsi="Times New Roman" w:cs="Times New Roman"/>
          <w:color w:val="000000" w:themeColor="text1"/>
          <w:sz w:val="28"/>
          <w:szCs w:val="28"/>
        </w:rPr>
      </w:pPr>
      <w:r w:rsidRPr="007011F5">
        <w:rPr>
          <w:rFonts w:ascii="Times New Roman" w:hAnsi="Times New Roman" w:cs="Times New Roman"/>
          <w:color w:val="000000" w:themeColor="text1"/>
          <w:sz w:val="28"/>
          <w:szCs w:val="28"/>
        </w:rPr>
        <w:t>Поступающие обращения содержат не только жалобы на действия (бездействия) органов исполнительной власти и местного самоуправления, руководителей и сотрудников организаций, физических лиц, нарушающих права, свободы и законные интересы жителей Республики Тыва, но и просьбы о предоставлении информации, получении юридических консультаций, предложения по различным вопросам.</w:t>
      </w:r>
    </w:p>
    <w:p w:rsidR="007011F5" w:rsidRPr="007011F5" w:rsidRDefault="007011F5" w:rsidP="007011F5">
      <w:pPr>
        <w:pStyle w:val="a7"/>
        <w:ind w:left="0" w:firstLine="708"/>
        <w:jc w:val="both"/>
        <w:rPr>
          <w:rFonts w:ascii="Times New Roman" w:hAnsi="Times New Roman" w:cs="Times New Roman"/>
          <w:color w:val="000000" w:themeColor="text1"/>
          <w:sz w:val="28"/>
          <w:szCs w:val="28"/>
        </w:rPr>
      </w:pPr>
      <w:proofErr w:type="gramStart"/>
      <w:r w:rsidRPr="007011F5">
        <w:rPr>
          <w:rFonts w:ascii="Times New Roman" w:hAnsi="Times New Roman" w:cs="Times New Roman"/>
          <w:color w:val="000000" w:themeColor="text1"/>
          <w:sz w:val="28"/>
          <w:szCs w:val="28"/>
        </w:rPr>
        <w:t>Так, в отчетном 2021 году всего поступило 340 обращений, из них 3 – коллективные (рис. 1).</w:t>
      </w:r>
      <w:proofErr w:type="gramEnd"/>
    </w:p>
    <w:p w:rsidR="00EB4811" w:rsidRDefault="00EB4811" w:rsidP="007011F5">
      <w:pPr>
        <w:spacing w:after="0"/>
        <w:ind w:left="426"/>
        <w:jc w:val="both"/>
        <w:rPr>
          <w:rFonts w:ascii="Times New Roman" w:hAnsi="Times New Roman" w:cs="Times New Roman"/>
          <w:sz w:val="28"/>
          <w:szCs w:val="28"/>
        </w:rPr>
      </w:pPr>
      <w:r w:rsidRPr="00DD4C82">
        <w:rPr>
          <w:rFonts w:ascii="Times New Roman" w:hAnsi="Times New Roman" w:cs="Times New Roman"/>
          <w:b/>
          <w:i/>
          <w:noProof/>
          <w:sz w:val="28"/>
          <w:szCs w:val="28"/>
          <w:lang w:eastAsia="ru-RU"/>
        </w:rPr>
        <w:drawing>
          <wp:inline distT="0" distB="0" distL="0" distR="0" wp14:anchorId="21700D41" wp14:editId="62B9468F">
            <wp:extent cx="5543550" cy="26193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4811" w:rsidRDefault="00EB4811" w:rsidP="007011F5">
      <w:pPr>
        <w:spacing w:after="0"/>
        <w:jc w:val="center"/>
        <w:rPr>
          <w:rFonts w:ascii="Times New Roman" w:hAnsi="Times New Roman" w:cs="Times New Roman"/>
          <w:b/>
          <w:sz w:val="24"/>
          <w:szCs w:val="24"/>
        </w:rPr>
      </w:pPr>
      <w:r w:rsidRPr="00531BA6">
        <w:rPr>
          <w:rFonts w:ascii="Times New Roman" w:hAnsi="Times New Roman" w:cs="Times New Roman"/>
          <w:b/>
          <w:sz w:val="24"/>
          <w:szCs w:val="24"/>
        </w:rPr>
        <w:t>Рис.1. Количество обращений, поступивших за 2019 – 2021 годы.</w:t>
      </w:r>
    </w:p>
    <w:p w:rsidR="007011F5" w:rsidRDefault="007011F5" w:rsidP="007011F5">
      <w:pPr>
        <w:spacing w:after="0" w:line="276" w:lineRule="auto"/>
        <w:jc w:val="center"/>
        <w:rPr>
          <w:rFonts w:ascii="Times New Roman" w:hAnsi="Times New Roman" w:cs="Times New Roman"/>
          <w:b/>
          <w:sz w:val="24"/>
          <w:szCs w:val="24"/>
        </w:rPr>
      </w:pPr>
    </w:p>
    <w:p w:rsidR="007011F5" w:rsidRDefault="00EB4811" w:rsidP="007011F5">
      <w:pPr>
        <w:spacing w:after="0" w:line="276" w:lineRule="auto"/>
        <w:ind w:firstLine="708"/>
        <w:jc w:val="both"/>
        <w:rPr>
          <w:rFonts w:ascii="Times New Roman" w:hAnsi="Times New Roman" w:cs="Times New Roman"/>
          <w:sz w:val="28"/>
          <w:szCs w:val="28"/>
        </w:rPr>
      </w:pPr>
      <w:r w:rsidRPr="0010573D">
        <w:rPr>
          <w:rFonts w:ascii="Times New Roman" w:hAnsi="Times New Roman" w:cs="Times New Roman"/>
          <w:sz w:val="28"/>
          <w:szCs w:val="28"/>
        </w:rPr>
        <w:t>Понимая, что в период действия мер ограничения очень важно обеспечить всем гражданам возможность быть услышанными, Аппарат Уполномоченного с соблюдением санитарно-эпидемиологических мер (дезинфекции помещения, термометрии и дезинфекции рук) не прекращал ведение личного приема. Причем не только в дни установленные правилами внутреннего распорядка, но и в любое время удобное для заявителей.</w:t>
      </w:r>
    </w:p>
    <w:p w:rsidR="00EB4811" w:rsidRDefault="00EB4811" w:rsidP="007011F5">
      <w:pPr>
        <w:spacing w:line="276" w:lineRule="auto"/>
        <w:ind w:firstLine="708"/>
        <w:jc w:val="both"/>
        <w:rPr>
          <w:rFonts w:ascii="Times New Roman" w:hAnsi="Times New Roman" w:cs="Times New Roman"/>
          <w:sz w:val="28"/>
          <w:szCs w:val="28"/>
        </w:rPr>
      </w:pPr>
      <w:r w:rsidRPr="0010573D">
        <w:rPr>
          <w:rFonts w:ascii="Times New Roman" w:hAnsi="Times New Roman" w:cs="Times New Roman"/>
          <w:sz w:val="28"/>
          <w:szCs w:val="28"/>
        </w:rPr>
        <w:t>В 2021 году заявители имели возможность обрати</w:t>
      </w:r>
      <w:r>
        <w:rPr>
          <w:rFonts w:ascii="Times New Roman" w:hAnsi="Times New Roman" w:cs="Times New Roman"/>
          <w:sz w:val="28"/>
          <w:szCs w:val="28"/>
        </w:rPr>
        <w:t xml:space="preserve">ться к Уполномоченному в любой </w:t>
      </w:r>
      <w:r w:rsidRPr="0010573D">
        <w:rPr>
          <w:rFonts w:ascii="Times New Roman" w:hAnsi="Times New Roman" w:cs="Times New Roman"/>
          <w:sz w:val="28"/>
          <w:szCs w:val="28"/>
        </w:rPr>
        <w:t xml:space="preserve">доступной форме: письменно, устно, </w:t>
      </w:r>
      <w:proofErr w:type="spellStart"/>
      <w:r w:rsidRPr="0010573D">
        <w:rPr>
          <w:rFonts w:ascii="Times New Roman" w:hAnsi="Times New Roman" w:cs="Times New Roman"/>
          <w:sz w:val="28"/>
          <w:szCs w:val="28"/>
        </w:rPr>
        <w:t>электронно</w:t>
      </w:r>
      <w:proofErr w:type="spellEnd"/>
      <w:r w:rsidRPr="0010573D">
        <w:rPr>
          <w:rFonts w:ascii="Times New Roman" w:hAnsi="Times New Roman" w:cs="Times New Roman"/>
          <w:sz w:val="28"/>
          <w:szCs w:val="28"/>
        </w:rPr>
        <w:t xml:space="preserve"> как на электронную почту, так и посредством использования мессенджеров-приложений сотовой связи.  </w:t>
      </w:r>
      <w:r w:rsidRPr="00515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5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513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B4811" w:rsidRDefault="00EB4811" w:rsidP="00AB3DA7">
      <w:pPr>
        <w:spacing w:after="0"/>
        <w:ind w:left="567"/>
        <w:jc w:val="both"/>
        <w:rPr>
          <w:rFonts w:ascii="Times New Roman" w:hAnsi="Times New Roman" w:cs="Times New Roman"/>
          <w:sz w:val="28"/>
          <w:szCs w:val="28"/>
        </w:rPr>
      </w:pPr>
      <w:r>
        <w:rPr>
          <w:rFonts w:ascii="Times New Roman" w:hAnsi="Times New Roman" w:cs="Times New Roman"/>
          <w:noProof/>
          <w:sz w:val="24"/>
          <w:szCs w:val="24"/>
          <w:lang w:eastAsia="ru-RU"/>
        </w:rPr>
        <w:lastRenderedPageBreak/>
        <w:drawing>
          <wp:inline distT="0" distB="0" distL="0" distR="0" wp14:anchorId="78D18E09" wp14:editId="1A42D7B9">
            <wp:extent cx="5334000" cy="2714625"/>
            <wp:effectExtent l="0" t="0" r="19050" b="95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B3DA7" w:rsidRDefault="00EB4811" w:rsidP="00047DCC">
      <w:pPr>
        <w:jc w:val="center"/>
        <w:rPr>
          <w:rFonts w:ascii="Times New Roman" w:hAnsi="Times New Roman" w:cs="Times New Roman"/>
          <w:b/>
          <w:sz w:val="24"/>
          <w:szCs w:val="24"/>
        </w:rPr>
      </w:pPr>
      <w:r w:rsidRPr="00B461A6">
        <w:rPr>
          <w:rFonts w:ascii="Times New Roman" w:hAnsi="Times New Roman" w:cs="Times New Roman"/>
          <w:b/>
          <w:sz w:val="24"/>
          <w:szCs w:val="24"/>
        </w:rPr>
        <w:t xml:space="preserve">Рис. </w:t>
      </w:r>
      <w:r>
        <w:rPr>
          <w:rFonts w:ascii="Times New Roman" w:hAnsi="Times New Roman" w:cs="Times New Roman"/>
          <w:b/>
          <w:sz w:val="24"/>
          <w:szCs w:val="24"/>
        </w:rPr>
        <w:t>2</w:t>
      </w:r>
      <w:r w:rsidRPr="00B461A6">
        <w:rPr>
          <w:rFonts w:ascii="Times New Roman" w:hAnsi="Times New Roman" w:cs="Times New Roman"/>
          <w:b/>
          <w:sz w:val="24"/>
          <w:szCs w:val="24"/>
        </w:rPr>
        <w:t xml:space="preserve"> Способы подачи обращений.</w:t>
      </w:r>
    </w:p>
    <w:p w:rsidR="00EB4811" w:rsidRDefault="00EB4811" w:rsidP="00AB3DA7">
      <w:pPr>
        <w:spacing w:after="0" w:line="276" w:lineRule="auto"/>
        <w:ind w:firstLine="708"/>
        <w:jc w:val="both"/>
        <w:rPr>
          <w:rFonts w:ascii="Times New Roman" w:hAnsi="Times New Roman" w:cs="Times New Roman"/>
          <w:sz w:val="28"/>
          <w:szCs w:val="28"/>
        </w:rPr>
      </w:pPr>
      <w:r w:rsidRPr="00AB11F2">
        <w:rPr>
          <w:rFonts w:ascii="Times New Roman" w:hAnsi="Times New Roman" w:cs="Times New Roman"/>
          <w:sz w:val="28"/>
          <w:szCs w:val="28"/>
        </w:rPr>
        <w:t xml:space="preserve">Время показало, что гражданам удобнее направлять заявления почте и передавать Уполномоченному в ходе личных приемов (рис.2).            </w:t>
      </w:r>
      <w:r>
        <w:rPr>
          <w:rFonts w:ascii="Times New Roman" w:hAnsi="Times New Roman" w:cs="Times New Roman"/>
          <w:sz w:val="28"/>
          <w:szCs w:val="28"/>
        </w:rPr>
        <w:t xml:space="preserve"> </w:t>
      </w:r>
    </w:p>
    <w:p w:rsidR="00AB3DA7" w:rsidRDefault="00EB4811" w:rsidP="00AB3DA7">
      <w:pPr>
        <w:spacing w:after="0" w:line="276" w:lineRule="auto"/>
        <w:ind w:firstLine="708"/>
        <w:jc w:val="both"/>
        <w:rPr>
          <w:rFonts w:ascii="Times New Roman" w:hAnsi="Times New Roman" w:cs="Times New Roman"/>
          <w:sz w:val="28"/>
          <w:szCs w:val="28"/>
        </w:rPr>
      </w:pPr>
      <w:r w:rsidRPr="005232F7">
        <w:rPr>
          <w:rFonts w:ascii="Times New Roman" w:hAnsi="Times New Roman" w:cs="Times New Roman"/>
          <w:sz w:val="28"/>
          <w:szCs w:val="28"/>
        </w:rPr>
        <w:t>Отрадно, что география поступивших обращений ежегодно меняется в позитивную сторону увеличения количества поступивших обращений от жителей муниципалитетов</w:t>
      </w:r>
      <w:r>
        <w:rPr>
          <w:rFonts w:ascii="Times New Roman" w:hAnsi="Times New Roman" w:cs="Times New Roman"/>
          <w:sz w:val="28"/>
          <w:szCs w:val="28"/>
        </w:rPr>
        <w:t xml:space="preserve"> и других регионов страны. Т</w:t>
      </w:r>
      <w:r w:rsidRPr="000111E2">
        <w:rPr>
          <w:rFonts w:ascii="Times New Roman" w:hAnsi="Times New Roman" w:cs="Times New Roman"/>
          <w:sz w:val="28"/>
          <w:szCs w:val="28"/>
        </w:rPr>
        <w:t>радиционно преобладающее количество заявл</w:t>
      </w:r>
      <w:r>
        <w:rPr>
          <w:rFonts w:ascii="Times New Roman" w:hAnsi="Times New Roman" w:cs="Times New Roman"/>
          <w:sz w:val="28"/>
          <w:szCs w:val="28"/>
        </w:rPr>
        <w:t>ений поступает из города Кызыла.</w:t>
      </w:r>
    </w:p>
    <w:p w:rsidR="00AB3DA7" w:rsidRPr="00AB3DA7" w:rsidRDefault="00EB4811" w:rsidP="00AB3DA7">
      <w:pPr>
        <w:spacing w:after="0" w:line="276" w:lineRule="auto"/>
        <w:ind w:firstLine="708"/>
        <w:jc w:val="both"/>
        <w:rPr>
          <w:rFonts w:ascii="Times New Roman" w:hAnsi="Times New Roman" w:cs="Times New Roman"/>
          <w:sz w:val="28"/>
          <w:szCs w:val="28"/>
        </w:rPr>
      </w:pPr>
      <w:r w:rsidRPr="005E12C3">
        <w:rPr>
          <w:rFonts w:ascii="Times New Roman" w:hAnsi="Times New Roman" w:cs="Times New Roman"/>
          <w:sz w:val="28"/>
          <w:szCs w:val="28"/>
        </w:rPr>
        <w:t>В сравнении с 20</w:t>
      </w:r>
      <w:r>
        <w:rPr>
          <w:rFonts w:ascii="Times New Roman" w:hAnsi="Times New Roman" w:cs="Times New Roman"/>
          <w:sz w:val="28"/>
          <w:szCs w:val="28"/>
        </w:rPr>
        <w:t>20</w:t>
      </w:r>
      <w:r w:rsidRPr="005E12C3">
        <w:rPr>
          <w:rFonts w:ascii="Times New Roman" w:hAnsi="Times New Roman" w:cs="Times New Roman"/>
          <w:sz w:val="28"/>
          <w:szCs w:val="28"/>
        </w:rPr>
        <w:t xml:space="preserve"> годом </w:t>
      </w:r>
      <w:r>
        <w:rPr>
          <w:rFonts w:ascii="Times New Roman" w:hAnsi="Times New Roman" w:cs="Times New Roman"/>
          <w:sz w:val="28"/>
          <w:szCs w:val="28"/>
        </w:rPr>
        <w:t xml:space="preserve">значительно - до 48 (АППГ- 27) </w:t>
      </w:r>
      <w:r w:rsidRPr="005E12C3">
        <w:rPr>
          <w:rFonts w:ascii="Times New Roman" w:hAnsi="Times New Roman" w:cs="Times New Roman"/>
          <w:sz w:val="28"/>
          <w:szCs w:val="28"/>
        </w:rPr>
        <w:t>увеличил</w:t>
      </w:r>
      <w:r>
        <w:rPr>
          <w:rFonts w:ascii="Times New Roman" w:hAnsi="Times New Roman" w:cs="Times New Roman"/>
          <w:sz w:val="28"/>
          <w:szCs w:val="28"/>
        </w:rPr>
        <w:t>о</w:t>
      </w:r>
      <w:r w:rsidRPr="005E12C3">
        <w:rPr>
          <w:rFonts w:ascii="Times New Roman" w:hAnsi="Times New Roman" w:cs="Times New Roman"/>
          <w:sz w:val="28"/>
          <w:szCs w:val="28"/>
        </w:rPr>
        <w:t xml:space="preserve">сь </w:t>
      </w:r>
      <w:r>
        <w:rPr>
          <w:rFonts w:ascii="Times New Roman" w:hAnsi="Times New Roman" w:cs="Times New Roman"/>
          <w:sz w:val="28"/>
          <w:szCs w:val="28"/>
        </w:rPr>
        <w:t xml:space="preserve">число </w:t>
      </w:r>
      <w:r w:rsidRPr="005E12C3">
        <w:rPr>
          <w:rFonts w:ascii="Times New Roman" w:hAnsi="Times New Roman" w:cs="Times New Roman"/>
          <w:sz w:val="28"/>
          <w:szCs w:val="28"/>
        </w:rPr>
        <w:t xml:space="preserve">обращений из </w:t>
      </w:r>
      <w:r>
        <w:rPr>
          <w:rFonts w:ascii="Times New Roman" w:hAnsi="Times New Roman" w:cs="Times New Roman"/>
          <w:sz w:val="28"/>
          <w:szCs w:val="28"/>
        </w:rPr>
        <w:t xml:space="preserve">поступивших из других регионов страны.   </w:t>
      </w:r>
    </w:p>
    <w:p w:rsidR="00AB3DA7" w:rsidRDefault="00EB4811" w:rsidP="00AB3DA7">
      <w:pPr>
        <w:spacing w:before="240" w:after="0"/>
        <w:jc w:val="center"/>
        <w:rPr>
          <w:rFonts w:ascii="Times New Roman" w:hAnsi="Times New Roman" w:cs="Times New Roman"/>
          <w:b/>
          <w:sz w:val="24"/>
          <w:szCs w:val="24"/>
        </w:rPr>
      </w:pPr>
      <w:r w:rsidRPr="000111E2">
        <w:rPr>
          <w:rFonts w:ascii="Times New Roman" w:hAnsi="Times New Roman" w:cs="Times New Roman"/>
          <w:b/>
          <w:sz w:val="24"/>
          <w:szCs w:val="24"/>
        </w:rPr>
        <w:t>Количество</w:t>
      </w:r>
      <w:r>
        <w:rPr>
          <w:rFonts w:ascii="Times New Roman" w:hAnsi="Times New Roman" w:cs="Times New Roman"/>
          <w:b/>
          <w:sz w:val="24"/>
          <w:szCs w:val="24"/>
        </w:rPr>
        <w:t xml:space="preserve"> поступивших</w:t>
      </w:r>
      <w:r w:rsidRPr="000111E2">
        <w:rPr>
          <w:rFonts w:ascii="Times New Roman" w:hAnsi="Times New Roman" w:cs="Times New Roman"/>
          <w:b/>
          <w:sz w:val="24"/>
          <w:szCs w:val="24"/>
        </w:rPr>
        <w:t xml:space="preserve"> обращений</w:t>
      </w:r>
    </w:p>
    <w:p w:rsidR="00EB4811" w:rsidRPr="000111E2" w:rsidRDefault="00EB4811" w:rsidP="00EB4811">
      <w:pPr>
        <w:jc w:val="center"/>
        <w:rPr>
          <w:rFonts w:ascii="Times New Roman" w:hAnsi="Times New Roman" w:cs="Times New Roman"/>
          <w:b/>
          <w:sz w:val="24"/>
          <w:szCs w:val="24"/>
        </w:rPr>
      </w:pPr>
      <w:r w:rsidRPr="000111E2">
        <w:rPr>
          <w:rFonts w:ascii="Times New Roman" w:hAnsi="Times New Roman" w:cs="Times New Roman"/>
          <w:b/>
          <w:sz w:val="24"/>
          <w:szCs w:val="24"/>
        </w:rPr>
        <w:t>в разрезе регионов страны и муниципалитетов республики.</w:t>
      </w:r>
    </w:p>
    <w:tbl>
      <w:tblPr>
        <w:tblStyle w:val="a8"/>
        <w:tblW w:w="0" w:type="auto"/>
        <w:tblLook w:val="04A0" w:firstRow="1" w:lastRow="0" w:firstColumn="1" w:lastColumn="0" w:noHBand="0" w:noVBand="1"/>
      </w:tblPr>
      <w:tblGrid>
        <w:gridCol w:w="556"/>
        <w:gridCol w:w="2323"/>
        <w:gridCol w:w="1682"/>
        <w:gridCol w:w="848"/>
        <w:gridCol w:w="2254"/>
        <w:gridCol w:w="1682"/>
      </w:tblGrid>
      <w:tr w:rsidR="00EB4811" w:rsidRPr="00A25D34" w:rsidTr="00FC3558">
        <w:tc>
          <w:tcPr>
            <w:tcW w:w="556" w:type="dxa"/>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w:t>
            </w:r>
          </w:p>
        </w:tc>
        <w:tc>
          <w:tcPr>
            <w:tcW w:w="2323" w:type="dxa"/>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Муниципальное образование РТ /Субъект РФ</w:t>
            </w:r>
          </w:p>
        </w:tc>
        <w:tc>
          <w:tcPr>
            <w:tcW w:w="1682" w:type="dxa"/>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Количество</w:t>
            </w:r>
          </w:p>
        </w:tc>
        <w:tc>
          <w:tcPr>
            <w:tcW w:w="848" w:type="dxa"/>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w:t>
            </w:r>
          </w:p>
        </w:tc>
        <w:tc>
          <w:tcPr>
            <w:tcW w:w="2254" w:type="dxa"/>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Муниципальное образование РТ /Субъект РФ</w:t>
            </w:r>
          </w:p>
        </w:tc>
        <w:tc>
          <w:tcPr>
            <w:tcW w:w="1682" w:type="dxa"/>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Количество</w:t>
            </w:r>
          </w:p>
        </w:tc>
      </w:tr>
      <w:tr w:rsidR="00EB4811" w:rsidRPr="00A25D34" w:rsidTr="00FC3558">
        <w:tc>
          <w:tcPr>
            <w:tcW w:w="556"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1.</w:t>
            </w:r>
          </w:p>
        </w:tc>
        <w:tc>
          <w:tcPr>
            <w:tcW w:w="2323"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г. Кызыл</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Pr>
                <w:rFonts w:ascii="Times New Roman" w:hAnsi="Times New Roman" w:cs="Times New Roman"/>
                <w:sz w:val="24"/>
                <w:szCs w:val="24"/>
              </w:rPr>
              <w:t>23</w:t>
            </w:r>
            <w:r w:rsidRPr="00A25D34">
              <w:rPr>
                <w:rFonts w:ascii="Times New Roman" w:hAnsi="Times New Roman" w:cs="Times New Roman"/>
                <w:sz w:val="24"/>
                <w:szCs w:val="24"/>
              </w:rPr>
              <w:t>9</w:t>
            </w:r>
          </w:p>
        </w:tc>
        <w:tc>
          <w:tcPr>
            <w:tcW w:w="848"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16.</w:t>
            </w:r>
          </w:p>
        </w:tc>
        <w:tc>
          <w:tcPr>
            <w:tcW w:w="2254"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Владимирская область</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2</w:t>
            </w:r>
          </w:p>
        </w:tc>
      </w:tr>
      <w:tr w:rsidR="00EB4811" w:rsidRPr="00A25D34" w:rsidTr="00FC3558">
        <w:tc>
          <w:tcPr>
            <w:tcW w:w="556"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2.</w:t>
            </w:r>
          </w:p>
        </w:tc>
        <w:tc>
          <w:tcPr>
            <w:tcW w:w="2323"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Иркутская область</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19</w:t>
            </w:r>
          </w:p>
        </w:tc>
        <w:tc>
          <w:tcPr>
            <w:tcW w:w="848"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17.</w:t>
            </w:r>
          </w:p>
        </w:tc>
        <w:tc>
          <w:tcPr>
            <w:tcW w:w="2254"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Новосибирская область</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2</w:t>
            </w:r>
          </w:p>
        </w:tc>
      </w:tr>
      <w:tr w:rsidR="00EB4811" w:rsidRPr="00A25D34" w:rsidTr="00FC3558">
        <w:tc>
          <w:tcPr>
            <w:tcW w:w="556"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3.</w:t>
            </w:r>
          </w:p>
        </w:tc>
        <w:tc>
          <w:tcPr>
            <w:tcW w:w="2323"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Кызылский район</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15</w:t>
            </w:r>
          </w:p>
        </w:tc>
        <w:tc>
          <w:tcPr>
            <w:tcW w:w="848"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18.</w:t>
            </w:r>
          </w:p>
        </w:tc>
        <w:tc>
          <w:tcPr>
            <w:tcW w:w="2254"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Сут-Хольский район</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1</w:t>
            </w:r>
          </w:p>
        </w:tc>
      </w:tr>
      <w:tr w:rsidR="00EB4811" w:rsidRPr="00A25D34" w:rsidTr="00FC3558">
        <w:tc>
          <w:tcPr>
            <w:tcW w:w="556"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4.</w:t>
            </w:r>
          </w:p>
        </w:tc>
        <w:tc>
          <w:tcPr>
            <w:tcW w:w="2323"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Г. Красноярск</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9</w:t>
            </w:r>
          </w:p>
        </w:tc>
        <w:tc>
          <w:tcPr>
            <w:tcW w:w="848"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19.</w:t>
            </w:r>
          </w:p>
        </w:tc>
        <w:tc>
          <w:tcPr>
            <w:tcW w:w="2254"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Чаа-Хольский район</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1</w:t>
            </w:r>
          </w:p>
        </w:tc>
      </w:tr>
      <w:tr w:rsidR="00EB4811" w:rsidRPr="00A25D34" w:rsidTr="00FC3558">
        <w:tc>
          <w:tcPr>
            <w:tcW w:w="556"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5.</w:t>
            </w:r>
          </w:p>
        </w:tc>
        <w:tc>
          <w:tcPr>
            <w:tcW w:w="2323" w:type="dxa"/>
            <w:vAlign w:val="center"/>
          </w:tcPr>
          <w:p w:rsidR="00EB4811" w:rsidRPr="00A25D34" w:rsidRDefault="00EB4811" w:rsidP="00FC3558">
            <w:pPr>
              <w:tabs>
                <w:tab w:val="left" w:pos="1204"/>
              </w:tabs>
              <w:jc w:val="center"/>
              <w:rPr>
                <w:rFonts w:ascii="Times New Roman" w:hAnsi="Times New Roman" w:cs="Times New Roman"/>
                <w:sz w:val="24"/>
                <w:szCs w:val="24"/>
              </w:rPr>
            </w:pPr>
            <w:proofErr w:type="spellStart"/>
            <w:r w:rsidRPr="00A25D34">
              <w:rPr>
                <w:rFonts w:ascii="Times New Roman" w:hAnsi="Times New Roman" w:cs="Times New Roman"/>
                <w:sz w:val="24"/>
                <w:szCs w:val="24"/>
              </w:rPr>
              <w:t>Тандынский</w:t>
            </w:r>
            <w:proofErr w:type="spellEnd"/>
            <w:r w:rsidRPr="00A25D34">
              <w:rPr>
                <w:rFonts w:ascii="Times New Roman" w:hAnsi="Times New Roman" w:cs="Times New Roman"/>
                <w:sz w:val="24"/>
                <w:szCs w:val="24"/>
              </w:rPr>
              <w:t xml:space="preserve"> район</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7</w:t>
            </w:r>
          </w:p>
        </w:tc>
        <w:tc>
          <w:tcPr>
            <w:tcW w:w="848"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20.</w:t>
            </w:r>
          </w:p>
        </w:tc>
        <w:tc>
          <w:tcPr>
            <w:tcW w:w="2254"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Тоджинский район</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1</w:t>
            </w:r>
          </w:p>
        </w:tc>
      </w:tr>
      <w:tr w:rsidR="00EB4811" w:rsidRPr="00A25D34" w:rsidTr="00FC3558">
        <w:tc>
          <w:tcPr>
            <w:tcW w:w="556"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6.</w:t>
            </w:r>
          </w:p>
        </w:tc>
        <w:tc>
          <w:tcPr>
            <w:tcW w:w="2323"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Бай-Тайгинский район</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5</w:t>
            </w:r>
          </w:p>
        </w:tc>
        <w:tc>
          <w:tcPr>
            <w:tcW w:w="848"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21.</w:t>
            </w:r>
          </w:p>
        </w:tc>
        <w:tc>
          <w:tcPr>
            <w:tcW w:w="2254"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Барун-Хемчикский район</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1</w:t>
            </w:r>
          </w:p>
        </w:tc>
      </w:tr>
      <w:tr w:rsidR="00EB4811" w:rsidRPr="00A25D34" w:rsidTr="00FC3558">
        <w:tc>
          <w:tcPr>
            <w:tcW w:w="556"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7.</w:t>
            </w:r>
          </w:p>
        </w:tc>
        <w:tc>
          <w:tcPr>
            <w:tcW w:w="2323"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Республика Хакасия</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5</w:t>
            </w:r>
          </w:p>
        </w:tc>
        <w:tc>
          <w:tcPr>
            <w:tcW w:w="848"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22.</w:t>
            </w:r>
          </w:p>
        </w:tc>
        <w:tc>
          <w:tcPr>
            <w:tcW w:w="2254"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Кемеровская область</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1</w:t>
            </w:r>
          </w:p>
        </w:tc>
      </w:tr>
      <w:tr w:rsidR="00EB4811" w:rsidRPr="00A25D34" w:rsidTr="00FC3558">
        <w:tc>
          <w:tcPr>
            <w:tcW w:w="556"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8.</w:t>
            </w:r>
          </w:p>
        </w:tc>
        <w:tc>
          <w:tcPr>
            <w:tcW w:w="2323"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г. Ак-Довурак</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4</w:t>
            </w:r>
          </w:p>
        </w:tc>
        <w:tc>
          <w:tcPr>
            <w:tcW w:w="848"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23.</w:t>
            </w:r>
          </w:p>
        </w:tc>
        <w:tc>
          <w:tcPr>
            <w:tcW w:w="2254"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Республика Башкортостан</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1</w:t>
            </w:r>
          </w:p>
        </w:tc>
      </w:tr>
      <w:tr w:rsidR="00EB4811" w:rsidRPr="00A25D34" w:rsidTr="00FC3558">
        <w:tc>
          <w:tcPr>
            <w:tcW w:w="556"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9.</w:t>
            </w:r>
          </w:p>
        </w:tc>
        <w:tc>
          <w:tcPr>
            <w:tcW w:w="2323"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Пий-Хемский район</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4</w:t>
            </w:r>
          </w:p>
        </w:tc>
        <w:tc>
          <w:tcPr>
            <w:tcW w:w="848"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24.</w:t>
            </w:r>
          </w:p>
        </w:tc>
        <w:tc>
          <w:tcPr>
            <w:tcW w:w="2254"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Ярославская область</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1</w:t>
            </w:r>
          </w:p>
        </w:tc>
      </w:tr>
      <w:tr w:rsidR="00EB4811" w:rsidRPr="00A25D34" w:rsidTr="00FC3558">
        <w:tc>
          <w:tcPr>
            <w:tcW w:w="556"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lastRenderedPageBreak/>
              <w:t>10.</w:t>
            </w:r>
          </w:p>
        </w:tc>
        <w:tc>
          <w:tcPr>
            <w:tcW w:w="2323"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г. Москва</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4</w:t>
            </w:r>
          </w:p>
        </w:tc>
        <w:tc>
          <w:tcPr>
            <w:tcW w:w="848"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25.</w:t>
            </w:r>
          </w:p>
        </w:tc>
        <w:tc>
          <w:tcPr>
            <w:tcW w:w="2254"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Московская область</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1</w:t>
            </w:r>
          </w:p>
        </w:tc>
      </w:tr>
      <w:tr w:rsidR="00EB4811" w:rsidRPr="00A25D34" w:rsidTr="00FC3558">
        <w:tc>
          <w:tcPr>
            <w:tcW w:w="556"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11.</w:t>
            </w:r>
          </w:p>
        </w:tc>
        <w:tc>
          <w:tcPr>
            <w:tcW w:w="2323"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Монгун-Тайгинский район</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3</w:t>
            </w:r>
          </w:p>
        </w:tc>
        <w:tc>
          <w:tcPr>
            <w:tcW w:w="848"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26.</w:t>
            </w:r>
          </w:p>
        </w:tc>
        <w:tc>
          <w:tcPr>
            <w:tcW w:w="2254"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Забайкальский край</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1</w:t>
            </w:r>
          </w:p>
        </w:tc>
      </w:tr>
      <w:tr w:rsidR="00EB4811" w:rsidRPr="00A25D34" w:rsidTr="00FC3558">
        <w:tc>
          <w:tcPr>
            <w:tcW w:w="556"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12.</w:t>
            </w:r>
          </w:p>
        </w:tc>
        <w:tc>
          <w:tcPr>
            <w:tcW w:w="2323"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Каа-Хемский район</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2</w:t>
            </w:r>
          </w:p>
        </w:tc>
        <w:tc>
          <w:tcPr>
            <w:tcW w:w="848"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27.</w:t>
            </w:r>
          </w:p>
        </w:tc>
        <w:tc>
          <w:tcPr>
            <w:tcW w:w="2254"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Свердловская область</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1</w:t>
            </w:r>
          </w:p>
        </w:tc>
      </w:tr>
      <w:tr w:rsidR="00EB4811" w:rsidRPr="00A25D34" w:rsidTr="00FC3558">
        <w:tc>
          <w:tcPr>
            <w:tcW w:w="556"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13.</w:t>
            </w:r>
          </w:p>
        </w:tc>
        <w:tc>
          <w:tcPr>
            <w:tcW w:w="2323"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Дзун-Хемчикский район</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2</w:t>
            </w:r>
          </w:p>
        </w:tc>
        <w:tc>
          <w:tcPr>
            <w:tcW w:w="848" w:type="dxa"/>
            <w:vAlign w:val="center"/>
          </w:tcPr>
          <w:p w:rsidR="00EB4811" w:rsidRPr="00A25D34" w:rsidRDefault="00EB4811" w:rsidP="00FC3558">
            <w:pPr>
              <w:tabs>
                <w:tab w:val="left" w:pos="1204"/>
              </w:tabs>
              <w:jc w:val="center"/>
              <w:rPr>
                <w:rFonts w:ascii="Times New Roman" w:hAnsi="Times New Roman" w:cs="Times New Roman"/>
                <w:b/>
                <w:sz w:val="24"/>
                <w:szCs w:val="24"/>
              </w:rPr>
            </w:pPr>
            <w:r w:rsidRPr="00A25D34">
              <w:rPr>
                <w:rFonts w:ascii="Times New Roman" w:hAnsi="Times New Roman" w:cs="Times New Roman"/>
                <w:b/>
                <w:sz w:val="24"/>
                <w:szCs w:val="24"/>
              </w:rPr>
              <w:t>28.</w:t>
            </w:r>
          </w:p>
        </w:tc>
        <w:tc>
          <w:tcPr>
            <w:tcW w:w="2254"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Республика Алтай</w:t>
            </w:r>
          </w:p>
        </w:tc>
        <w:tc>
          <w:tcPr>
            <w:tcW w:w="1682" w:type="dxa"/>
            <w:vAlign w:val="center"/>
          </w:tcPr>
          <w:p w:rsidR="00EB4811" w:rsidRPr="00A25D34" w:rsidRDefault="00EB4811" w:rsidP="00FC3558">
            <w:pPr>
              <w:tabs>
                <w:tab w:val="left" w:pos="1204"/>
              </w:tabs>
              <w:jc w:val="center"/>
              <w:rPr>
                <w:rFonts w:ascii="Times New Roman" w:hAnsi="Times New Roman" w:cs="Times New Roman"/>
                <w:sz w:val="24"/>
                <w:szCs w:val="24"/>
              </w:rPr>
            </w:pPr>
            <w:r w:rsidRPr="00A25D34">
              <w:rPr>
                <w:rFonts w:ascii="Times New Roman" w:hAnsi="Times New Roman" w:cs="Times New Roman"/>
                <w:sz w:val="24"/>
                <w:szCs w:val="24"/>
              </w:rPr>
              <w:t>1</w:t>
            </w:r>
          </w:p>
        </w:tc>
      </w:tr>
    </w:tbl>
    <w:p w:rsidR="00AB3DA7" w:rsidRDefault="00AB3DA7" w:rsidP="00EB4811">
      <w:pPr>
        <w:jc w:val="both"/>
        <w:rPr>
          <w:rFonts w:ascii="Times New Roman" w:hAnsi="Times New Roman" w:cs="Times New Roman"/>
          <w:sz w:val="28"/>
          <w:szCs w:val="28"/>
        </w:rPr>
      </w:pPr>
    </w:p>
    <w:p w:rsidR="00AB3DA7" w:rsidRDefault="00EB4811" w:rsidP="00AB3DA7">
      <w:pPr>
        <w:ind w:firstLine="708"/>
        <w:jc w:val="both"/>
        <w:rPr>
          <w:rFonts w:ascii="Times New Roman" w:hAnsi="Times New Roman" w:cs="Times New Roman"/>
          <w:sz w:val="28"/>
          <w:szCs w:val="28"/>
        </w:rPr>
      </w:pPr>
      <w:r w:rsidRPr="00AB3DA7">
        <w:rPr>
          <w:rFonts w:ascii="Times New Roman" w:hAnsi="Times New Roman" w:cs="Times New Roman"/>
          <w:sz w:val="28"/>
          <w:szCs w:val="28"/>
        </w:rPr>
        <w:t>Исследование категорий заявителей показывает, что в прошлом году</w:t>
      </w:r>
      <w:r>
        <w:rPr>
          <w:rFonts w:ascii="Times New Roman" w:hAnsi="Times New Roman" w:cs="Times New Roman"/>
          <w:sz w:val="28"/>
          <w:szCs w:val="28"/>
        </w:rPr>
        <w:t xml:space="preserve">   увеличилось количество обращений, поступающих из мест лишения свободы, лиц с ограниченными возможностями здоровья, сирот, общественных организаций, адвокатов и уменьшилось число заявлений от граждан</w:t>
      </w:r>
      <w:r w:rsidRPr="0010573D">
        <w:rPr>
          <w:rFonts w:ascii="Times New Roman" w:hAnsi="Times New Roman" w:cs="Times New Roman"/>
          <w:sz w:val="28"/>
          <w:szCs w:val="28"/>
        </w:rPr>
        <w:t xml:space="preserve"> (рис.</w:t>
      </w:r>
      <w:r>
        <w:rPr>
          <w:rFonts w:ascii="Times New Roman" w:hAnsi="Times New Roman" w:cs="Times New Roman"/>
          <w:sz w:val="28"/>
          <w:szCs w:val="28"/>
        </w:rPr>
        <w:t>3</w:t>
      </w:r>
      <w:r w:rsidR="00AB3DA7">
        <w:rPr>
          <w:rFonts w:ascii="Times New Roman" w:hAnsi="Times New Roman" w:cs="Times New Roman"/>
          <w:sz w:val="28"/>
          <w:szCs w:val="28"/>
        </w:rPr>
        <w:t>)</w:t>
      </w:r>
    </w:p>
    <w:p w:rsidR="00AB3DA7" w:rsidRPr="00AB3DA7" w:rsidRDefault="00AB3DA7" w:rsidP="00AB3DA7">
      <w:pPr>
        <w:spacing w:after="0"/>
        <w:ind w:left="284"/>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966CBE5" wp14:editId="57A8FD5C">
            <wp:extent cx="5486400" cy="4667250"/>
            <wp:effectExtent l="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B4811" w:rsidRDefault="00EB4811" w:rsidP="00AB3DA7">
      <w:pPr>
        <w:spacing w:after="0"/>
        <w:jc w:val="center"/>
        <w:rPr>
          <w:rFonts w:ascii="Times New Roman" w:hAnsi="Times New Roman" w:cs="Times New Roman"/>
          <w:sz w:val="28"/>
          <w:szCs w:val="28"/>
        </w:rPr>
      </w:pPr>
      <w:r w:rsidRPr="00206329">
        <w:rPr>
          <w:rFonts w:ascii="Times New Roman" w:hAnsi="Times New Roman" w:cs="Times New Roman"/>
          <w:b/>
          <w:sz w:val="24"/>
          <w:szCs w:val="24"/>
        </w:rPr>
        <w:t>Рис. 3 Категории заявителей.</w:t>
      </w:r>
      <w:r w:rsidRPr="001A3B02">
        <w:rPr>
          <w:rFonts w:ascii="Times New Roman" w:hAnsi="Times New Roman" w:cs="Times New Roman"/>
          <w:sz w:val="28"/>
          <w:szCs w:val="28"/>
        </w:rPr>
        <w:t xml:space="preserve"> </w:t>
      </w:r>
    </w:p>
    <w:p w:rsidR="00AB3DA7" w:rsidRDefault="00AB3DA7" w:rsidP="00EB4811">
      <w:pPr>
        <w:jc w:val="both"/>
        <w:rPr>
          <w:rFonts w:ascii="Times New Roman" w:hAnsi="Times New Roman" w:cs="Times New Roman"/>
          <w:sz w:val="28"/>
          <w:szCs w:val="28"/>
        </w:rPr>
      </w:pPr>
    </w:p>
    <w:p w:rsidR="00AB3DA7" w:rsidRDefault="00EB4811" w:rsidP="00AB3DA7">
      <w:pPr>
        <w:spacing w:after="0"/>
        <w:ind w:firstLine="708"/>
        <w:jc w:val="both"/>
        <w:rPr>
          <w:rFonts w:ascii="Times New Roman" w:hAnsi="Times New Roman" w:cs="Times New Roman"/>
          <w:b/>
          <w:sz w:val="24"/>
          <w:szCs w:val="24"/>
        </w:rPr>
      </w:pPr>
      <w:r w:rsidRPr="00B975CD">
        <w:rPr>
          <w:rFonts w:ascii="Times New Roman" w:hAnsi="Times New Roman" w:cs="Times New Roman"/>
          <w:sz w:val="28"/>
          <w:szCs w:val="28"/>
        </w:rPr>
        <w:t>Анализ рейтинга тематики обращений показывает, что первое место   занимают обращения, поступившие по вопросам нарушений уголовно-исполнительного законодательства, поступившие из мест лишения свободы, и</w:t>
      </w:r>
      <w:r>
        <w:rPr>
          <w:rFonts w:ascii="Times New Roman" w:hAnsi="Times New Roman" w:cs="Times New Roman"/>
          <w:sz w:val="28"/>
          <w:szCs w:val="28"/>
        </w:rPr>
        <w:t>х количество увеличилось на 25% (рис.4).</w:t>
      </w:r>
    </w:p>
    <w:p w:rsidR="00AB3DA7" w:rsidRDefault="00EB4811" w:rsidP="00AB3DA7">
      <w:pPr>
        <w:spacing w:after="0"/>
        <w:ind w:firstLine="708"/>
        <w:jc w:val="both"/>
        <w:rPr>
          <w:rFonts w:ascii="Times New Roman" w:hAnsi="Times New Roman" w:cs="Times New Roman"/>
          <w:b/>
          <w:sz w:val="24"/>
          <w:szCs w:val="24"/>
        </w:rPr>
      </w:pPr>
      <w:r>
        <w:rPr>
          <w:rFonts w:ascii="Times New Roman" w:hAnsi="Times New Roman" w:cs="Times New Roman"/>
          <w:sz w:val="28"/>
          <w:szCs w:val="28"/>
        </w:rPr>
        <w:lastRenderedPageBreak/>
        <w:t>В прошлом году стало больше</w:t>
      </w:r>
      <w:r w:rsidRPr="00CE0315">
        <w:rPr>
          <w:rFonts w:ascii="Times New Roman" w:hAnsi="Times New Roman" w:cs="Times New Roman"/>
          <w:sz w:val="28"/>
          <w:szCs w:val="28"/>
        </w:rPr>
        <w:t xml:space="preserve"> просьб </w:t>
      </w:r>
      <w:r>
        <w:rPr>
          <w:rFonts w:ascii="Times New Roman" w:hAnsi="Times New Roman" w:cs="Times New Roman"/>
          <w:sz w:val="28"/>
          <w:szCs w:val="28"/>
        </w:rPr>
        <w:t xml:space="preserve">заявителей </w:t>
      </w:r>
      <w:r w:rsidRPr="00CE0315">
        <w:rPr>
          <w:rFonts w:ascii="Times New Roman" w:hAnsi="Times New Roman" w:cs="Times New Roman"/>
          <w:sz w:val="28"/>
          <w:szCs w:val="28"/>
        </w:rPr>
        <w:t xml:space="preserve">о переводе в другую колонию для </w:t>
      </w:r>
      <w:r>
        <w:rPr>
          <w:rFonts w:ascii="Times New Roman" w:hAnsi="Times New Roman" w:cs="Times New Roman"/>
          <w:sz w:val="28"/>
          <w:szCs w:val="28"/>
        </w:rPr>
        <w:t xml:space="preserve">дальнейшего отбывания наказания, </w:t>
      </w:r>
      <w:r w:rsidRPr="00CE0315">
        <w:rPr>
          <w:rFonts w:ascii="Times New Roman" w:hAnsi="Times New Roman" w:cs="Times New Roman"/>
          <w:sz w:val="28"/>
          <w:szCs w:val="28"/>
        </w:rPr>
        <w:t xml:space="preserve">жалоб на условия содержания </w:t>
      </w:r>
      <w:proofErr w:type="gramStart"/>
      <w:r w:rsidRPr="00CE0315">
        <w:rPr>
          <w:rFonts w:ascii="Times New Roman" w:hAnsi="Times New Roman" w:cs="Times New Roman"/>
          <w:sz w:val="28"/>
          <w:szCs w:val="28"/>
        </w:rPr>
        <w:t>в</w:t>
      </w:r>
      <w:proofErr w:type="gramEnd"/>
      <w:r w:rsidRPr="00CE0315">
        <w:rPr>
          <w:rFonts w:ascii="Times New Roman" w:hAnsi="Times New Roman" w:cs="Times New Roman"/>
          <w:sz w:val="28"/>
          <w:szCs w:val="28"/>
        </w:rPr>
        <w:t xml:space="preserve"> СИЗО</w:t>
      </w:r>
      <w:r>
        <w:rPr>
          <w:rFonts w:ascii="Times New Roman" w:hAnsi="Times New Roman" w:cs="Times New Roman"/>
          <w:sz w:val="28"/>
          <w:szCs w:val="28"/>
        </w:rPr>
        <w:t xml:space="preserve"> 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исправительных учреждениях республики. О</w:t>
      </w:r>
      <w:r w:rsidRPr="00CE0315">
        <w:rPr>
          <w:rFonts w:ascii="Times New Roman" w:hAnsi="Times New Roman" w:cs="Times New Roman"/>
          <w:sz w:val="28"/>
          <w:szCs w:val="28"/>
        </w:rPr>
        <w:t xml:space="preserve">сужденных </w:t>
      </w:r>
      <w:r>
        <w:rPr>
          <w:rFonts w:ascii="Times New Roman" w:hAnsi="Times New Roman" w:cs="Times New Roman"/>
          <w:sz w:val="28"/>
          <w:szCs w:val="28"/>
        </w:rPr>
        <w:t xml:space="preserve">и подозреваемых стали чаще </w:t>
      </w:r>
      <w:r w:rsidRPr="00CE0315">
        <w:rPr>
          <w:rFonts w:ascii="Times New Roman" w:hAnsi="Times New Roman" w:cs="Times New Roman"/>
          <w:sz w:val="28"/>
          <w:szCs w:val="28"/>
        </w:rPr>
        <w:t xml:space="preserve">волновать </w:t>
      </w:r>
      <w:r>
        <w:rPr>
          <w:rFonts w:ascii="Times New Roman" w:hAnsi="Times New Roman" w:cs="Times New Roman"/>
          <w:sz w:val="28"/>
          <w:szCs w:val="28"/>
        </w:rPr>
        <w:t xml:space="preserve"> </w:t>
      </w:r>
      <w:r w:rsidRPr="00CE0315">
        <w:rPr>
          <w:rFonts w:ascii="Times New Roman" w:hAnsi="Times New Roman" w:cs="Times New Roman"/>
          <w:sz w:val="28"/>
          <w:szCs w:val="28"/>
        </w:rPr>
        <w:t xml:space="preserve"> во</w:t>
      </w:r>
      <w:r>
        <w:rPr>
          <w:rFonts w:ascii="Times New Roman" w:hAnsi="Times New Roman" w:cs="Times New Roman"/>
          <w:sz w:val="28"/>
          <w:szCs w:val="28"/>
        </w:rPr>
        <w:t xml:space="preserve">просы </w:t>
      </w:r>
      <w:r w:rsidRPr="00BD7490">
        <w:rPr>
          <w:rFonts w:ascii="Times New Roman" w:hAnsi="Times New Roman" w:cs="Times New Roman"/>
          <w:sz w:val="28"/>
          <w:szCs w:val="28"/>
        </w:rPr>
        <w:t>неправомерных действий персонала</w:t>
      </w:r>
      <w:r>
        <w:rPr>
          <w:rFonts w:ascii="Times New Roman" w:hAnsi="Times New Roman" w:cs="Times New Roman"/>
          <w:sz w:val="28"/>
          <w:szCs w:val="28"/>
        </w:rPr>
        <w:t>,</w:t>
      </w:r>
      <w:r w:rsidRPr="00BD7490">
        <w:rPr>
          <w:rFonts w:ascii="Times New Roman" w:hAnsi="Times New Roman" w:cs="Times New Roman"/>
          <w:sz w:val="28"/>
          <w:szCs w:val="28"/>
        </w:rPr>
        <w:t xml:space="preserve"> </w:t>
      </w:r>
      <w:r>
        <w:rPr>
          <w:rFonts w:ascii="Times New Roman" w:hAnsi="Times New Roman" w:cs="Times New Roman"/>
          <w:sz w:val="28"/>
          <w:szCs w:val="28"/>
        </w:rPr>
        <w:t xml:space="preserve">реализации трудовых </w:t>
      </w:r>
      <w:proofErr w:type="gramStart"/>
      <w:r>
        <w:rPr>
          <w:rFonts w:ascii="Times New Roman" w:hAnsi="Times New Roman" w:cs="Times New Roman"/>
          <w:sz w:val="28"/>
          <w:szCs w:val="28"/>
        </w:rPr>
        <w:t>прав</w:t>
      </w:r>
      <w:r w:rsidRPr="00CE0315">
        <w:rPr>
          <w:rFonts w:ascii="Times New Roman" w:hAnsi="Times New Roman" w:cs="Times New Roman"/>
          <w:sz w:val="28"/>
          <w:szCs w:val="28"/>
        </w:rPr>
        <w:t xml:space="preserve"> социального</w:t>
      </w:r>
      <w:r>
        <w:rPr>
          <w:rFonts w:ascii="Times New Roman" w:hAnsi="Times New Roman" w:cs="Times New Roman"/>
          <w:sz w:val="28"/>
          <w:szCs w:val="28"/>
        </w:rPr>
        <w:t xml:space="preserve"> обеспечения</w:t>
      </w:r>
      <w:proofErr w:type="gramEnd"/>
      <w:r>
        <w:rPr>
          <w:rFonts w:ascii="Times New Roman" w:hAnsi="Times New Roman" w:cs="Times New Roman"/>
          <w:sz w:val="28"/>
          <w:szCs w:val="28"/>
        </w:rPr>
        <w:t xml:space="preserve"> и медицинского обслуживания.</w:t>
      </w:r>
    </w:p>
    <w:p w:rsidR="00EB4811" w:rsidRDefault="00EB4811" w:rsidP="00AB3DA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втором месте – </w:t>
      </w:r>
      <w:r w:rsidRPr="00206329">
        <w:rPr>
          <w:rFonts w:ascii="Times New Roman" w:hAnsi="Times New Roman" w:cs="Times New Roman"/>
          <w:sz w:val="28"/>
          <w:szCs w:val="28"/>
        </w:rPr>
        <w:t>обращения</w:t>
      </w:r>
      <w:r>
        <w:rPr>
          <w:rFonts w:ascii="Times New Roman" w:hAnsi="Times New Roman" w:cs="Times New Roman"/>
          <w:sz w:val="28"/>
          <w:szCs w:val="28"/>
        </w:rPr>
        <w:t xml:space="preserve"> граждан</w:t>
      </w:r>
      <w:r w:rsidRPr="00206329">
        <w:rPr>
          <w:rFonts w:ascii="Times New Roman" w:hAnsi="Times New Roman" w:cs="Times New Roman"/>
          <w:sz w:val="28"/>
          <w:szCs w:val="28"/>
        </w:rPr>
        <w:t xml:space="preserve"> по вопросам</w:t>
      </w:r>
      <w:r>
        <w:rPr>
          <w:rFonts w:ascii="Times New Roman" w:hAnsi="Times New Roman" w:cs="Times New Roman"/>
          <w:sz w:val="28"/>
          <w:szCs w:val="28"/>
        </w:rPr>
        <w:t xml:space="preserve"> применения </w:t>
      </w:r>
      <w:r w:rsidRPr="00206329">
        <w:rPr>
          <w:rFonts w:ascii="Times New Roman" w:hAnsi="Times New Roman" w:cs="Times New Roman"/>
          <w:sz w:val="28"/>
          <w:szCs w:val="28"/>
        </w:rPr>
        <w:t>уголовно</w:t>
      </w:r>
      <w:r>
        <w:rPr>
          <w:rFonts w:ascii="Times New Roman" w:hAnsi="Times New Roman" w:cs="Times New Roman"/>
          <w:sz w:val="28"/>
          <w:szCs w:val="28"/>
        </w:rPr>
        <w:t>-</w:t>
      </w:r>
      <w:r w:rsidRPr="00206329">
        <w:rPr>
          <w:rFonts w:ascii="Times New Roman" w:hAnsi="Times New Roman" w:cs="Times New Roman"/>
          <w:sz w:val="28"/>
          <w:szCs w:val="28"/>
        </w:rPr>
        <w:t>пр</w:t>
      </w:r>
      <w:r>
        <w:rPr>
          <w:rFonts w:ascii="Times New Roman" w:hAnsi="Times New Roman" w:cs="Times New Roman"/>
          <w:sz w:val="28"/>
          <w:szCs w:val="28"/>
        </w:rPr>
        <w:t>оцессуального законодательства (деятельность правоохранительных органов), их количество возросло на 57%.</w:t>
      </w:r>
    </w:p>
    <w:p w:rsidR="00AB3DA7" w:rsidRDefault="00AB3DA7" w:rsidP="00AB3DA7">
      <w:pPr>
        <w:spacing w:after="0"/>
        <w:jc w:val="both"/>
        <w:rPr>
          <w:rFonts w:ascii="Times New Roman" w:hAnsi="Times New Roman" w:cs="Times New Roman"/>
          <w:sz w:val="28"/>
          <w:szCs w:val="28"/>
        </w:rPr>
      </w:pPr>
    </w:p>
    <w:tbl>
      <w:tblPr>
        <w:tblStyle w:val="-1"/>
        <w:tblW w:w="0" w:type="auto"/>
        <w:tblLook w:val="04A0" w:firstRow="1" w:lastRow="0" w:firstColumn="1" w:lastColumn="0" w:noHBand="0" w:noVBand="1"/>
      </w:tblPr>
      <w:tblGrid>
        <w:gridCol w:w="817"/>
        <w:gridCol w:w="6379"/>
        <w:gridCol w:w="2375"/>
      </w:tblGrid>
      <w:tr w:rsidR="00AB3DA7" w:rsidRPr="00CF4202" w:rsidTr="008C7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C000"/>
          </w:tcPr>
          <w:p w:rsidR="00AB3DA7" w:rsidRPr="00CF4202" w:rsidRDefault="00AB3DA7" w:rsidP="008C73A5">
            <w:pPr>
              <w:jc w:val="center"/>
              <w:rPr>
                <w:rFonts w:ascii="Times New Roman" w:hAnsi="Times New Roman" w:cs="Times New Roman"/>
                <w:color w:val="002060"/>
                <w:sz w:val="28"/>
                <w:szCs w:val="28"/>
              </w:rPr>
            </w:pPr>
            <w:r>
              <w:rPr>
                <w:rFonts w:ascii="Times New Roman" w:hAnsi="Times New Roman" w:cs="Times New Roman"/>
                <w:color w:val="002060"/>
                <w:sz w:val="28"/>
                <w:szCs w:val="28"/>
              </w:rPr>
              <w:t>№</w:t>
            </w:r>
          </w:p>
        </w:tc>
        <w:tc>
          <w:tcPr>
            <w:tcW w:w="6379" w:type="dxa"/>
            <w:shd w:val="clear" w:color="auto" w:fill="FFC000"/>
          </w:tcPr>
          <w:p w:rsidR="00AB3DA7" w:rsidRPr="00CF4202" w:rsidRDefault="00AB3DA7" w:rsidP="008C73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r w:rsidRPr="00CF4202">
              <w:rPr>
                <w:rFonts w:ascii="Times New Roman" w:hAnsi="Times New Roman" w:cs="Times New Roman"/>
                <w:color w:val="002060"/>
                <w:sz w:val="28"/>
                <w:szCs w:val="28"/>
              </w:rPr>
              <w:t>Наименование права</w:t>
            </w:r>
          </w:p>
        </w:tc>
        <w:tc>
          <w:tcPr>
            <w:tcW w:w="2375" w:type="dxa"/>
            <w:shd w:val="clear" w:color="auto" w:fill="FFC000"/>
          </w:tcPr>
          <w:p w:rsidR="00AB3DA7" w:rsidRPr="00CF4202" w:rsidRDefault="00AB3DA7" w:rsidP="008C73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r w:rsidRPr="00CF4202">
              <w:rPr>
                <w:rFonts w:ascii="Times New Roman" w:hAnsi="Times New Roman" w:cs="Times New Roman"/>
                <w:color w:val="002060"/>
                <w:sz w:val="28"/>
                <w:szCs w:val="28"/>
              </w:rPr>
              <w:t>Количество</w:t>
            </w:r>
          </w:p>
        </w:tc>
      </w:tr>
      <w:tr w:rsidR="00AB3DA7" w:rsidTr="008C7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00"/>
          </w:tcPr>
          <w:p w:rsidR="00AB3DA7" w:rsidRPr="001976DB" w:rsidRDefault="00AB3DA7" w:rsidP="008C73A5">
            <w:pPr>
              <w:jc w:val="center"/>
              <w:rPr>
                <w:rFonts w:ascii="Times New Roman" w:hAnsi="Times New Roman" w:cs="Times New Roman"/>
                <w:color w:val="000000" w:themeColor="text1"/>
                <w:sz w:val="28"/>
                <w:szCs w:val="28"/>
              </w:rPr>
            </w:pPr>
            <w:r w:rsidRPr="001976DB">
              <w:rPr>
                <w:rFonts w:ascii="Times New Roman" w:hAnsi="Times New Roman" w:cs="Times New Roman"/>
                <w:color w:val="000000" w:themeColor="text1"/>
                <w:sz w:val="28"/>
                <w:szCs w:val="28"/>
              </w:rPr>
              <w:t>1.</w:t>
            </w:r>
          </w:p>
        </w:tc>
        <w:tc>
          <w:tcPr>
            <w:tcW w:w="6379" w:type="dxa"/>
            <w:shd w:val="clear" w:color="auto" w:fill="FFFF00"/>
          </w:tcPr>
          <w:p w:rsidR="00AB3DA7" w:rsidRDefault="00AB3DA7" w:rsidP="008C73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1976DB">
              <w:rPr>
                <w:rFonts w:ascii="Times New Roman" w:hAnsi="Times New Roman" w:cs="Times New Roman"/>
                <w:color w:val="000000" w:themeColor="text1"/>
                <w:sz w:val="28"/>
                <w:szCs w:val="28"/>
              </w:rPr>
              <w:t>Личны</w:t>
            </w:r>
            <w:r>
              <w:rPr>
                <w:rFonts w:ascii="Times New Roman" w:hAnsi="Times New Roman" w:cs="Times New Roman"/>
                <w:color w:val="000000" w:themeColor="text1"/>
                <w:sz w:val="28"/>
                <w:szCs w:val="28"/>
              </w:rPr>
              <w:t xml:space="preserve">е (гражданские) права: </w:t>
            </w:r>
          </w:p>
          <w:p w:rsidR="00AB3DA7" w:rsidRPr="001976DB" w:rsidRDefault="00AB3DA7" w:rsidP="008C73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право на информацию                                                             </w:t>
            </w:r>
          </w:p>
        </w:tc>
        <w:tc>
          <w:tcPr>
            <w:tcW w:w="2375" w:type="dxa"/>
            <w:shd w:val="clear" w:color="auto" w:fill="FFFF00"/>
          </w:tcPr>
          <w:p w:rsidR="00AB3DA7" w:rsidRDefault="00AB3DA7" w:rsidP="008C73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22</w:t>
            </w:r>
          </w:p>
          <w:p w:rsidR="00AB3DA7" w:rsidRPr="001976DB" w:rsidRDefault="00AB3DA7" w:rsidP="008C73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22</w:t>
            </w:r>
          </w:p>
        </w:tc>
      </w:tr>
      <w:tr w:rsidR="00AB3DA7" w:rsidTr="008C73A5">
        <w:tc>
          <w:tcPr>
            <w:cnfStyle w:val="001000000000" w:firstRow="0" w:lastRow="0" w:firstColumn="1" w:lastColumn="0" w:oddVBand="0" w:evenVBand="0" w:oddHBand="0" w:evenHBand="0" w:firstRowFirstColumn="0" w:firstRowLastColumn="0" w:lastRowFirstColumn="0" w:lastRowLastColumn="0"/>
            <w:tcW w:w="817" w:type="dxa"/>
            <w:shd w:val="clear" w:color="auto" w:fill="92D050"/>
          </w:tcPr>
          <w:p w:rsidR="00AB3DA7" w:rsidRPr="006A743C" w:rsidRDefault="00AB3DA7" w:rsidP="008C73A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6379" w:type="dxa"/>
            <w:shd w:val="clear" w:color="auto" w:fill="92D050"/>
          </w:tcPr>
          <w:p w:rsidR="00AB3DA7" w:rsidRPr="001976DB" w:rsidRDefault="00AB3DA7" w:rsidP="008C73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1976DB">
              <w:rPr>
                <w:rFonts w:ascii="Times New Roman" w:hAnsi="Times New Roman" w:cs="Times New Roman"/>
                <w:color w:val="000000" w:themeColor="text1"/>
                <w:sz w:val="28"/>
                <w:szCs w:val="28"/>
              </w:rPr>
              <w:t xml:space="preserve">Социальные права: </w:t>
            </w:r>
          </w:p>
        </w:tc>
        <w:tc>
          <w:tcPr>
            <w:tcW w:w="2375" w:type="dxa"/>
            <w:shd w:val="clear" w:color="auto" w:fill="92D050"/>
          </w:tcPr>
          <w:p w:rsidR="00AB3DA7" w:rsidRPr="001976DB" w:rsidRDefault="00AB3DA7" w:rsidP="008C73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121</w:t>
            </w:r>
          </w:p>
        </w:tc>
      </w:tr>
      <w:tr w:rsidR="00AB3DA7" w:rsidTr="008C7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92D050"/>
          </w:tcPr>
          <w:p w:rsidR="00AB3DA7" w:rsidRPr="001976DB" w:rsidRDefault="00AB3DA7" w:rsidP="008C73A5">
            <w:pPr>
              <w:jc w:val="center"/>
              <w:rPr>
                <w:rFonts w:ascii="Times New Roman" w:hAnsi="Times New Roman" w:cs="Times New Roman"/>
                <w:color w:val="000000" w:themeColor="text1"/>
                <w:sz w:val="28"/>
                <w:szCs w:val="28"/>
              </w:rPr>
            </w:pPr>
          </w:p>
        </w:tc>
        <w:tc>
          <w:tcPr>
            <w:tcW w:w="6379" w:type="dxa"/>
            <w:shd w:val="clear" w:color="auto" w:fill="92D050"/>
          </w:tcPr>
          <w:p w:rsidR="00AB3DA7" w:rsidRPr="001976DB" w:rsidRDefault="00AB3DA7" w:rsidP="008C73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1976DB">
              <w:rPr>
                <w:rFonts w:ascii="Times New Roman" w:hAnsi="Times New Roman" w:cs="Times New Roman"/>
                <w:color w:val="000000" w:themeColor="text1"/>
                <w:sz w:val="28"/>
                <w:szCs w:val="28"/>
              </w:rPr>
              <w:t xml:space="preserve">- право на жилище </w:t>
            </w:r>
          </w:p>
        </w:tc>
        <w:tc>
          <w:tcPr>
            <w:tcW w:w="2375" w:type="dxa"/>
            <w:shd w:val="clear" w:color="auto" w:fill="92D050"/>
          </w:tcPr>
          <w:p w:rsidR="00AB3DA7" w:rsidRPr="001976DB" w:rsidRDefault="00AB3DA7" w:rsidP="008C73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p>
        </w:tc>
      </w:tr>
      <w:tr w:rsidR="00AB3DA7" w:rsidTr="008C73A5">
        <w:tc>
          <w:tcPr>
            <w:cnfStyle w:val="001000000000" w:firstRow="0" w:lastRow="0" w:firstColumn="1" w:lastColumn="0" w:oddVBand="0" w:evenVBand="0" w:oddHBand="0" w:evenHBand="0" w:firstRowFirstColumn="0" w:firstRowLastColumn="0" w:lastRowFirstColumn="0" w:lastRowLastColumn="0"/>
            <w:tcW w:w="817" w:type="dxa"/>
            <w:shd w:val="clear" w:color="auto" w:fill="92D050"/>
          </w:tcPr>
          <w:p w:rsidR="00AB3DA7" w:rsidRPr="001976DB" w:rsidRDefault="00AB3DA7" w:rsidP="008C73A5">
            <w:pPr>
              <w:jc w:val="center"/>
              <w:rPr>
                <w:rFonts w:ascii="Times New Roman" w:hAnsi="Times New Roman" w:cs="Times New Roman"/>
                <w:color w:val="000000" w:themeColor="text1"/>
                <w:sz w:val="28"/>
                <w:szCs w:val="28"/>
              </w:rPr>
            </w:pPr>
          </w:p>
        </w:tc>
        <w:tc>
          <w:tcPr>
            <w:tcW w:w="6379" w:type="dxa"/>
            <w:shd w:val="clear" w:color="auto" w:fill="92D050"/>
          </w:tcPr>
          <w:p w:rsidR="00AB3DA7" w:rsidRPr="001976DB" w:rsidRDefault="00AB3DA7" w:rsidP="008C73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1976DB">
              <w:rPr>
                <w:rFonts w:ascii="Times New Roman" w:hAnsi="Times New Roman" w:cs="Times New Roman"/>
                <w:color w:val="000000" w:themeColor="text1"/>
                <w:sz w:val="28"/>
                <w:szCs w:val="28"/>
              </w:rPr>
              <w:t xml:space="preserve">- право на охрану здоровья </w:t>
            </w:r>
          </w:p>
        </w:tc>
        <w:tc>
          <w:tcPr>
            <w:tcW w:w="2375" w:type="dxa"/>
            <w:shd w:val="clear" w:color="auto" w:fill="92D050"/>
          </w:tcPr>
          <w:p w:rsidR="00AB3DA7" w:rsidRPr="001976DB" w:rsidRDefault="00AB3DA7" w:rsidP="008C73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p>
        </w:tc>
      </w:tr>
      <w:tr w:rsidR="00AB3DA7" w:rsidTr="008C7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92D050"/>
          </w:tcPr>
          <w:p w:rsidR="00AB3DA7" w:rsidRPr="001976DB" w:rsidRDefault="00AB3DA7" w:rsidP="008C73A5">
            <w:pPr>
              <w:jc w:val="center"/>
              <w:rPr>
                <w:rFonts w:ascii="Times New Roman" w:hAnsi="Times New Roman" w:cs="Times New Roman"/>
                <w:color w:val="000000" w:themeColor="text1"/>
                <w:sz w:val="28"/>
                <w:szCs w:val="28"/>
              </w:rPr>
            </w:pPr>
          </w:p>
        </w:tc>
        <w:tc>
          <w:tcPr>
            <w:tcW w:w="6379" w:type="dxa"/>
            <w:shd w:val="clear" w:color="auto" w:fill="92D050"/>
          </w:tcPr>
          <w:p w:rsidR="00AB3DA7" w:rsidRPr="001976DB" w:rsidRDefault="00AB3DA7" w:rsidP="008C73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1976DB">
              <w:rPr>
                <w:rFonts w:ascii="Times New Roman" w:hAnsi="Times New Roman" w:cs="Times New Roman"/>
                <w:color w:val="000000" w:themeColor="text1"/>
                <w:sz w:val="28"/>
                <w:szCs w:val="28"/>
              </w:rPr>
              <w:t>- право на социальное обеспечение</w:t>
            </w:r>
          </w:p>
        </w:tc>
        <w:tc>
          <w:tcPr>
            <w:tcW w:w="2375" w:type="dxa"/>
            <w:shd w:val="clear" w:color="auto" w:fill="92D050"/>
          </w:tcPr>
          <w:p w:rsidR="00AB3DA7" w:rsidRPr="001976DB" w:rsidRDefault="00AB3DA7" w:rsidP="008C73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r>
      <w:tr w:rsidR="00AB3DA7" w:rsidTr="008C73A5">
        <w:tc>
          <w:tcPr>
            <w:cnfStyle w:val="001000000000" w:firstRow="0" w:lastRow="0" w:firstColumn="1" w:lastColumn="0" w:oddVBand="0" w:evenVBand="0" w:oddHBand="0" w:evenHBand="0" w:firstRowFirstColumn="0" w:firstRowLastColumn="0" w:lastRowFirstColumn="0" w:lastRowLastColumn="0"/>
            <w:tcW w:w="817" w:type="dxa"/>
            <w:shd w:val="clear" w:color="auto" w:fill="92D050"/>
          </w:tcPr>
          <w:p w:rsidR="00AB3DA7" w:rsidRPr="001976DB" w:rsidRDefault="00AB3DA7" w:rsidP="008C73A5">
            <w:pPr>
              <w:jc w:val="center"/>
              <w:rPr>
                <w:rFonts w:ascii="Times New Roman" w:hAnsi="Times New Roman" w:cs="Times New Roman"/>
                <w:color w:val="000000" w:themeColor="text1"/>
                <w:sz w:val="28"/>
                <w:szCs w:val="28"/>
              </w:rPr>
            </w:pPr>
          </w:p>
        </w:tc>
        <w:tc>
          <w:tcPr>
            <w:tcW w:w="6379" w:type="dxa"/>
            <w:shd w:val="clear" w:color="auto" w:fill="92D050"/>
          </w:tcPr>
          <w:p w:rsidR="00AB3DA7" w:rsidRDefault="00AB3DA7" w:rsidP="008C73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1976DB">
              <w:rPr>
                <w:rFonts w:ascii="Times New Roman" w:hAnsi="Times New Roman" w:cs="Times New Roman"/>
                <w:color w:val="000000" w:themeColor="text1"/>
                <w:sz w:val="28"/>
                <w:szCs w:val="28"/>
              </w:rPr>
              <w:t xml:space="preserve">- право на труд </w:t>
            </w:r>
          </w:p>
          <w:p w:rsidR="00AB3DA7" w:rsidRPr="001976DB" w:rsidRDefault="00AB3DA7" w:rsidP="008C73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защита семьи, материнства, и детства</w:t>
            </w:r>
          </w:p>
        </w:tc>
        <w:tc>
          <w:tcPr>
            <w:tcW w:w="2375" w:type="dxa"/>
            <w:shd w:val="clear" w:color="auto" w:fill="92D050"/>
          </w:tcPr>
          <w:p w:rsidR="00AB3DA7" w:rsidRDefault="00AB3DA7" w:rsidP="008C73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p w:rsidR="00AB3DA7" w:rsidRPr="001976DB" w:rsidRDefault="00AB3DA7" w:rsidP="008C73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r>
      <w:tr w:rsidR="00AB3DA7" w:rsidTr="008C7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00B050"/>
          </w:tcPr>
          <w:p w:rsidR="00AB3DA7" w:rsidRPr="001976DB" w:rsidRDefault="00AB3DA7" w:rsidP="008C73A5">
            <w:pPr>
              <w:jc w:val="center"/>
              <w:rPr>
                <w:rFonts w:ascii="Times New Roman" w:hAnsi="Times New Roman" w:cs="Times New Roman"/>
                <w:color w:val="000000" w:themeColor="text1"/>
                <w:sz w:val="28"/>
                <w:szCs w:val="28"/>
              </w:rPr>
            </w:pPr>
            <w:r w:rsidRPr="001976DB">
              <w:rPr>
                <w:rFonts w:ascii="Times New Roman" w:hAnsi="Times New Roman" w:cs="Times New Roman"/>
                <w:color w:val="000000" w:themeColor="text1"/>
                <w:sz w:val="28"/>
                <w:szCs w:val="28"/>
              </w:rPr>
              <w:t>3.</w:t>
            </w:r>
          </w:p>
        </w:tc>
        <w:tc>
          <w:tcPr>
            <w:tcW w:w="6379" w:type="dxa"/>
            <w:shd w:val="clear" w:color="auto" w:fill="00B050"/>
          </w:tcPr>
          <w:p w:rsidR="00AB3DA7" w:rsidRPr="001976DB" w:rsidRDefault="00AB3DA7" w:rsidP="008C73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1976DB">
              <w:rPr>
                <w:rFonts w:ascii="Times New Roman" w:hAnsi="Times New Roman" w:cs="Times New Roman"/>
                <w:color w:val="000000" w:themeColor="text1"/>
                <w:sz w:val="28"/>
                <w:szCs w:val="28"/>
              </w:rPr>
              <w:t>Экономические права:</w:t>
            </w:r>
          </w:p>
        </w:tc>
        <w:tc>
          <w:tcPr>
            <w:tcW w:w="2375" w:type="dxa"/>
            <w:shd w:val="clear" w:color="auto" w:fill="00B050"/>
          </w:tcPr>
          <w:p w:rsidR="00AB3DA7" w:rsidRPr="001976DB" w:rsidRDefault="00AB3DA7" w:rsidP="008C73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w:t>
            </w:r>
          </w:p>
        </w:tc>
      </w:tr>
      <w:tr w:rsidR="00AB3DA7" w:rsidTr="008C73A5">
        <w:tc>
          <w:tcPr>
            <w:cnfStyle w:val="001000000000" w:firstRow="0" w:lastRow="0" w:firstColumn="1" w:lastColumn="0" w:oddVBand="0" w:evenVBand="0" w:oddHBand="0" w:evenHBand="0" w:firstRowFirstColumn="0" w:firstRowLastColumn="0" w:lastRowFirstColumn="0" w:lastRowLastColumn="0"/>
            <w:tcW w:w="817" w:type="dxa"/>
            <w:shd w:val="clear" w:color="auto" w:fill="00B050"/>
          </w:tcPr>
          <w:p w:rsidR="00AB3DA7" w:rsidRPr="001976DB" w:rsidRDefault="00AB3DA7" w:rsidP="008C73A5">
            <w:pPr>
              <w:jc w:val="center"/>
              <w:rPr>
                <w:rFonts w:ascii="Times New Roman" w:hAnsi="Times New Roman" w:cs="Times New Roman"/>
                <w:color w:val="000000" w:themeColor="text1"/>
                <w:sz w:val="28"/>
                <w:szCs w:val="28"/>
              </w:rPr>
            </w:pPr>
          </w:p>
        </w:tc>
        <w:tc>
          <w:tcPr>
            <w:tcW w:w="6379" w:type="dxa"/>
            <w:shd w:val="clear" w:color="auto" w:fill="00B050"/>
          </w:tcPr>
          <w:p w:rsidR="00AB3DA7" w:rsidRPr="001976DB" w:rsidRDefault="00AB3DA7" w:rsidP="008C73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1976DB">
              <w:rPr>
                <w:rFonts w:ascii="Times New Roman" w:hAnsi="Times New Roman" w:cs="Times New Roman"/>
                <w:color w:val="000000" w:themeColor="text1"/>
                <w:sz w:val="28"/>
                <w:szCs w:val="28"/>
              </w:rPr>
              <w:t xml:space="preserve">- право на частную собственность </w:t>
            </w:r>
          </w:p>
        </w:tc>
        <w:tc>
          <w:tcPr>
            <w:tcW w:w="2375" w:type="dxa"/>
            <w:shd w:val="clear" w:color="auto" w:fill="00B050"/>
          </w:tcPr>
          <w:p w:rsidR="00AB3DA7" w:rsidRPr="001976DB" w:rsidRDefault="00AB3DA7" w:rsidP="008C73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AB3DA7" w:rsidTr="008C7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00B050"/>
          </w:tcPr>
          <w:p w:rsidR="00AB3DA7" w:rsidRPr="001976DB" w:rsidRDefault="00AB3DA7" w:rsidP="008C73A5">
            <w:pPr>
              <w:jc w:val="center"/>
              <w:rPr>
                <w:rFonts w:ascii="Times New Roman" w:hAnsi="Times New Roman" w:cs="Times New Roman"/>
                <w:color w:val="000000" w:themeColor="text1"/>
                <w:sz w:val="28"/>
                <w:szCs w:val="28"/>
              </w:rPr>
            </w:pPr>
          </w:p>
        </w:tc>
        <w:tc>
          <w:tcPr>
            <w:tcW w:w="6379" w:type="dxa"/>
            <w:shd w:val="clear" w:color="auto" w:fill="00B050"/>
          </w:tcPr>
          <w:p w:rsidR="00AB3DA7" w:rsidRPr="001976DB" w:rsidRDefault="00AB3DA7" w:rsidP="008C73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1976DB">
              <w:rPr>
                <w:rFonts w:ascii="Times New Roman" w:hAnsi="Times New Roman" w:cs="Times New Roman"/>
                <w:color w:val="000000" w:themeColor="text1"/>
                <w:sz w:val="28"/>
                <w:szCs w:val="28"/>
              </w:rPr>
              <w:t xml:space="preserve">- вопросы землепользования </w:t>
            </w:r>
          </w:p>
        </w:tc>
        <w:tc>
          <w:tcPr>
            <w:tcW w:w="2375" w:type="dxa"/>
            <w:shd w:val="clear" w:color="auto" w:fill="00B050"/>
          </w:tcPr>
          <w:p w:rsidR="00AB3DA7" w:rsidRPr="001976DB" w:rsidRDefault="00AB3DA7" w:rsidP="008C73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r>
      <w:tr w:rsidR="00AB3DA7" w:rsidTr="008C73A5">
        <w:tc>
          <w:tcPr>
            <w:cnfStyle w:val="001000000000" w:firstRow="0" w:lastRow="0" w:firstColumn="1" w:lastColumn="0" w:oddVBand="0" w:evenVBand="0" w:oddHBand="0" w:evenHBand="0" w:firstRowFirstColumn="0" w:firstRowLastColumn="0" w:lastRowFirstColumn="0" w:lastRowLastColumn="0"/>
            <w:tcW w:w="817" w:type="dxa"/>
            <w:shd w:val="clear" w:color="auto" w:fill="00B050"/>
          </w:tcPr>
          <w:p w:rsidR="00AB3DA7" w:rsidRPr="001976DB" w:rsidRDefault="00AB3DA7" w:rsidP="008C73A5">
            <w:pPr>
              <w:jc w:val="center"/>
              <w:rPr>
                <w:rFonts w:ascii="Times New Roman" w:hAnsi="Times New Roman" w:cs="Times New Roman"/>
                <w:color w:val="000000" w:themeColor="text1"/>
                <w:sz w:val="28"/>
                <w:szCs w:val="28"/>
              </w:rPr>
            </w:pPr>
          </w:p>
        </w:tc>
        <w:tc>
          <w:tcPr>
            <w:tcW w:w="6379" w:type="dxa"/>
            <w:shd w:val="clear" w:color="auto" w:fill="00B050"/>
          </w:tcPr>
          <w:p w:rsidR="00AB3DA7" w:rsidRPr="001976DB" w:rsidRDefault="00AB3DA7" w:rsidP="008C73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1976DB">
              <w:rPr>
                <w:rFonts w:ascii="Times New Roman" w:hAnsi="Times New Roman" w:cs="Times New Roman"/>
                <w:color w:val="000000" w:themeColor="text1"/>
                <w:sz w:val="28"/>
                <w:szCs w:val="28"/>
              </w:rPr>
              <w:t xml:space="preserve">- банковские кредиты </w:t>
            </w:r>
          </w:p>
        </w:tc>
        <w:tc>
          <w:tcPr>
            <w:tcW w:w="2375" w:type="dxa"/>
            <w:shd w:val="clear" w:color="auto" w:fill="00B050"/>
          </w:tcPr>
          <w:p w:rsidR="00AB3DA7" w:rsidRPr="001976DB" w:rsidRDefault="00AB3DA7" w:rsidP="008C73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1976DB">
              <w:rPr>
                <w:rFonts w:ascii="Times New Roman" w:hAnsi="Times New Roman" w:cs="Times New Roman"/>
                <w:color w:val="000000" w:themeColor="text1"/>
                <w:sz w:val="28"/>
                <w:szCs w:val="28"/>
              </w:rPr>
              <w:t>3</w:t>
            </w:r>
          </w:p>
        </w:tc>
      </w:tr>
      <w:tr w:rsidR="00AB3DA7" w:rsidTr="008C7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00B0F0"/>
          </w:tcPr>
          <w:p w:rsidR="00AB3DA7" w:rsidRPr="001976DB" w:rsidRDefault="00AB3DA7" w:rsidP="008C73A5">
            <w:pPr>
              <w:jc w:val="center"/>
              <w:rPr>
                <w:rFonts w:ascii="Times New Roman" w:hAnsi="Times New Roman" w:cs="Times New Roman"/>
                <w:color w:val="000000" w:themeColor="text1"/>
                <w:sz w:val="28"/>
                <w:szCs w:val="28"/>
              </w:rPr>
            </w:pPr>
            <w:r w:rsidRPr="001976DB">
              <w:rPr>
                <w:rFonts w:ascii="Times New Roman" w:hAnsi="Times New Roman" w:cs="Times New Roman"/>
                <w:color w:val="000000" w:themeColor="text1"/>
                <w:sz w:val="28"/>
                <w:szCs w:val="28"/>
              </w:rPr>
              <w:t>4.</w:t>
            </w:r>
          </w:p>
        </w:tc>
        <w:tc>
          <w:tcPr>
            <w:tcW w:w="6379" w:type="dxa"/>
            <w:shd w:val="clear" w:color="auto" w:fill="00B0F0"/>
          </w:tcPr>
          <w:p w:rsidR="00AB3DA7" w:rsidRPr="001976DB" w:rsidRDefault="00AB3DA7" w:rsidP="008C73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1976DB">
              <w:rPr>
                <w:rFonts w:ascii="Times New Roman" w:hAnsi="Times New Roman" w:cs="Times New Roman"/>
                <w:color w:val="000000" w:themeColor="text1"/>
                <w:sz w:val="28"/>
                <w:szCs w:val="28"/>
              </w:rPr>
              <w:t>Гарантии государственной защиты:</w:t>
            </w:r>
          </w:p>
        </w:tc>
        <w:tc>
          <w:tcPr>
            <w:tcW w:w="2375" w:type="dxa"/>
            <w:shd w:val="clear" w:color="auto" w:fill="00B0F0"/>
          </w:tcPr>
          <w:p w:rsidR="00AB3DA7" w:rsidRPr="001976DB" w:rsidRDefault="00AB3DA7" w:rsidP="008C73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186</w:t>
            </w:r>
          </w:p>
        </w:tc>
      </w:tr>
      <w:tr w:rsidR="00AB3DA7" w:rsidTr="008C73A5">
        <w:tc>
          <w:tcPr>
            <w:cnfStyle w:val="001000000000" w:firstRow="0" w:lastRow="0" w:firstColumn="1" w:lastColumn="0" w:oddVBand="0" w:evenVBand="0" w:oddHBand="0" w:evenHBand="0" w:firstRowFirstColumn="0" w:firstRowLastColumn="0" w:lastRowFirstColumn="0" w:lastRowLastColumn="0"/>
            <w:tcW w:w="817" w:type="dxa"/>
            <w:shd w:val="clear" w:color="auto" w:fill="00B0F0"/>
          </w:tcPr>
          <w:p w:rsidR="00AB3DA7" w:rsidRPr="001976DB" w:rsidRDefault="00AB3DA7" w:rsidP="008C73A5">
            <w:pPr>
              <w:jc w:val="both"/>
              <w:rPr>
                <w:rFonts w:ascii="Times New Roman" w:hAnsi="Times New Roman" w:cs="Times New Roman"/>
                <w:color w:val="000000" w:themeColor="text1"/>
                <w:sz w:val="28"/>
                <w:szCs w:val="28"/>
              </w:rPr>
            </w:pPr>
          </w:p>
        </w:tc>
        <w:tc>
          <w:tcPr>
            <w:tcW w:w="6379" w:type="dxa"/>
            <w:shd w:val="clear" w:color="auto" w:fill="00B0F0"/>
          </w:tcPr>
          <w:p w:rsidR="00AB3DA7" w:rsidRDefault="00AB3DA7" w:rsidP="008C73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соблюдение прав в административном судопроизводстве</w:t>
            </w:r>
          </w:p>
          <w:p w:rsidR="00AB3DA7" w:rsidRPr="001976DB" w:rsidRDefault="00AB3DA7" w:rsidP="008C73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соблюдение прав в гражданском судопроизводстве                                                      </w:t>
            </w:r>
          </w:p>
        </w:tc>
        <w:tc>
          <w:tcPr>
            <w:tcW w:w="2375" w:type="dxa"/>
            <w:shd w:val="clear" w:color="auto" w:fill="00B0F0"/>
          </w:tcPr>
          <w:p w:rsidR="00AB3DA7" w:rsidRDefault="00AB3DA7" w:rsidP="008C73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p>
          <w:p w:rsidR="00AB3DA7" w:rsidRDefault="00AB3DA7" w:rsidP="008C73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AB3DA7" w:rsidRDefault="00AB3DA7" w:rsidP="008C73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p>
          <w:p w:rsidR="00AB3DA7" w:rsidRPr="001976DB" w:rsidRDefault="00AB3DA7" w:rsidP="008C73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B3DA7" w:rsidTr="008C7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00B0F0"/>
          </w:tcPr>
          <w:p w:rsidR="00AB3DA7" w:rsidRPr="001976DB" w:rsidRDefault="00AB3DA7" w:rsidP="008C73A5">
            <w:pPr>
              <w:jc w:val="both"/>
              <w:rPr>
                <w:rFonts w:ascii="Times New Roman" w:hAnsi="Times New Roman" w:cs="Times New Roman"/>
                <w:color w:val="000000" w:themeColor="text1"/>
                <w:sz w:val="28"/>
                <w:szCs w:val="28"/>
              </w:rPr>
            </w:pPr>
          </w:p>
        </w:tc>
        <w:tc>
          <w:tcPr>
            <w:tcW w:w="6379" w:type="dxa"/>
            <w:shd w:val="clear" w:color="auto" w:fill="00B0F0"/>
          </w:tcPr>
          <w:p w:rsidR="00AB3DA7" w:rsidRPr="001976DB" w:rsidRDefault="00AB3DA7" w:rsidP="008C73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1976DB">
              <w:rPr>
                <w:rFonts w:ascii="Times New Roman" w:hAnsi="Times New Roman" w:cs="Times New Roman"/>
                <w:color w:val="000000" w:themeColor="text1"/>
                <w:sz w:val="28"/>
                <w:szCs w:val="28"/>
              </w:rPr>
              <w:t>- соблюдение прав граждан в местах принудительного содержания</w:t>
            </w:r>
          </w:p>
        </w:tc>
        <w:tc>
          <w:tcPr>
            <w:tcW w:w="2375" w:type="dxa"/>
            <w:shd w:val="clear" w:color="auto" w:fill="00B0F0"/>
          </w:tcPr>
          <w:p w:rsidR="00AB3DA7" w:rsidRDefault="00AB3DA7" w:rsidP="008C73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p>
          <w:p w:rsidR="00AB3DA7" w:rsidRPr="001976DB" w:rsidRDefault="00AB3DA7" w:rsidP="008C73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89</w:t>
            </w:r>
          </w:p>
        </w:tc>
      </w:tr>
      <w:tr w:rsidR="00AB3DA7" w:rsidTr="008C73A5">
        <w:tc>
          <w:tcPr>
            <w:cnfStyle w:val="001000000000" w:firstRow="0" w:lastRow="0" w:firstColumn="1" w:lastColumn="0" w:oddVBand="0" w:evenVBand="0" w:oddHBand="0" w:evenHBand="0" w:firstRowFirstColumn="0" w:firstRowLastColumn="0" w:lastRowFirstColumn="0" w:lastRowLastColumn="0"/>
            <w:tcW w:w="817" w:type="dxa"/>
            <w:shd w:val="clear" w:color="auto" w:fill="00B0F0"/>
          </w:tcPr>
          <w:p w:rsidR="00AB3DA7" w:rsidRPr="001976DB" w:rsidRDefault="00AB3DA7" w:rsidP="008C73A5">
            <w:pPr>
              <w:jc w:val="both"/>
              <w:rPr>
                <w:rFonts w:ascii="Times New Roman" w:hAnsi="Times New Roman" w:cs="Times New Roman"/>
                <w:color w:val="000000" w:themeColor="text1"/>
                <w:sz w:val="28"/>
                <w:szCs w:val="28"/>
              </w:rPr>
            </w:pPr>
          </w:p>
        </w:tc>
        <w:tc>
          <w:tcPr>
            <w:tcW w:w="6379" w:type="dxa"/>
            <w:shd w:val="clear" w:color="auto" w:fill="00B0F0"/>
          </w:tcPr>
          <w:p w:rsidR="00AB3DA7" w:rsidRPr="001976DB" w:rsidRDefault="00AB3DA7" w:rsidP="008C73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1976DB">
              <w:rPr>
                <w:rFonts w:ascii="Times New Roman" w:hAnsi="Times New Roman" w:cs="Times New Roman"/>
                <w:color w:val="000000" w:themeColor="text1"/>
                <w:sz w:val="28"/>
                <w:szCs w:val="28"/>
              </w:rPr>
              <w:t xml:space="preserve">- деятельность правоохранительных органов </w:t>
            </w:r>
          </w:p>
        </w:tc>
        <w:tc>
          <w:tcPr>
            <w:tcW w:w="2375" w:type="dxa"/>
            <w:shd w:val="clear" w:color="auto" w:fill="00B0F0"/>
          </w:tcPr>
          <w:p w:rsidR="00AB3DA7" w:rsidRPr="001976DB" w:rsidRDefault="00AB3DA7" w:rsidP="008C73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p>
        </w:tc>
      </w:tr>
      <w:tr w:rsidR="00AB3DA7" w:rsidTr="008C7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00B0F0"/>
          </w:tcPr>
          <w:p w:rsidR="00AB3DA7" w:rsidRPr="001976DB" w:rsidRDefault="00AB3DA7" w:rsidP="008C73A5">
            <w:pPr>
              <w:jc w:val="both"/>
              <w:rPr>
                <w:rFonts w:ascii="Times New Roman" w:hAnsi="Times New Roman" w:cs="Times New Roman"/>
                <w:color w:val="000000" w:themeColor="text1"/>
                <w:sz w:val="28"/>
                <w:szCs w:val="28"/>
              </w:rPr>
            </w:pPr>
          </w:p>
        </w:tc>
        <w:tc>
          <w:tcPr>
            <w:tcW w:w="6379" w:type="dxa"/>
            <w:shd w:val="clear" w:color="auto" w:fill="00B0F0"/>
          </w:tcPr>
          <w:p w:rsidR="00AB3DA7" w:rsidRPr="001976DB" w:rsidRDefault="00AB3DA7" w:rsidP="008C73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1976DB">
              <w:rPr>
                <w:rFonts w:ascii="Times New Roman" w:hAnsi="Times New Roman" w:cs="Times New Roman"/>
                <w:color w:val="000000" w:themeColor="text1"/>
                <w:sz w:val="28"/>
                <w:szCs w:val="28"/>
              </w:rPr>
              <w:t xml:space="preserve">- бесплатная юридическая помощь </w:t>
            </w:r>
          </w:p>
        </w:tc>
        <w:tc>
          <w:tcPr>
            <w:tcW w:w="2375" w:type="dxa"/>
            <w:shd w:val="clear" w:color="auto" w:fill="00B0F0"/>
          </w:tcPr>
          <w:p w:rsidR="00AB3DA7" w:rsidRPr="001976DB" w:rsidRDefault="00AB3DA7" w:rsidP="008C73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38</w:t>
            </w:r>
          </w:p>
        </w:tc>
      </w:tr>
    </w:tbl>
    <w:p w:rsidR="00AB3DA7" w:rsidRDefault="00EB4811" w:rsidP="00AB3DA7">
      <w:pPr>
        <w:jc w:val="center"/>
        <w:rPr>
          <w:rFonts w:ascii="Times New Roman" w:hAnsi="Times New Roman" w:cs="Times New Roman"/>
          <w:b/>
          <w:sz w:val="24"/>
          <w:szCs w:val="24"/>
        </w:rPr>
      </w:pPr>
      <w:r w:rsidRPr="00BD7490">
        <w:rPr>
          <w:rFonts w:ascii="Times New Roman" w:hAnsi="Times New Roman" w:cs="Times New Roman"/>
          <w:b/>
          <w:sz w:val="24"/>
          <w:szCs w:val="24"/>
        </w:rPr>
        <w:t>Рис. 4 Тематика обращений к Уполномоченному</w:t>
      </w:r>
      <w:r>
        <w:rPr>
          <w:rFonts w:ascii="Times New Roman" w:hAnsi="Times New Roman" w:cs="Times New Roman"/>
          <w:b/>
          <w:sz w:val="24"/>
          <w:szCs w:val="24"/>
        </w:rPr>
        <w:t>.</w:t>
      </w:r>
    </w:p>
    <w:p w:rsidR="00AB3DA7" w:rsidRDefault="00EB4811" w:rsidP="00AB3DA7">
      <w:pPr>
        <w:spacing w:after="0"/>
        <w:ind w:firstLine="708"/>
        <w:jc w:val="both"/>
        <w:rPr>
          <w:rFonts w:ascii="Times New Roman" w:hAnsi="Times New Roman" w:cs="Times New Roman"/>
          <w:b/>
          <w:sz w:val="24"/>
          <w:szCs w:val="24"/>
        </w:rPr>
      </w:pPr>
      <w:r>
        <w:rPr>
          <w:rFonts w:ascii="Times New Roman" w:hAnsi="Times New Roman" w:cs="Times New Roman"/>
          <w:sz w:val="28"/>
          <w:szCs w:val="28"/>
        </w:rPr>
        <w:t>Г</w:t>
      </w:r>
      <w:r w:rsidRPr="00BD7490">
        <w:rPr>
          <w:rFonts w:ascii="Times New Roman" w:hAnsi="Times New Roman" w:cs="Times New Roman"/>
          <w:sz w:val="28"/>
          <w:szCs w:val="28"/>
        </w:rPr>
        <w:t>раждане просили</w:t>
      </w:r>
      <w:r>
        <w:rPr>
          <w:rFonts w:ascii="Times New Roman" w:hAnsi="Times New Roman" w:cs="Times New Roman"/>
          <w:sz w:val="28"/>
          <w:szCs w:val="28"/>
        </w:rPr>
        <w:t xml:space="preserve"> оказать помощь в</w:t>
      </w:r>
      <w:r w:rsidRPr="00BD7490">
        <w:rPr>
          <w:rFonts w:ascii="Times New Roman" w:hAnsi="Times New Roman" w:cs="Times New Roman"/>
          <w:sz w:val="28"/>
          <w:szCs w:val="28"/>
        </w:rPr>
        <w:t xml:space="preserve"> устранени</w:t>
      </w:r>
      <w:r>
        <w:rPr>
          <w:rFonts w:ascii="Times New Roman" w:hAnsi="Times New Roman" w:cs="Times New Roman"/>
          <w:sz w:val="28"/>
          <w:szCs w:val="28"/>
        </w:rPr>
        <w:t>и</w:t>
      </w:r>
      <w:r w:rsidRPr="00BD7490">
        <w:rPr>
          <w:rFonts w:ascii="Times New Roman" w:hAnsi="Times New Roman" w:cs="Times New Roman"/>
          <w:sz w:val="28"/>
          <w:szCs w:val="28"/>
        </w:rPr>
        <w:t xml:space="preserve"> нарушений порядка проведения дознания и предварительного следствия в части необъективности,</w:t>
      </w:r>
      <w:r>
        <w:rPr>
          <w:rFonts w:ascii="Times New Roman" w:hAnsi="Times New Roman" w:cs="Times New Roman"/>
          <w:sz w:val="28"/>
          <w:szCs w:val="28"/>
        </w:rPr>
        <w:t xml:space="preserve"> </w:t>
      </w:r>
      <w:r w:rsidRPr="00BD7490">
        <w:rPr>
          <w:rFonts w:ascii="Times New Roman" w:hAnsi="Times New Roman" w:cs="Times New Roman"/>
          <w:sz w:val="28"/>
          <w:szCs w:val="28"/>
        </w:rPr>
        <w:t xml:space="preserve">неполноты и длительности </w:t>
      </w:r>
      <w:r>
        <w:rPr>
          <w:rFonts w:ascii="Times New Roman" w:hAnsi="Times New Roman" w:cs="Times New Roman"/>
          <w:sz w:val="28"/>
          <w:szCs w:val="28"/>
        </w:rPr>
        <w:t xml:space="preserve">предварительного расследования, </w:t>
      </w:r>
      <w:r w:rsidRPr="00BD7490">
        <w:rPr>
          <w:rFonts w:ascii="Times New Roman" w:hAnsi="Times New Roman" w:cs="Times New Roman"/>
          <w:sz w:val="28"/>
          <w:szCs w:val="28"/>
        </w:rPr>
        <w:t>ходатайствовали о проверке обоснованности привлечения к</w:t>
      </w:r>
      <w:r>
        <w:rPr>
          <w:rFonts w:ascii="Times New Roman" w:hAnsi="Times New Roman" w:cs="Times New Roman"/>
          <w:sz w:val="28"/>
          <w:szCs w:val="28"/>
        </w:rPr>
        <w:t xml:space="preserve"> уголовной ответственности</w:t>
      </w:r>
      <w:r w:rsidR="00AB3DA7">
        <w:rPr>
          <w:rFonts w:ascii="Times New Roman" w:hAnsi="Times New Roman" w:cs="Times New Roman"/>
          <w:sz w:val="28"/>
          <w:szCs w:val="28"/>
        </w:rPr>
        <w:t>,</w:t>
      </w:r>
      <w:r w:rsidRPr="00BD7490">
        <w:rPr>
          <w:rFonts w:ascii="Times New Roman" w:hAnsi="Times New Roman" w:cs="Times New Roman"/>
          <w:sz w:val="28"/>
          <w:szCs w:val="28"/>
        </w:rPr>
        <w:t xml:space="preserve"> сообщали о необоснованных отказах в возбуждении</w:t>
      </w:r>
      <w:r>
        <w:rPr>
          <w:rFonts w:ascii="Times New Roman" w:hAnsi="Times New Roman" w:cs="Times New Roman"/>
          <w:sz w:val="28"/>
          <w:szCs w:val="28"/>
        </w:rPr>
        <w:t xml:space="preserve"> уголовного дела.   </w:t>
      </w:r>
    </w:p>
    <w:p w:rsidR="00AB3DA7" w:rsidRDefault="00EB4811" w:rsidP="00AB3DA7">
      <w:pPr>
        <w:spacing w:after="0"/>
        <w:ind w:firstLine="708"/>
        <w:jc w:val="both"/>
        <w:rPr>
          <w:rFonts w:ascii="Times New Roman" w:hAnsi="Times New Roman" w:cs="Times New Roman"/>
          <w:b/>
          <w:sz w:val="24"/>
          <w:szCs w:val="24"/>
        </w:rPr>
      </w:pPr>
      <w:r>
        <w:rPr>
          <w:rFonts w:ascii="Times New Roman" w:hAnsi="Times New Roman" w:cs="Times New Roman"/>
          <w:sz w:val="28"/>
          <w:szCs w:val="28"/>
        </w:rPr>
        <w:t xml:space="preserve"> Незначительный </w:t>
      </w:r>
      <w:r w:rsidRPr="00206329">
        <w:rPr>
          <w:rFonts w:ascii="Times New Roman" w:hAnsi="Times New Roman" w:cs="Times New Roman"/>
          <w:sz w:val="28"/>
          <w:szCs w:val="28"/>
        </w:rPr>
        <w:t>рост в 202</w:t>
      </w:r>
      <w:r>
        <w:rPr>
          <w:rFonts w:ascii="Times New Roman" w:hAnsi="Times New Roman" w:cs="Times New Roman"/>
          <w:sz w:val="28"/>
          <w:szCs w:val="28"/>
        </w:rPr>
        <w:t>1</w:t>
      </w:r>
      <w:r w:rsidRPr="00206329">
        <w:rPr>
          <w:rFonts w:ascii="Times New Roman" w:hAnsi="Times New Roman" w:cs="Times New Roman"/>
          <w:sz w:val="28"/>
          <w:szCs w:val="28"/>
        </w:rPr>
        <w:t xml:space="preserve"> году продемонстрировали обращения по вопросам на</w:t>
      </w:r>
      <w:r w:rsidRPr="00721A01">
        <w:rPr>
          <w:rFonts w:ascii="Times New Roman" w:hAnsi="Times New Roman" w:cs="Times New Roman"/>
          <w:sz w:val="28"/>
          <w:szCs w:val="28"/>
        </w:rPr>
        <w:t>рушений жилищного законодательства -52 (АППГ-45). Стало больше обращений от граждан, получивших отказ в постановке на</w:t>
      </w:r>
      <w:r>
        <w:rPr>
          <w:rFonts w:ascii="Times New Roman" w:hAnsi="Times New Roman" w:cs="Times New Roman"/>
          <w:sz w:val="28"/>
          <w:szCs w:val="28"/>
        </w:rPr>
        <w:t xml:space="preserve"> </w:t>
      </w:r>
      <w:r w:rsidRPr="00721A01">
        <w:rPr>
          <w:rFonts w:ascii="Times New Roman" w:hAnsi="Times New Roman" w:cs="Times New Roman"/>
          <w:sz w:val="28"/>
          <w:szCs w:val="28"/>
        </w:rPr>
        <w:lastRenderedPageBreak/>
        <w:t>жилищный учет, предоставлении жилья из мун</w:t>
      </w:r>
      <w:r>
        <w:rPr>
          <w:rFonts w:ascii="Times New Roman" w:hAnsi="Times New Roman" w:cs="Times New Roman"/>
          <w:sz w:val="28"/>
          <w:szCs w:val="28"/>
        </w:rPr>
        <w:t>иципального жилищного фонда, в</w:t>
      </w:r>
      <w:r w:rsidRPr="00721A01">
        <w:rPr>
          <w:rFonts w:ascii="Times New Roman" w:hAnsi="Times New Roman" w:cs="Times New Roman"/>
          <w:sz w:val="28"/>
          <w:szCs w:val="28"/>
        </w:rPr>
        <w:t xml:space="preserve"> переселении из ветхого и аварийного жилья </w:t>
      </w:r>
      <w:r>
        <w:rPr>
          <w:rFonts w:ascii="Times New Roman" w:hAnsi="Times New Roman" w:cs="Times New Roman"/>
          <w:sz w:val="28"/>
          <w:szCs w:val="28"/>
        </w:rPr>
        <w:t xml:space="preserve">и </w:t>
      </w:r>
      <w:r w:rsidRPr="00721A01">
        <w:rPr>
          <w:rFonts w:ascii="Times New Roman" w:hAnsi="Times New Roman" w:cs="Times New Roman"/>
          <w:sz w:val="28"/>
          <w:szCs w:val="28"/>
        </w:rPr>
        <w:t>платы за жилье</w:t>
      </w:r>
      <w:r>
        <w:rPr>
          <w:rFonts w:ascii="Times New Roman" w:hAnsi="Times New Roman" w:cs="Times New Roman"/>
          <w:sz w:val="28"/>
          <w:szCs w:val="28"/>
        </w:rPr>
        <w:t xml:space="preserve"> и коммунальные.</w:t>
      </w:r>
    </w:p>
    <w:p w:rsidR="00AB3DA7" w:rsidRDefault="00EB4811" w:rsidP="00AB3DA7">
      <w:pPr>
        <w:spacing w:after="0"/>
        <w:ind w:firstLine="708"/>
        <w:jc w:val="both"/>
        <w:rPr>
          <w:rFonts w:ascii="Times New Roman" w:hAnsi="Times New Roman" w:cs="Times New Roman"/>
          <w:b/>
          <w:sz w:val="24"/>
          <w:szCs w:val="24"/>
        </w:rPr>
      </w:pPr>
      <w:r>
        <w:rPr>
          <w:rFonts w:ascii="Times New Roman" w:hAnsi="Times New Roman" w:cs="Times New Roman"/>
          <w:sz w:val="28"/>
          <w:szCs w:val="28"/>
        </w:rPr>
        <w:t>Ч</w:t>
      </w:r>
      <w:r w:rsidRPr="00206329">
        <w:rPr>
          <w:rFonts w:ascii="Times New Roman" w:hAnsi="Times New Roman" w:cs="Times New Roman"/>
          <w:sz w:val="28"/>
          <w:szCs w:val="28"/>
        </w:rPr>
        <w:t>етвертое место в рейтинге,</w:t>
      </w:r>
      <w:r>
        <w:rPr>
          <w:rFonts w:ascii="Times New Roman" w:hAnsi="Times New Roman" w:cs="Times New Roman"/>
          <w:sz w:val="28"/>
          <w:szCs w:val="28"/>
        </w:rPr>
        <w:t xml:space="preserve"> занимают обращения связанные с оказанием правовой помощи -38 (АППГ-36), в том числе: с</w:t>
      </w:r>
      <w:r w:rsidRPr="00B37830">
        <w:rPr>
          <w:rFonts w:ascii="Times New Roman" w:hAnsi="Times New Roman" w:cs="Times New Roman"/>
          <w:sz w:val="28"/>
          <w:szCs w:val="28"/>
        </w:rPr>
        <w:t>остав</w:t>
      </w:r>
      <w:r>
        <w:rPr>
          <w:rFonts w:ascii="Times New Roman" w:hAnsi="Times New Roman" w:cs="Times New Roman"/>
          <w:sz w:val="28"/>
          <w:szCs w:val="28"/>
        </w:rPr>
        <w:t>ление процессуальных документов, просьбы о предоставлении бесплатной юридической помощи и ж</w:t>
      </w:r>
      <w:r w:rsidRPr="00B37830">
        <w:rPr>
          <w:rFonts w:ascii="Times New Roman" w:hAnsi="Times New Roman" w:cs="Times New Roman"/>
          <w:sz w:val="28"/>
          <w:szCs w:val="28"/>
        </w:rPr>
        <w:t>алоб</w:t>
      </w:r>
      <w:r>
        <w:rPr>
          <w:rFonts w:ascii="Times New Roman" w:hAnsi="Times New Roman" w:cs="Times New Roman"/>
          <w:sz w:val="28"/>
          <w:szCs w:val="28"/>
        </w:rPr>
        <w:t>ы</w:t>
      </w:r>
      <w:r w:rsidRPr="00B37830">
        <w:rPr>
          <w:rFonts w:ascii="Times New Roman" w:hAnsi="Times New Roman" w:cs="Times New Roman"/>
          <w:sz w:val="28"/>
          <w:szCs w:val="28"/>
        </w:rPr>
        <w:t xml:space="preserve"> на </w:t>
      </w:r>
      <w:r>
        <w:rPr>
          <w:rFonts w:ascii="Times New Roman" w:hAnsi="Times New Roman" w:cs="Times New Roman"/>
          <w:sz w:val="28"/>
          <w:szCs w:val="28"/>
        </w:rPr>
        <w:t>действия (бездействия) адвокатов.</w:t>
      </w:r>
    </w:p>
    <w:p w:rsidR="00AB3DA7" w:rsidRDefault="00EB4811" w:rsidP="00AB3DA7">
      <w:pPr>
        <w:spacing w:after="0"/>
        <w:ind w:firstLine="708"/>
        <w:jc w:val="both"/>
        <w:rPr>
          <w:rFonts w:ascii="Times New Roman" w:hAnsi="Times New Roman" w:cs="Times New Roman"/>
          <w:b/>
          <w:sz w:val="24"/>
          <w:szCs w:val="24"/>
        </w:rPr>
      </w:pPr>
      <w:r>
        <w:rPr>
          <w:rFonts w:ascii="Times New Roman" w:hAnsi="Times New Roman" w:cs="Times New Roman"/>
          <w:sz w:val="28"/>
          <w:szCs w:val="28"/>
        </w:rPr>
        <w:t>Количество обращений связанных с восстановлением права на доступность медицинской помощи в 2021 году существенно уменьшилось в сравнении с 2020 годом до 26 (АППГ- 40), поскольку система здравоохранения региона оптимизировала качество медицинской помощи гражданам в острые периоды роста заболеваемости. Граждан волновали вопросы о</w:t>
      </w:r>
      <w:r w:rsidRPr="00721A01">
        <w:rPr>
          <w:rFonts w:ascii="Times New Roman" w:hAnsi="Times New Roman" w:cs="Times New Roman"/>
          <w:sz w:val="28"/>
          <w:szCs w:val="28"/>
        </w:rPr>
        <w:t>казани</w:t>
      </w:r>
      <w:r>
        <w:rPr>
          <w:rFonts w:ascii="Times New Roman" w:hAnsi="Times New Roman" w:cs="Times New Roman"/>
          <w:sz w:val="28"/>
          <w:szCs w:val="28"/>
        </w:rPr>
        <w:t>я медицинской помощи, л</w:t>
      </w:r>
      <w:r w:rsidRPr="00721A01">
        <w:rPr>
          <w:rFonts w:ascii="Times New Roman" w:hAnsi="Times New Roman" w:cs="Times New Roman"/>
          <w:sz w:val="28"/>
          <w:szCs w:val="28"/>
        </w:rPr>
        <w:t>екарственно</w:t>
      </w:r>
      <w:r>
        <w:rPr>
          <w:rFonts w:ascii="Times New Roman" w:hAnsi="Times New Roman" w:cs="Times New Roman"/>
          <w:sz w:val="28"/>
          <w:szCs w:val="28"/>
        </w:rPr>
        <w:t>го</w:t>
      </w:r>
      <w:r w:rsidRPr="00721A01">
        <w:rPr>
          <w:rFonts w:ascii="Times New Roman" w:hAnsi="Times New Roman" w:cs="Times New Roman"/>
          <w:sz w:val="28"/>
          <w:szCs w:val="28"/>
        </w:rPr>
        <w:t xml:space="preserve"> обеспечени</w:t>
      </w:r>
      <w:r>
        <w:rPr>
          <w:rFonts w:ascii="Times New Roman" w:hAnsi="Times New Roman" w:cs="Times New Roman"/>
          <w:sz w:val="28"/>
          <w:szCs w:val="28"/>
        </w:rPr>
        <w:t>я, ус</w:t>
      </w:r>
      <w:r w:rsidRPr="00721A01">
        <w:rPr>
          <w:rFonts w:ascii="Times New Roman" w:hAnsi="Times New Roman" w:cs="Times New Roman"/>
          <w:sz w:val="28"/>
          <w:szCs w:val="28"/>
        </w:rPr>
        <w:t>т</w:t>
      </w:r>
      <w:r>
        <w:rPr>
          <w:rFonts w:ascii="Times New Roman" w:hAnsi="Times New Roman" w:cs="Times New Roman"/>
          <w:sz w:val="28"/>
          <w:szCs w:val="28"/>
        </w:rPr>
        <w:t>ановление инвалидности и госпитализация</w:t>
      </w:r>
      <w:r w:rsidRPr="00721A01">
        <w:rPr>
          <w:rFonts w:ascii="Times New Roman" w:hAnsi="Times New Roman" w:cs="Times New Roman"/>
          <w:sz w:val="28"/>
          <w:szCs w:val="28"/>
        </w:rPr>
        <w:t xml:space="preserve"> в меди</w:t>
      </w:r>
      <w:r>
        <w:rPr>
          <w:rFonts w:ascii="Times New Roman" w:hAnsi="Times New Roman" w:cs="Times New Roman"/>
          <w:sz w:val="28"/>
          <w:szCs w:val="28"/>
        </w:rPr>
        <w:t>цинские стационарные учреждения.</w:t>
      </w:r>
    </w:p>
    <w:p w:rsidR="00AB3DA7" w:rsidRDefault="00EB4811" w:rsidP="00AB3DA7">
      <w:pPr>
        <w:spacing w:after="0"/>
        <w:ind w:firstLine="708"/>
        <w:jc w:val="both"/>
        <w:rPr>
          <w:rFonts w:ascii="Times New Roman" w:hAnsi="Times New Roman" w:cs="Times New Roman"/>
          <w:b/>
          <w:sz w:val="24"/>
          <w:szCs w:val="24"/>
        </w:rPr>
      </w:pPr>
      <w:r>
        <w:rPr>
          <w:rFonts w:ascii="Times New Roman" w:hAnsi="Times New Roman" w:cs="Times New Roman"/>
          <w:sz w:val="28"/>
          <w:szCs w:val="28"/>
        </w:rPr>
        <w:t>Шестую и седьмую позиции в тематике поступивших обращений разделили обращения, содержащие нарушения прав на социальное обеспечение – 22 (АППГ-18) и просьбы о защите личных прав граждан -22 (АППГ-70)</w:t>
      </w:r>
    </w:p>
    <w:p w:rsidR="00AB3DA7" w:rsidRDefault="00EB4811" w:rsidP="00AB3DA7">
      <w:pPr>
        <w:spacing w:after="0"/>
        <w:ind w:firstLine="708"/>
        <w:jc w:val="both"/>
        <w:rPr>
          <w:rFonts w:ascii="Times New Roman" w:hAnsi="Times New Roman" w:cs="Times New Roman"/>
          <w:b/>
          <w:sz w:val="24"/>
          <w:szCs w:val="24"/>
        </w:rPr>
      </w:pPr>
      <w:r>
        <w:rPr>
          <w:rFonts w:ascii="Times New Roman" w:hAnsi="Times New Roman" w:cs="Times New Roman"/>
          <w:sz w:val="28"/>
          <w:szCs w:val="28"/>
        </w:rPr>
        <w:t xml:space="preserve">Диапазон обращений содержащих </w:t>
      </w:r>
      <w:r w:rsidRPr="00C06FBB">
        <w:rPr>
          <w:rFonts w:ascii="Times New Roman" w:hAnsi="Times New Roman" w:cs="Times New Roman"/>
          <w:sz w:val="28"/>
          <w:szCs w:val="28"/>
        </w:rPr>
        <w:t>нарушения прав на социальное обеспечение</w:t>
      </w:r>
      <w:r>
        <w:rPr>
          <w:rFonts w:ascii="Times New Roman" w:hAnsi="Times New Roman" w:cs="Times New Roman"/>
          <w:sz w:val="28"/>
          <w:szCs w:val="28"/>
        </w:rPr>
        <w:t xml:space="preserve"> различен: вопросы пенсионного обеспечения, оказание содействия в п</w:t>
      </w:r>
      <w:r w:rsidRPr="00B37830">
        <w:rPr>
          <w:rFonts w:ascii="Times New Roman" w:hAnsi="Times New Roman" w:cs="Times New Roman"/>
          <w:sz w:val="28"/>
          <w:szCs w:val="28"/>
        </w:rPr>
        <w:t>омещени</w:t>
      </w:r>
      <w:r>
        <w:rPr>
          <w:rFonts w:ascii="Times New Roman" w:hAnsi="Times New Roman" w:cs="Times New Roman"/>
          <w:sz w:val="28"/>
          <w:szCs w:val="28"/>
        </w:rPr>
        <w:t>и</w:t>
      </w:r>
      <w:r w:rsidRPr="00B37830">
        <w:rPr>
          <w:rFonts w:ascii="Times New Roman" w:hAnsi="Times New Roman" w:cs="Times New Roman"/>
          <w:sz w:val="28"/>
          <w:szCs w:val="28"/>
        </w:rPr>
        <w:t xml:space="preserve"> в стационарные учреждения социального ха</w:t>
      </w:r>
      <w:r>
        <w:rPr>
          <w:rFonts w:ascii="Times New Roman" w:hAnsi="Times New Roman" w:cs="Times New Roman"/>
          <w:sz w:val="28"/>
          <w:szCs w:val="28"/>
        </w:rPr>
        <w:t>рактера, с</w:t>
      </w:r>
      <w:r w:rsidRPr="00B37830">
        <w:rPr>
          <w:rFonts w:ascii="Times New Roman" w:hAnsi="Times New Roman" w:cs="Times New Roman"/>
          <w:sz w:val="28"/>
          <w:szCs w:val="28"/>
        </w:rPr>
        <w:t xml:space="preserve">оциальное обеспечение </w:t>
      </w:r>
      <w:r>
        <w:rPr>
          <w:rFonts w:ascii="Times New Roman" w:hAnsi="Times New Roman" w:cs="Times New Roman"/>
          <w:sz w:val="28"/>
          <w:szCs w:val="28"/>
        </w:rPr>
        <w:t>лиц с ограниченными возможностями здоровья и з</w:t>
      </w:r>
      <w:r w:rsidRPr="00B37830">
        <w:rPr>
          <w:rFonts w:ascii="Times New Roman" w:hAnsi="Times New Roman" w:cs="Times New Roman"/>
          <w:sz w:val="28"/>
          <w:szCs w:val="28"/>
        </w:rPr>
        <w:t>аключе</w:t>
      </w:r>
      <w:r>
        <w:rPr>
          <w:rFonts w:ascii="Times New Roman" w:hAnsi="Times New Roman" w:cs="Times New Roman"/>
          <w:sz w:val="28"/>
          <w:szCs w:val="28"/>
        </w:rPr>
        <w:t>ние социальных контрактов.</w:t>
      </w:r>
    </w:p>
    <w:p w:rsidR="00AB3DA7" w:rsidRDefault="00EB4811" w:rsidP="00AB3DA7">
      <w:pPr>
        <w:spacing w:after="0"/>
        <w:ind w:firstLine="708"/>
        <w:jc w:val="both"/>
        <w:rPr>
          <w:rFonts w:ascii="Times New Roman" w:hAnsi="Times New Roman" w:cs="Times New Roman"/>
          <w:b/>
          <w:sz w:val="24"/>
          <w:szCs w:val="24"/>
        </w:rPr>
      </w:pPr>
      <w:r>
        <w:rPr>
          <w:rFonts w:ascii="Times New Roman" w:hAnsi="Times New Roman" w:cs="Times New Roman"/>
          <w:sz w:val="28"/>
          <w:szCs w:val="28"/>
        </w:rPr>
        <w:t>Обращения по восстановлению ли</w:t>
      </w:r>
      <w:r w:rsidRPr="00C06FBB">
        <w:rPr>
          <w:rFonts w:ascii="Times New Roman" w:hAnsi="Times New Roman" w:cs="Times New Roman"/>
          <w:sz w:val="28"/>
          <w:szCs w:val="28"/>
        </w:rPr>
        <w:t>чны</w:t>
      </w:r>
      <w:r>
        <w:rPr>
          <w:rFonts w:ascii="Times New Roman" w:hAnsi="Times New Roman" w:cs="Times New Roman"/>
          <w:sz w:val="28"/>
          <w:szCs w:val="28"/>
        </w:rPr>
        <w:t>х</w:t>
      </w:r>
      <w:r w:rsidRPr="00C06FBB">
        <w:rPr>
          <w:rFonts w:ascii="Times New Roman" w:hAnsi="Times New Roman" w:cs="Times New Roman"/>
          <w:sz w:val="28"/>
          <w:szCs w:val="28"/>
        </w:rPr>
        <w:t xml:space="preserve"> (граждански</w:t>
      </w:r>
      <w:r>
        <w:rPr>
          <w:rFonts w:ascii="Times New Roman" w:hAnsi="Times New Roman" w:cs="Times New Roman"/>
          <w:sz w:val="28"/>
          <w:szCs w:val="28"/>
        </w:rPr>
        <w:t>х</w:t>
      </w:r>
      <w:r w:rsidRPr="00C06FBB">
        <w:rPr>
          <w:rFonts w:ascii="Times New Roman" w:hAnsi="Times New Roman" w:cs="Times New Roman"/>
          <w:sz w:val="28"/>
          <w:szCs w:val="28"/>
        </w:rPr>
        <w:t>) прав</w:t>
      </w:r>
      <w:r>
        <w:rPr>
          <w:rFonts w:ascii="Times New Roman" w:hAnsi="Times New Roman" w:cs="Times New Roman"/>
          <w:sz w:val="28"/>
          <w:szCs w:val="28"/>
        </w:rPr>
        <w:t xml:space="preserve"> и свобод  касались преимущественно реализации права на получение необходимой информации.</w:t>
      </w:r>
    </w:p>
    <w:p w:rsidR="00AB3DA7" w:rsidRDefault="00EB4811" w:rsidP="00AB3DA7">
      <w:pPr>
        <w:spacing w:after="0"/>
        <w:ind w:firstLine="708"/>
        <w:jc w:val="both"/>
        <w:rPr>
          <w:rFonts w:ascii="Times New Roman" w:hAnsi="Times New Roman" w:cs="Times New Roman"/>
          <w:b/>
          <w:sz w:val="24"/>
          <w:szCs w:val="24"/>
        </w:rPr>
      </w:pPr>
      <w:proofErr w:type="gramStart"/>
      <w:r>
        <w:rPr>
          <w:rFonts w:ascii="Times New Roman" w:hAnsi="Times New Roman" w:cs="Times New Roman"/>
          <w:sz w:val="28"/>
          <w:szCs w:val="28"/>
        </w:rPr>
        <w:t>К</w:t>
      </w:r>
      <w:r w:rsidRPr="00AD70C1">
        <w:rPr>
          <w:rFonts w:ascii="Times New Roman" w:hAnsi="Times New Roman" w:cs="Times New Roman"/>
          <w:sz w:val="28"/>
          <w:szCs w:val="28"/>
        </w:rPr>
        <w:t>оллективны</w:t>
      </w:r>
      <w:r>
        <w:rPr>
          <w:rFonts w:ascii="Times New Roman" w:hAnsi="Times New Roman" w:cs="Times New Roman"/>
          <w:sz w:val="28"/>
          <w:szCs w:val="28"/>
        </w:rPr>
        <w:t>е</w:t>
      </w:r>
      <w:r w:rsidRPr="00AD70C1">
        <w:rPr>
          <w:rFonts w:ascii="Times New Roman" w:hAnsi="Times New Roman" w:cs="Times New Roman"/>
          <w:sz w:val="28"/>
          <w:szCs w:val="28"/>
        </w:rPr>
        <w:t xml:space="preserve"> обращени</w:t>
      </w:r>
      <w:r>
        <w:rPr>
          <w:rFonts w:ascii="Times New Roman" w:hAnsi="Times New Roman" w:cs="Times New Roman"/>
          <w:sz w:val="28"/>
          <w:szCs w:val="28"/>
        </w:rPr>
        <w:t>я</w:t>
      </w:r>
      <w:r w:rsidRPr="00AD70C1">
        <w:rPr>
          <w:rFonts w:ascii="Times New Roman" w:hAnsi="Times New Roman" w:cs="Times New Roman"/>
          <w:sz w:val="28"/>
          <w:szCs w:val="28"/>
        </w:rPr>
        <w:t>, поступивши</w:t>
      </w:r>
      <w:r>
        <w:rPr>
          <w:rFonts w:ascii="Times New Roman" w:hAnsi="Times New Roman" w:cs="Times New Roman"/>
          <w:sz w:val="28"/>
          <w:szCs w:val="28"/>
        </w:rPr>
        <w:t>е</w:t>
      </w:r>
      <w:r w:rsidRPr="00AD70C1">
        <w:rPr>
          <w:rFonts w:ascii="Times New Roman" w:hAnsi="Times New Roman" w:cs="Times New Roman"/>
          <w:sz w:val="28"/>
          <w:szCs w:val="28"/>
        </w:rPr>
        <w:t xml:space="preserve"> в Аппарат Уполномоченного в 2021 году инициированы</w:t>
      </w:r>
      <w:proofErr w:type="gramEnd"/>
      <w:r w:rsidRPr="00AD70C1">
        <w:rPr>
          <w:rFonts w:ascii="Times New Roman" w:hAnsi="Times New Roman" w:cs="Times New Roman"/>
          <w:sz w:val="28"/>
          <w:szCs w:val="28"/>
        </w:rPr>
        <w:t xml:space="preserve"> </w:t>
      </w:r>
      <w:r w:rsidR="00AB3DA7">
        <w:rPr>
          <w:rFonts w:ascii="Times New Roman" w:hAnsi="Times New Roman" w:cs="Times New Roman"/>
          <w:sz w:val="28"/>
          <w:szCs w:val="28"/>
        </w:rPr>
        <w:t>лицами,</w:t>
      </w:r>
      <w:r>
        <w:rPr>
          <w:rFonts w:ascii="Times New Roman" w:hAnsi="Times New Roman" w:cs="Times New Roman"/>
          <w:sz w:val="28"/>
          <w:szCs w:val="28"/>
        </w:rPr>
        <w:t xml:space="preserve"> находящимися в местах лишения свободы (10 граждан) с просьбой о помощи в улучшении условий содержания, жильцами многоквартирного дома (3 граждан) обратившихся с просьбой о защите жилищных прав и о восстановлении экономических прав в виде подключения электричества (3 граждан). </w:t>
      </w:r>
      <w:r w:rsidRPr="00AD70C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B4811" w:rsidRPr="00AB3DA7" w:rsidRDefault="00EB4811" w:rsidP="00AB3DA7">
      <w:pPr>
        <w:spacing w:after="0"/>
        <w:ind w:firstLine="708"/>
        <w:jc w:val="both"/>
        <w:rPr>
          <w:rFonts w:ascii="Times New Roman" w:hAnsi="Times New Roman" w:cs="Times New Roman"/>
          <w:b/>
          <w:sz w:val="24"/>
          <w:szCs w:val="24"/>
        </w:rPr>
      </w:pPr>
      <w:r w:rsidRPr="00CD6845">
        <w:rPr>
          <w:rFonts w:ascii="Times New Roman" w:hAnsi="Times New Roman" w:cs="Times New Roman"/>
          <w:sz w:val="28"/>
          <w:szCs w:val="28"/>
        </w:rPr>
        <w:t>Анализ результативности рассмотрения обращений, поступивших в адрес Уполномоченного в 202</w:t>
      </w:r>
      <w:r>
        <w:rPr>
          <w:rFonts w:ascii="Times New Roman" w:hAnsi="Times New Roman" w:cs="Times New Roman"/>
          <w:sz w:val="28"/>
          <w:szCs w:val="28"/>
        </w:rPr>
        <w:t>1</w:t>
      </w:r>
      <w:r w:rsidRPr="00CD6845">
        <w:rPr>
          <w:rFonts w:ascii="Times New Roman" w:hAnsi="Times New Roman" w:cs="Times New Roman"/>
          <w:sz w:val="28"/>
          <w:szCs w:val="28"/>
        </w:rPr>
        <w:t xml:space="preserve"> году, показывает, что в </w:t>
      </w:r>
      <w:r>
        <w:rPr>
          <w:rFonts w:ascii="Times New Roman" w:hAnsi="Times New Roman" w:cs="Times New Roman"/>
          <w:sz w:val="28"/>
          <w:szCs w:val="28"/>
        </w:rPr>
        <w:t xml:space="preserve">20,5 </w:t>
      </w:r>
      <w:r w:rsidRPr="00CD6845">
        <w:rPr>
          <w:rFonts w:ascii="Times New Roman" w:hAnsi="Times New Roman" w:cs="Times New Roman"/>
          <w:sz w:val="28"/>
          <w:szCs w:val="28"/>
        </w:rPr>
        <w:t>% поступивших обращен</w:t>
      </w:r>
      <w:r>
        <w:rPr>
          <w:rFonts w:ascii="Times New Roman" w:hAnsi="Times New Roman" w:cs="Times New Roman"/>
          <w:sz w:val="28"/>
          <w:szCs w:val="28"/>
        </w:rPr>
        <w:t xml:space="preserve">ий права граждан восстановлены, а в 41% заявителям </w:t>
      </w:r>
      <w:r w:rsidRPr="00CD6845">
        <w:rPr>
          <w:rFonts w:ascii="Times New Roman" w:hAnsi="Times New Roman" w:cs="Times New Roman"/>
          <w:sz w:val="28"/>
          <w:szCs w:val="28"/>
        </w:rPr>
        <w:t>даны необх</w:t>
      </w:r>
      <w:r>
        <w:rPr>
          <w:rFonts w:ascii="Times New Roman" w:hAnsi="Times New Roman" w:cs="Times New Roman"/>
          <w:sz w:val="28"/>
          <w:szCs w:val="28"/>
        </w:rPr>
        <w:t xml:space="preserve">одимые юридические </w:t>
      </w:r>
      <w:r w:rsidR="00AB3DA7">
        <w:rPr>
          <w:rFonts w:ascii="Times New Roman" w:hAnsi="Times New Roman" w:cs="Times New Roman"/>
          <w:sz w:val="28"/>
          <w:szCs w:val="28"/>
        </w:rPr>
        <w:t>консультации,</w:t>
      </w:r>
      <w:r>
        <w:rPr>
          <w:rFonts w:ascii="Times New Roman" w:hAnsi="Times New Roman" w:cs="Times New Roman"/>
          <w:sz w:val="28"/>
          <w:szCs w:val="28"/>
        </w:rPr>
        <w:t xml:space="preserve"> содержащие методы и способы восстановления прав (рис.5).</w:t>
      </w:r>
    </w:p>
    <w:p w:rsidR="00EB4811" w:rsidRPr="00206329" w:rsidRDefault="00EB4811" w:rsidP="00AB3DA7">
      <w:pPr>
        <w:spacing w:after="0"/>
        <w:ind w:left="284"/>
        <w:jc w:val="both"/>
        <w:rPr>
          <w:rFonts w:ascii="Times New Roman" w:hAnsi="Times New Roman" w:cs="Times New Roman"/>
          <w:sz w:val="28"/>
          <w:szCs w:val="28"/>
        </w:rPr>
      </w:pPr>
      <w:r>
        <w:rPr>
          <w:rFonts w:ascii="Times New Roman" w:hAnsi="Times New Roman" w:cs="Times New Roman"/>
          <w:noProof/>
          <w:color w:val="000000" w:themeColor="text1"/>
          <w:sz w:val="28"/>
          <w:szCs w:val="28"/>
          <w:lang w:eastAsia="ru-RU"/>
        </w:rPr>
        <w:lastRenderedPageBreak/>
        <w:drawing>
          <wp:inline distT="0" distB="0" distL="0" distR="0" wp14:anchorId="5E2CBBF7" wp14:editId="7533DF60">
            <wp:extent cx="5486400" cy="3200400"/>
            <wp:effectExtent l="0" t="0" r="190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EB4811" w:rsidRDefault="00EB4811" w:rsidP="00AB3DA7">
      <w:pPr>
        <w:spacing w:after="0"/>
        <w:jc w:val="center"/>
        <w:rPr>
          <w:rFonts w:ascii="Times New Roman" w:hAnsi="Times New Roman" w:cs="Times New Roman"/>
          <w:b/>
          <w:sz w:val="24"/>
          <w:szCs w:val="24"/>
        </w:rPr>
      </w:pPr>
      <w:r w:rsidRPr="00852A53">
        <w:rPr>
          <w:rFonts w:ascii="Times New Roman" w:hAnsi="Times New Roman" w:cs="Times New Roman"/>
          <w:b/>
          <w:sz w:val="24"/>
          <w:szCs w:val="24"/>
        </w:rPr>
        <w:t>Рис.5 Результативность рассмотрения обращений граждан.</w:t>
      </w:r>
    </w:p>
    <w:p w:rsidR="00AB3DA7" w:rsidRPr="00852A53" w:rsidRDefault="00AB3DA7" w:rsidP="00AB3DA7">
      <w:pPr>
        <w:spacing w:after="0"/>
        <w:jc w:val="center"/>
        <w:rPr>
          <w:rFonts w:ascii="Times New Roman" w:hAnsi="Times New Roman" w:cs="Times New Roman"/>
          <w:b/>
          <w:sz w:val="24"/>
          <w:szCs w:val="24"/>
        </w:rPr>
      </w:pPr>
    </w:p>
    <w:p w:rsidR="00EB4811" w:rsidRPr="00206329" w:rsidRDefault="00EB4811" w:rsidP="00AB3DA7">
      <w:pPr>
        <w:spacing w:after="0"/>
        <w:ind w:firstLine="708"/>
        <w:jc w:val="both"/>
        <w:rPr>
          <w:rFonts w:ascii="Times New Roman" w:hAnsi="Times New Roman" w:cs="Times New Roman"/>
          <w:sz w:val="28"/>
          <w:szCs w:val="28"/>
        </w:rPr>
      </w:pPr>
      <w:r w:rsidRPr="000F698D">
        <w:rPr>
          <w:rFonts w:ascii="Times New Roman" w:hAnsi="Times New Roman" w:cs="Times New Roman"/>
          <w:sz w:val="28"/>
          <w:szCs w:val="28"/>
        </w:rPr>
        <w:t>Для максимального содействия населению в обеспечении необходимой правозащитной помощи, в том числе и в труднодоступных муниципалитетах нашей республики, в 2021 году</w:t>
      </w:r>
      <w:r>
        <w:rPr>
          <w:rFonts w:ascii="Times New Roman" w:hAnsi="Times New Roman" w:cs="Times New Roman"/>
          <w:sz w:val="28"/>
          <w:szCs w:val="28"/>
        </w:rPr>
        <w:t xml:space="preserve"> помимо ежедневного приема в офисе, также</w:t>
      </w:r>
      <w:r w:rsidRPr="000F698D">
        <w:rPr>
          <w:rFonts w:ascii="Times New Roman" w:hAnsi="Times New Roman" w:cs="Times New Roman"/>
          <w:sz w:val="28"/>
          <w:szCs w:val="28"/>
        </w:rPr>
        <w:t xml:space="preserve"> были организованы личные приемы граждан Тандинско</w:t>
      </w:r>
      <w:r>
        <w:rPr>
          <w:rFonts w:ascii="Times New Roman" w:hAnsi="Times New Roman" w:cs="Times New Roman"/>
          <w:sz w:val="28"/>
          <w:szCs w:val="28"/>
        </w:rPr>
        <w:t>го</w:t>
      </w:r>
      <w:r w:rsidRPr="000F698D">
        <w:rPr>
          <w:rFonts w:ascii="Times New Roman" w:hAnsi="Times New Roman" w:cs="Times New Roman"/>
          <w:sz w:val="28"/>
          <w:szCs w:val="28"/>
        </w:rPr>
        <w:t>, Тоджинско</w:t>
      </w:r>
      <w:r>
        <w:rPr>
          <w:rFonts w:ascii="Times New Roman" w:hAnsi="Times New Roman" w:cs="Times New Roman"/>
          <w:sz w:val="28"/>
          <w:szCs w:val="28"/>
        </w:rPr>
        <w:t>го</w:t>
      </w:r>
      <w:r w:rsidRPr="000F698D">
        <w:rPr>
          <w:rFonts w:ascii="Times New Roman" w:hAnsi="Times New Roman" w:cs="Times New Roman"/>
          <w:sz w:val="28"/>
          <w:szCs w:val="28"/>
        </w:rPr>
        <w:t>, Монгун-Тайг</w:t>
      </w:r>
      <w:r>
        <w:rPr>
          <w:rFonts w:ascii="Times New Roman" w:hAnsi="Times New Roman" w:cs="Times New Roman"/>
          <w:sz w:val="28"/>
          <w:szCs w:val="28"/>
        </w:rPr>
        <w:t xml:space="preserve">инского районов и в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к-Довураке</w:t>
      </w:r>
      <w:proofErr w:type="spellEnd"/>
      <w:r>
        <w:rPr>
          <w:rFonts w:ascii="Times New Roman" w:hAnsi="Times New Roman" w:cs="Times New Roman"/>
          <w:sz w:val="28"/>
          <w:szCs w:val="28"/>
        </w:rPr>
        <w:t>. Всего в ходе личных приемов было получено порядка 60 обращений от граждан, по каждому из которых была инициирована проверка и последующие обращения в органы нарушившие права и свободы граждан республики.</w:t>
      </w:r>
    </w:p>
    <w:p w:rsidR="00EB4811" w:rsidRDefault="00EB4811" w:rsidP="00AB3DA7">
      <w:pPr>
        <w:spacing w:after="0"/>
        <w:ind w:firstLine="708"/>
        <w:jc w:val="both"/>
        <w:rPr>
          <w:rFonts w:ascii="Times New Roman" w:hAnsi="Times New Roman" w:cs="Times New Roman"/>
          <w:sz w:val="28"/>
          <w:szCs w:val="28"/>
        </w:rPr>
      </w:pPr>
      <w:r>
        <w:rPr>
          <w:rFonts w:ascii="Times New Roman" w:hAnsi="Times New Roman" w:cs="Times New Roman"/>
          <w:sz w:val="28"/>
          <w:szCs w:val="28"/>
        </w:rPr>
        <w:t>Более п</w:t>
      </w:r>
      <w:r w:rsidRPr="00F374F2">
        <w:rPr>
          <w:rFonts w:ascii="Times New Roman" w:hAnsi="Times New Roman" w:cs="Times New Roman"/>
          <w:sz w:val="28"/>
          <w:szCs w:val="28"/>
        </w:rPr>
        <w:t>одробная информация о правоприменительной деятельности У</w:t>
      </w:r>
      <w:r w:rsidR="009446D5">
        <w:rPr>
          <w:rFonts w:ascii="Times New Roman" w:hAnsi="Times New Roman" w:cs="Times New Roman"/>
          <w:sz w:val="28"/>
          <w:szCs w:val="28"/>
        </w:rPr>
        <w:t>полномоченного по правам человека</w:t>
      </w:r>
      <w:r w:rsidRPr="00F374F2">
        <w:rPr>
          <w:rFonts w:ascii="Times New Roman" w:hAnsi="Times New Roman" w:cs="Times New Roman"/>
          <w:sz w:val="28"/>
          <w:szCs w:val="28"/>
        </w:rPr>
        <w:t xml:space="preserve"> в Республике Тува по защите прав и законных интересов </w:t>
      </w:r>
      <w:r>
        <w:rPr>
          <w:rFonts w:ascii="Times New Roman" w:hAnsi="Times New Roman" w:cs="Times New Roman"/>
          <w:sz w:val="28"/>
          <w:szCs w:val="28"/>
        </w:rPr>
        <w:t>граждан</w:t>
      </w:r>
      <w:r w:rsidRPr="00F374F2">
        <w:rPr>
          <w:rFonts w:ascii="Times New Roman" w:hAnsi="Times New Roman" w:cs="Times New Roman"/>
          <w:sz w:val="28"/>
          <w:szCs w:val="28"/>
        </w:rPr>
        <w:t xml:space="preserve"> в Республике Тува представлена в глав</w:t>
      </w:r>
      <w:r>
        <w:rPr>
          <w:rFonts w:ascii="Times New Roman" w:hAnsi="Times New Roman" w:cs="Times New Roman"/>
          <w:sz w:val="28"/>
          <w:szCs w:val="28"/>
        </w:rPr>
        <w:t>ах</w:t>
      </w:r>
      <w:r w:rsidRPr="00F374F2">
        <w:rPr>
          <w:rFonts w:ascii="Times New Roman" w:hAnsi="Times New Roman" w:cs="Times New Roman"/>
          <w:sz w:val="28"/>
          <w:szCs w:val="28"/>
        </w:rPr>
        <w:t xml:space="preserve"> 2 </w:t>
      </w:r>
      <w:r>
        <w:rPr>
          <w:rFonts w:ascii="Times New Roman" w:hAnsi="Times New Roman" w:cs="Times New Roman"/>
          <w:sz w:val="28"/>
          <w:szCs w:val="28"/>
        </w:rPr>
        <w:t xml:space="preserve">и 3 </w:t>
      </w:r>
      <w:r w:rsidRPr="00F374F2">
        <w:rPr>
          <w:rFonts w:ascii="Times New Roman" w:hAnsi="Times New Roman" w:cs="Times New Roman"/>
          <w:sz w:val="28"/>
          <w:szCs w:val="28"/>
        </w:rPr>
        <w:t>настоящего Доклада</w:t>
      </w:r>
      <w:r>
        <w:rPr>
          <w:rFonts w:ascii="Times New Roman" w:hAnsi="Times New Roman" w:cs="Times New Roman"/>
          <w:sz w:val="28"/>
          <w:szCs w:val="28"/>
        </w:rPr>
        <w:t>.</w:t>
      </w:r>
    </w:p>
    <w:p w:rsidR="00AB3DA7" w:rsidRDefault="00AB3DA7" w:rsidP="00AB3DA7">
      <w:pPr>
        <w:spacing w:after="0"/>
        <w:ind w:firstLine="708"/>
        <w:jc w:val="both"/>
        <w:rPr>
          <w:rFonts w:ascii="Times New Roman" w:hAnsi="Times New Roman" w:cs="Times New Roman"/>
          <w:sz w:val="28"/>
          <w:szCs w:val="28"/>
        </w:rPr>
      </w:pPr>
    </w:p>
    <w:p w:rsidR="00EB4811" w:rsidRPr="00B663A1" w:rsidRDefault="00EB4811" w:rsidP="00EB4811">
      <w:pPr>
        <w:jc w:val="center"/>
        <w:rPr>
          <w:rFonts w:ascii="Times New Roman" w:hAnsi="Times New Roman" w:cs="Times New Roman"/>
          <w:b/>
          <w:color w:val="323E4F" w:themeColor="text2" w:themeShade="BF"/>
          <w:sz w:val="28"/>
          <w:szCs w:val="28"/>
        </w:rPr>
      </w:pPr>
      <w:r w:rsidRPr="00B663A1">
        <w:rPr>
          <w:rFonts w:ascii="Times New Roman" w:hAnsi="Times New Roman" w:cs="Times New Roman"/>
          <w:b/>
          <w:color w:val="323E4F" w:themeColor="text2" w:themeShade="BF"/>
          <w:sz w:val="28"/>
          <w:szCs w:val="28"/>
        </w:rPr>
        <w:t>Глава 2. Защита основных прав и законных интересов граждан.</w:t>
      </w:r>
    </w:p>
    <w:p w:rsidR="00EB4811" w:rsidRDefault="00EB4811" w:rsidP="00EB4811">
      <w:pPr>
        <w:jc w:val="center"/>
        <w:rPr>
          <w:rFonts w:ascii="Times New Roman" w:hAnsi="Times New Roman" w:cs="Times New Roman"/>
          <w:b/>
          <w:color w:val="323E4F" w:themeColor="text2" w:themeShade="BF"/>
          <w:sz w:val="28"/>
          <w:szCs w:val="28"/>
        </w:rPr>
      </w:pPr>
      <w:r w:rsidRPr="00B663A1">
        <w:rPr>
          <w:rFonts w:ascii="Times New Roman" w:hAnsi="Times New Roman" w:cs="Times New Roman"/>
          <w:b/>
          <w:color w:val="323E4F" w:themeColor="text2" w:themeShade="BF"/>
          <w:sz w:val="28"/>
          <w:szCs w:val="28"/>
        </w:rPr>
        <w:t>2.1. Право на жилье.</w:t>
      </w:r>
    </w:p>
    <w:p w:rsidR="003E627E" w:rsidRDefault="001E7BF8" w:rsidP="00555F19">
      <w:pPr>
        <w:spacing w:after="0" w:line="276" w:lineRule="auto"/>
        <w:ind w:firstLine="708"/>
        <w:jc w:val="both"/>
        <w:rPr>
          <w:rFonts w:ascii="Times New Roman" w:hAnsi="Times New Roman" w:cs="Times New Roman"/>
          <w:sz w:val="28"/>
          <w:szCs w:val="28"/>
        </w:rPr>
      </w:pPr>
      <w:r w:rsidRPr="001E7BF8">
        <w:rPr>
          <w:rFonts w:ascii="Times New Roman" w:hAnsi="Times New Roman" w:cs="Times New Roman"/>
          <w:sz w:val="28"/>
          <w:szCs w:val="28"/>
        </w:rPr>
        <w:t>Конституция Российской Федерации каждому гарантирует право на жилище. Обязанность по созданию условий для осуществления жилищных прав граждан возлагается на органы государственной власти и органы местного самоуправления, предусматривая при этом возможность для малоимущих и иных указанных в законе граждан, нуждающихся в жилище, предоставление жилья бесплатно или за доступную плату.</w:t>
      </w:r>
    </w:p>
    <w:p w:rsidR="001E7BF8" w:rsidRDefault="00555F19" w:rsidP="00AB4ED9">
      <w:pPr>
        <w:spacing w:line="276" w:lineRule="auto"/>
        <w:ind w:firstLine="708"/>
        <w:jc w:val="both"/>
        <w:rPr>
          <w:rFonts w:ascii="Times New Roman" w:hAnsi="Times New Roman" w:cs="Times New Roman"/>
          <w:color w:val="000000" w:themeColor="text1"/>
          <w:sz w:val="28"/>
          <w:szCs w:val="28"/>
        </w:rPr>
      </w:pPr>
      <w:r w:rsidRPr="00555F19">
        <w:rPr>
          <w:rFonts w:ascii="Times New Roman" w:hAnsi="Times New Roman" w:cs="Times New Roman"/>
          <w:color w:val="000000" w:themeColor="text1"/>
          <w:sz w:val="28"/>
          <w:szCs w:val="28"/>
        </w:rPr>
        <w:t>В 2021 года в адрес Уполномоченного по правам человека в Республике Тыва поступило</w:t>
      </w:r>
      <w:r>
        <w:rPr>
          <w:rFonts w:ascii="Times New Roman" w:hAnsi="Times New Roman" w:cs="Times New Roman"/>
          <w:color w:val="000000" w:themeColor="text1"/>
          <w:sz w:val="28"/>
          <w:szCs w:val="28"/>
        </w:rPr>
        <w:t xml:space="preserve"> 52 </w:t>
      </w:r>
      <w:r w:rsidR="00AB4ED9">
        <w:rPr>
          <w:rFonts w:ascii="Times New Roman" w:hAnsi="Times New Roman" w:cs="Times New Roman"/>
          <w:color w:val="000000" w:themeColor="text1"/>
          <w:sz w:val="28"/>
          <w:szCs w:val="28"/>
        </w:rPr>
        <w:t xml:space="preserve">обращений о нарушении жилищных прав. </w:t>
      </w:r>
    </w:p>
    <w:p w:rsidR="00986F4B" w:rsidRDefault="001E23D8" w:rsidP="00986F4B">
      <w:pPr>
        <w:spacing w:line="276" w:lineRule="auto"/>
        <w:jc w:val="center"/>
        <w:rPr>
          <w:rFonts w:ascii="Times New Roman" w:hAnsi="Times New Roman" w:cs="Times New Roman"/>
          <w:color w:val="000000" w:themeColor="text1"/>
          <w:sz w:val="28"/>
          <w:szCs w:val="28"/>
        </w:rPr>
      </w:pPr>
      <w:r w:rsidRPr="009F4F31">
        <w:rPr>
          <w:rFonts w:ascii="Times New Roman" w:hAnsi="Times New Roman" w:cs="Times New Roman"/>
          <w:noProof/>
          <w:color w:val="000000" w:themeColor="text1"/>
          <w:sz w:val="28"/>
          <w:szCs w:val="28"/>
          <w:lang w:eastAsia="ru-RU"/>
        </w:rPr>
        <w:lastRenderedPageBreak/>
        <w:drawing>
          <wp:inline distT="0" distB="0" distL="0" distR="0" wp14:anchorId="11F857DE" wp14:editId="7F4F9C69">
            <wp:extent cx="5419725" cy="3962400"/>
            <wp:effectExtent l="19050" t="0" r="9525"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86F4B" w:rsidRPr="00986F4B" w:rsidRDefault="00986F4B" w:rsidP="00986F4B">
      <w:pPr>
        <w:spacing w:line="276" w:lineRule="auto"/>
        <w:jc w:val="center"/>
        <w:rPr>
          <w:rFonts w:ascii="Times New Roman" w:hAnsi="Times New Roman" w:cs="Times New Roman"/>
          <w:color w:val="000000" w:themeColor="text1"/>
          <w:sz w:val="28"/>
          <w:szCs w:val="28"/>
        </w:rPr>
      </w:pPr>
      <w:r w:rsidRPr="0062149D">
        <w:rPr>
          <w:rFonts w:ascii="Times New Roman" w:hAnsi="Times New Roman" w:cs="Times New Roman"/>
          <w:b/>
          <w:color w:val="000000" w:themeColor="text1"/>
          <w:sz w:val="24"/>
          <w:szCs w:val="24"/>
        </w:rPr>
        <w:t>Рис. 1. Тематика обращений по жилищным вопросам</w:t>
      </w:r>
    </w:p>
    <w:p w:rsidR="009764AC" w:rsidRDefault="00AB4ED9" w:rsidP="00052489">
      <w:pPr>
        <w:spacing w:after="0" w:line="276"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обращений 2021 года позволяет сделать вывод о том, что количество данных обращений остается на стабильно высоком уровне.</w:t>
      </w:r>
    </w:p>
    <w:p w:rsidR="009764AC" w:rsidRPr="00986F4B" w:rsidRDefault="009764AC" w:rsidP="009764AC">
      <w:pPr>
        <w:spacing w:after="0"/>
        <w:ind w:firstLine="708"/>
        <w:jc w:val="both"/>
        <w:rPr>
          <w:rFonts w:ascii="Times New Roman" w:hAnsi="Times New Roman" w:cs="Times New Roman"/>
          <w:color w:val="000000" w:themeColor="text1"/>
          <w:sz w:val="28"/>
          <w:szCs w:val="28"/>
        </w:rPr>
      </w:pPr>
      <w:r w:rsidRPr="00986F4B">
        <w:rPr>
          <w:rFonts w:ascii="Times New Roman" w:hAnsi="Times New Roman" w:cs="Times New Roman"/>
          <w:color w:val="000000" w:themeColor="text1"/>
          <w:sz w:val="28"/>
          <w:szCs w:val="28"/>
        </w:rPr>
        <w:t>Диапазон обращений широк: неудовлетворенность качеством и стоимостью получаемых коммунальных услуг, не предоставление жилых помещений из муниципального жилищного фонда, отказы мэрии г. Кызыла в постановке нуждающихся в жилье на учет,  и другие (рис. 1).</w:t>
      </w:r>
    </w:p>
    <w:p w:rsidR="00E74C62" w:rsidRPr="00773C21" w:rsidRDefault="00C55FBC" w:rsidP="00C00925">
      <w:pPr>
        <w:spacing w:after="0" w:line="276" w:lineRule="auto"/>
        <w:ind w:firstLine="708"/>
        <w:jc w:val="both"/>
        <w:rPr>
          <w:rFonts w:ascii="Times New Roman" w:hAnsi="Times New Roman" w:cs="Times New Roman"/>
          <w:b/>
          <w:color w:val="000000" w:themeColor="text1"/>
          <w:sz w:val="28"/>
          <w:szCs w:val="28"/>
        </w:rPr>
      </w:pPr>
      <w:r w:rsidRPr="00B9576D">
        <w:rPr>
          <w:rFonts w:ascii="Times New Roman" w:hAnsi="Times New Roman" w:cs="Times New Roman"/>
          <w:color w:val="000000" w:themeColor="text1"/>
          <w:sz w:val="28"/>
          <w:szCs w:val="28"/>
        </w:rPr>
        <w:t xml:space="preserve">Наибольший удельный вес составляют </w:t>
      </w:r>
      <w:r w:rsidRPr="00773C21">
        <w:rPr>
          <w:rFonts w:ascii="Times New Roman" w:hAnsi="Times New Roman" w:cs="Times New Roman"/>
          <w:b/>
          <w:color w:val="000000" w:themeColor="text1"/>
          <w:sz w:val="28"/>
          <w:szCs w:val="28"/>
        </w:rPr>
        <w:t>обращения</w:t>
      </w:r>
      <w:r w:rsidR="00110662" w:rsidRPr="00773C21">
        <w:rPr>
          <w:rFonts w:ascii="Times New Roman" w:hAnsi="Times New Roman" w:cs="Times New Roman"/>
          <w:b/>
          <w:color w:val="000000" w:themeColor="text1"/>
          <w:sz w:val="28"/>
          <w:szCs w:val="28"/>
        </w:rPr>
        <w:t xml:space="preserve"> от лиц</w:t>
      </w:r>
      <w:r w:rsidR="00E74C62" w:rsidRPr="00773C21">
        <w:rPr>
          <w:rFonts w:ascii="Times New Roman" w:hAnsi="Times New Roman" w:cs="Times New Roman"/>
          <w:b/>
          <w:color w:val="000000" w:themeColor="text1"/>
          <w:sz w:val="28"/>
          <w:szCs w:val="28"/>
        </w:rPr>
        <w:t xml:space="preserve"> из числа детей-сирот и детей, оставшихся без попечения родителей о </w:t>
      </w:r>
      <w:r w:rsidR="008F0E9D" w:rsidRPr="00773C21">
        <w:rPr>
          <w:rFonts w:ascii="Times New Roman" w:hAnsi="Times New Roman" w:cs="Times New Roman"/>
          <w:b/>
          <w:color w:val="000000" w:themeColor="text1"/>
          <w:sz w:val="28"/>
          <w:szCs w:val="28"/>
        </w:rPr>
        <w:t>реализации</w:t>
      </w:r>
      <w:r w:rsidR="00E74C62" w:rsidRPr="00773C21">
        <w:rPr>
          <w:rFonts w:ascii="Times New Roman" w:hAnsi="Times New Roman" w:cs="Times New Roman"/>
          <w:b/>
          <w:color w:val="000000" w:themeColor="text1"/>
          <w:sz w:val="28"/>
          <w:szCs w:val="28"/>
        </w:rPr>
        <w:t xml:space="preserve"> права на </w:t>
      </w:r>
      <w:r w:rsidR="008F0E9D" w:rsidRPr="00773C21">
        <w:rPr>
          <w:rFonts w:ascii="Times New Roman" w:hAnsi="Times New Roman" w:cs="Times New Roman"/>
          <w:b/>
          <w:color w:val="000000" w:themeColor="text1"/>
          <w:sz w:val="28"/>
          <w:szCs w:val="28"/>
        </w:rPr>
        <w:t>обеспечение</w:t>
      </w:r>
      <w:r w:rsidR="00E74C62" w:rsidRPr="00773C21">
        <w:rPr>
          <w:rFonts w:ascii="Times New Roman" w:hAnsi="Times New Roman" w:cs="Times New Roman"/>
          <w:b/>
          <w:color w:val="000000" w:themeColor="text1"/>
          <w:sz w:val="28"/>
          <w:szCs w:val="28"/>
        </w:rPr>
        <w:t xml:space="preserve"> жилым помещением. </w:t>
      </w:r>
    </w:p>
    <w:p w:rsidR="00F145A1" w:rsidRDefault="00C00925" w:rsidP="00FE44B2">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C00925">
        <w:rPr>
          <w:rFonts w:ascii="Times New Roman" w:hAnsi="Times New Roman" w:cs="Times New Roman"/>
          <w:sz w:val="28"/>
          <w:szCs w:val="28"/>
        </w:rPr>
        <w:t xml:space="preserve">ети-сироты, имеющие право на обеспечение жильем, включенные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вынуждены несколько лет ожидать реализации своего права. </w:t>
      </w:r>
      <w:r w:rsidR="00F145A1" w:rsidRPr="00C00925">
        <w:rPr>
          <w:rFonts w:ascii="Times New Roman" w:hAnsi="Times New Roman" w:cs="Times New Roman"/>
          <w:sz w:val="28"/>
          <w:szCs w:val="28"/>
        </w:rPr>
        <w:t>В соответствии</w:t>
      </w:r>
      <w:r w:rsidRPr="00C00925">
        <w:rPr>
          <w:rFonts w:ascii="Times New Roman" w:hAnsi="Times New Roman" w:cs="Times New Roman"/>
          <w:sz w:val="28"/>
          <w:szCs w:val="28"/>
        </w:rPr>
        <w:t xml:space="preserve"> с нормами действующего законодательства, лицам из числа детей-сирот, достигшим 18 лет, жилые помещения предоставляются по окончании срока их пребывания в образовательных, медицинских организациях и учреждениях, по завершении обучения либо окончании прохождения военной службы по призыву, либо окончании отбывания наказания в исправительных учреждениях. </w:t>
      </w:r>
    </w:p>
    <w:p w:rsidR="009C03E7" w:rsidRDefault="00C00925" w:rsidP="00FE44B2">
      <w:pPr>
        <w:spacing w:after="0" w:line="276" w:lineRule="auto"/>
        <w:ind w:firstLine="708"/>
        <w:jc w:val="both"/>
        <w:rPr>
          <w:rFonts w:ascii="Times New Roman" w:hAnsi="Times New Roman" w:cs="Times New Roman"/>
          <w:sz w:val="28"/>
          <w:szCs w:val="28"/>
        </w:rPr>
      </w:pPr>
      <w:r w:rsidRPr="00C00925">
        <w:rPr>
          <w:rFonts w:ascii="Times New Roman" w:hAnsi="Times New Roman" w:cs="Times New Roman"/>
          <w:sz w:val="28"/>
          <w:szCs w:val="28"/>
        </w:rPr>
        <w:lastRenderedPageBreak/>
        <w:t xml:space="preserve">К сожалению, право детей-сирот на получение жилого помещения в установленные сроки в </w:t>
      </w:r>
      <w:r>
        <w:rPr>
          <w:rFonts w:ascii="Times New Roman" w:hAnsi="Times New Roman" w:cs="Times New Roman"/>
          <w:sz w:val="28"/>
          <w:szCs w:val="28"/>
        </w:rPr>
        <w:t xml:space="preserve">Республике Тыва </w:t>
      </w:r>
      <w:r w:rsidRPr="00C00925">
        <w:rPr>
          <w:rFonts w:ascii="Times New Roman" w:hAnsi="Times New Roman" w:cs="Times New Roman"/>
          <w:sz w:val="28"/>
          <w:szCs w:val="28"/>
        </w:rPr>
        <w:t>обеспечивается не всегда. Довольно долго п</w:t>
      </w:r>
      <w:r>
        <w:rPr>
          <w:rFonts w:ascii="Times New Roman" w:hAnsi="Times New Roman" w:cs="Times New Roman"/>
          <w:sz w:val="28"/>
          <w:szCs w:val="28"/>
        </w:rPr>
        <w:t>риходится ожидать жилье лицам из числа детей-сирот в городе Кызыл</w:t>
      </w:r>
      <w:r w:rsidR="00F145A1">
        <w:rPr>
          <w:rFonts w:ascii="Times New Roman" w:hAnsi="Times New Roman" w:cs="Times New Roman"/>
          <w:sz w:val="28"/>
          <w:szCs w:val="28"/>
        </w:rPr>
        <w:t>е</w:t>
      </w:r>
      <w:r>
        <w:rPr>
          <w:rFonts w:ascii="Times New Roman" w:hAnsi="Times New Roman" w:cs="Times New Roman"/>
          <w:sz w:val="28"/>
          <w:szCs w:val="28"/>
        </w:rPr>
        <w:t xml:space="preserve">. </w:t>
      </w:r>
    </w:p>
    <w:p w:rsidR="00C00925" w:rsidRDefault="00C47083" w:rsidP="00C4708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31.12.2021 года в Списке состоят 4899 </w:t>
      </w:r>
      <w:r w:rsidRPr="00C47083">
        <w:rPr>
          <w:rFonts w:ascii="Times New Roman" w:hAnsi="Times New Roman" w:cs="Times New Roman"/>
          <w:sz w:val="28"/>
          <w:szCs w:val="28"/>
        </w:rPr>
        <w:t xml:space="preserve">детей-сирот и детей, оставшихся без попечения родителей, а также лиц из их числа, из них право на обеспечение </w:t>
      </w:r>
      <w:r>
        <w:rPr>
          <w:rFonts w:ascii="Times New Roman" w:hAnsi="Times New Roman" w:cs="Times New Roman"/>
          <w:sz w:val="28"/>
          <w:szCs w:val="28"/>
        </w:rPr>
        <w:t xml:space="preserve">жилым помещением возникло у 4079 человек, </w:t>
      </w:r>
      <w:r w:rsidR="00145FCC">
        <w:rPr>
          <w:rFonts w:ascii="Times New Roman" w:hAnsi="Times New Roman" w:cs="Times New Roman"/>
          <w:sz w:val="28"/>
          <w:szCs w:val="28"/>
        </w:rPr>
        <w:t>но было обеспечено 86</w:t>
      </w:r>
      <w:r w:rsidR="00C00925">
        <w:rPr>
          <w:rFonts w:ascii="Times New Roman" w:hAnsi="Times New Roman" w:cs="Times New Roman"/>
          <w:sz w:val="28"/>
          <w:szCs w:val="28"/>
        </w:rPr>
        <w:t xml:space="preserve">. </w:t>
      </w:r>
    </w:p>
    <w:p w:rsidR="00145FCC" w:rsidRDefault="00C00925" w:rsidP="0018009A">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Зачастую для </w:t>
      </w:r>
      <w:r w:rsidR="00FE44B2">
        <w:rPr>
          <w:rFonts w:ascii="Times New Roman" w:hAnsi="Times New Roman" w:cs="Times New Roman"/>
          <w:sz w:val="28"/>
          <w:szCs w:val="28"/>
        </w:rPr>
        <w:t>скорейшего</w:t>
      </w:r>
      <w:r>
        <w:rPr>
          <w:rFonts w:ascii="Times New Roman" w:hAnsi="Times New Roman" w:cs="Times New Roman"/>
          <w:sz w:val="28"/>
          <w:szCs w:val="28"/>
        </w:rPr>
        <w:t xml:space="preserve"> </w:t>
      </w:r>
      <w:r w:rsidR="00FE44B2">
        <w:rPr>
          <w:rFonts w:ascii="Times New Roman" w:hAnsi="Times New Roman" w:cs="Times New Roman"/>
          <w:sz w:val="28"/>
          <w:szCs w:val="28"/>
        </w:rPr>
        <w:t>разрешения</w:t>
      </w:r>
      <w:r>
        <w:rPr>
          <w:rFonts w:ascii="Times New Roman" w:hAnsi="Times New Roman" w:cs="Times New Roman"/>
          <w:sz w:val="28"/>
          <w:szCs w:val="28"/>
        </w:rPr>
        <w:t xml:space="preserve"> жилищного вопроса указ</w:t>
      </w:r>
      <w:r w:rsidR="00FE44B2">
        <w:rPr>
          <w:rFonts w:ascii="Times New Roman" w:hAnsi="Times New Roman" w:cs="Times New Roman"/>
          <w:sz w:val="28"/>
          <w:szCs w:val="28"/>
        </w:rPr>
        <w:t>анные граждане вынуждены обращаться</w:t>
      </w:r>
      <w:r>
        <w:rPr>
          <w:rFonts w:ascii="Times New Roman" w:hAnsi="Times New Roman" w:cs="Times New Roman"/>
          <w:sz w:val="28"/>
          <w:szCs w:val="28"/>
        </w:rPr>
        <w:t xml:space="preserve"> в судебные инстанции. Но, не смотря на </w:t>
      </w:r>
      <w:r w:rsidR="00FE44B2">
        <w:rPr>
          <w:rFonts w:ascii="Times New Roman" w:hAnsi="Times New Roman" w:cs="Times New Roman"/>
          <w:sz w:val="28"/>
          <w:szCs w:val="28"/>
        </w:rPr>
        <w:t>принимаемые</w:t>
      </w:r>
      <w:r>
        <w:rPr>
          <w:rFonts w:ascii="Times New Roman" w:hAnsi="Times New Roman" w:cs="Times New Roman"/>
          <w:sz w:val="28"/>
          <w:szCs w:val="28"/>
        </w:rPr>
        <w:t xml:space="preserve"> меры, на 31.12.2021 </w:t>
      </w:r>
      <w:r w:rsidR="009E1EF5">
        <w:rPr>
          <w:rFonts w:ascii="Times New Roman" w:hAnsi="Times New Roman" w:cs="Times New Roman"/>
          <w:sz w:val="28"/>
          <w:szCs w:val="28"/>
        </w:rPr>
        <w:t xml:space="preserve">остаются неисполненными 397 </w:t>
      </w:r>
      <w:r w:rsidR="00FE44B2">
        <w:rPr>
          <w:rFonts w:ascii="Times New Roman" w:hAnsi="Times New Roman" w:cs="Times New Roman"/>
          <w:sz w:val="28"/>
          <w:szCs w:val="28"/>
        </w:rPr>
        <w:t>судебных</w:t>
      </w:r>
      <w:r>
        <w:rPr>
          <w:rFonts w:ascii="Times New Roman" w:hAnsi="Times New Roman" w:cs="Times New Roman"/>
          <w:sz w:val="28"/>
          <w:szCs w:val="28"/>
        </w:rPr>
        <w:t xml:space="preserve"> </w:t>
      </w:r>
      <w:r w:rsidR="00FE44B2">
        <w:rPr>
          <w:rFonts w:ascii="Times New Roman" w:hAnsi="Times New Roman" w:cs="Times New Roman"/>
          <w:sz w:val="28"/>
          <w:szCs w:val="28"/>
        </w:rPr>
        <w:t>решений об обяз</w:t>
      </w:r>
      <w:r w:rsidR="00F145A1">
        <w:rPr>
          <w:rFonts w:ascii="Times New Roman" w:hAnsi="Times New Roman" w:cs="Times New Roman"/>
          <w:sz w:val="28"/>
          <w:szCs w:val="28"/>
        </w:rPr>
        <w:t>ующих</w:t>
      </w:r>
      <w:r w:rsidR="00FE44B2">
        <w:rPr>
          <w:rFonts w:ascii="Times New Roman" w:hAnsi="Times New Roman" w:cs="Times New Roman"/>
          <w:sz w:val="28"/>
          <w:szCs w:val="28"/>
        </w:rPr>
        <w:t xml:space="preserve"> администраци</w:t>
      </w:r>
      <w:r w:rsidR="00F145A1">
        <w:rPr>
          <w:rFonts w:ascii="Times New Roman" w:hAnsi="Times New Roman" w:cs="Times New Roman"/>
          <w:sz w:val="28"/>
          <w:szCs w:val="28"/>
        </w:rPr>
        <w:t>и</w:t>
      </w:r>
      <w:r>
        <w:rPr>
          <w:rFonts w:ascii="Times New Roman" w:hAnsi="Times New Roman" w:cs="Times New Roman"/>
          <w:sz w:val="28"/>
          <w:szCs w:val="28"/>
        </w:rPr>
        <w:t xml:space="preserve"> </w:t>
      </w:r>
      <w:r w:rsidR="00FE44B2">
        <w:rPr>
          <w:rFonts w:ascii="Times New Roman" w:hAnsi="Times New Roman" w:cs="Times New Roman"/>
          <w:sz w:val="28"/>
          <w:szCs w:val="28"/>
        </w:rPr>
        <w:t>муниципальных</w:t>
      </w:r>
      <w:r w:rsidR="00BD33A8">
        <w:rPr>
          <w:rFonts w:ascii="Times New Roman" w:hAnsi="Times New Roman" w:cs="Times New Roman"/>
          <w:sz w:val="28"/>
          <w:szCs w:val="28"/>
        </w:rPr>
        <w:t xml:space="preserve"> образований Республики Тыва </w:t>
      </w:r>
      <w:proofErr w:type="gramStart"/>
      <w:r w:rsidR="00BD33A8">
        <w:rPr>
          <w:rFonts w:ascii="Times New Roman" w:hAnsi="Times New Roman" w:cs="Times New Roman"/>
          <w:sz w:val="28"/>
          <w:szCs w:val="28"/>
        </w:rPr>
        <w:t xml:space="preserve">представить детям-сиротам жилые </w:t>
      </w:r>
      <w:r w:rsidR="00FE44B2">
        <w:rPr>
          <w:rFonts w:ascii="Times New Roman" w:hAnsi="Times New Roman" w:cs="Times New Roman"/>
          <w:sz w:val="28"/>
          <w:szCs w:val="28"/>
        </w:rPr>
        <w:t>помещения</w:t>
      </w:r>
      <w:proofErr w:type="gramEnd"/>
      <w:r w:rsidR="00FE44B2">
        <w:rPr>
          <w:rFonts w:ascii="Times New Roman" w:hAnsi="Times New Roman" w:cs="Times New Roman"/>
          <w:sz w:val="28"/>
          <w:szCs w:val="28"/>
        </w:rPr>
        <w:t xml:space="preserve"> специализированного</w:t>
      </w:r>
      <w:r w:rsidR="00BD33A8">
        <w:rPr>
          <w:rFonts w:ascii="Times New Roman" w:hAnsi="Times New Roman" w:cs="Times New Roman"/>
          <w:sz w:val="28"/>
          <w:szCs w:val="28"/>
        </w:rPr>
        <w:t xml:space="preserve"> жилищного фонда. </w:t>
      </w:r>
    </w:p>
    <w:p w:rsidR="008974FA" w:rsidRPr="008974FA" w:rsidRDefault="008974FA" w:rsidP="008974FA">
      <w:pPr>
        <w:spacing w:after="0"/>
        <w:ind w:firstLine="708"/>
        <w:jc w:val="both"/>
        <w:rPr>
          <w:rFonts w:ascii="Times New Roman" w:hAnsi="Times New Roman" w:cs="Times New Roman"/>
          <w:i/>
          <w:color w:val="000000" w:themeColor="text1"/>
          <w:sz w:val="28"/>
          <w:szCs w:val="28"/>
        </w:rPr>
      </w:pPr>
      <w:r w:rsidRPr="00F52E5F">
        <w:rPr>
          <w:rFonts w:ascii="Times New Roman" w:hAnsi="Times New Roman" w:cs="Times New Roman"/>
          <w:i/>
          <w:color w:val="000000" w:themeColor="text1"/>
          <w:sz w:val="28"/>
          <w:szCs w:val="28"/>
        </w:rPr>
        <w:t>Гражданка А., обратилась за помощью оказания содействия в предоставлении жилого помещения из специализированного жилищного фонда</w:t>
      </w:r>
      <w:r>
        <w:rPr>
          <w:rFonts w:ascii="Times New Roman" w:hAnsi="Times New Roman" w:cs="Times New Roman"/>
          <w:i/>
          <w:color w:val="000000" w:themeColor="text1"/>
          <w:sz w:val="28"/>
          <w:szCs w:val="28"/>
        </w:rPr>
        <w:t xml:space="preserve"> как лицу из числа детей-сирот и детей, оставшихся без попечения родителей. Также у гр. А., имеется судебное решение от 2017 года о предоставлении ей жилого помещения в течение 6 месяцев после вступления решения в силу. В защиту прав А., в адрес министра труда и социальной политики направлено письмо, с просьбой проинформировать о сроках получения заявительницей положенного жилого помещения, который сообщил, что гражданке А., жилое помещение будет предоставлено по мере формирования специализированного жилищного фонда Республики Тыва.  </w:t>
      </w:r>
    </w:p>
    <w:p w:rsidR="00A4180F" w:rsidRDefault="00A4180F" w:rsidP="00A4180F">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Ежегодно поступают обращения по вопросам обеспечения жильем от лиц, переступивших возрастной порог в 23 года. По большей части данные обращения направлялись из мест лишения свободы. </w:t>
      </w:r>
    </w:p>
    <w:p w:rsidR="0018009A" w:rsidRDefault="0018009A" w:rsidP="0018009A">
      <w:pPr>
        <w:spacing w:after="0"/>
        <w:ind w:firstLine="708"/>
        <w:jc w:val="both"/>
        <w:rPr>
          <w:rFonts w:ascii="Times New Roman" w:hAnsi="Times New Roman" w:cs="Times New Roman"/>
          <w:i/>
          <w:color w:val="000000" w:themeColor="text1"/>
          <w:sz w:val="28"/>
          <w:szCs w:val="28"/>
        </w:rPr>
      </w:pPr>
      <w:r w:rsidRPr="00A04EA4">
        <w:rPr>
          <w:rFonts w:ascii="Times New Roman" w:hAnsi="Times New Roman" w:cs="Times New Roman"/>
          <w:i/>
          <w:color w:val="000000" w:themeColor="text1"/>
          <w:sz w:val="28"/>
          <w:szCs w:val="28"/>
        </w:rPr>
        <w:t xml:space="preserve">Гражданин М., обратился из мест лишения свободы с просьбой предоставить </w:t>
      </w:r>
      <w:r>
        <w:rPr>
          <w:rFonts w:ascii="Times New Roman" w:hAnsi="Times New Roman" w:cs="Times New Roman"/>
          <w:i/>
          <w:color w:val="000000" w:themeColor="text1"/>
          <w:sz w:val="28"/>
          <w:szCs w:val="28"/>
        </w:rPr>
        <w:t xml:space="preserve">ему </w:t>
      </w:r>
      <w:r w:rsidRPr="00A04EA4">
        <w:rPr>
          <w:rFonts w:ascii="Times New Roman" w:hAnsi="Times New Roman" w:cs="Times New Roman"/>
          <w:i/>
          <w:color w:val="000000" w:themeColor="text1"/>
          <w:sz w:val="28"/>
          <w:szCs w:val="28"/>
        </w:rPr>
        <w:t xml:space="preserve">жилое помещение как </w:t>
      </w:r>
      <w:r w:rsidR="008974FA" w:rsidRPr="00A04EA4">
        <w:rPr>
          <w:rFonts w:ascii="Times New Roman" w:hAnsi="Times New Roman" w:cs="Times New Roman"/>
          <w:i/>
          <w:color w:val="000000" w:themeColor="text1"/>
          <w:sz w:val="28"/>
          <w:szCs w:val="28"/>
        </w:rPr>
        <w:t>лицу,</w:t>
      </w:r>
      <w:r>
        <w:rPr>
          <w:rFonts w:ascii="Times New Roman" w:hAnsi="Times New Roman" w:cs="Times New Roman"/>
          <w:i/>
          <w:color w:val="000000" w:themeColor="text1"/>
          <w:sz w:val="28"/>
          <w:szCs w:val="28"/>
        </w:rPr>
        <w:t xml:space="preserve"> относящемуся к категории детей-сирот.</w:t>
      </w:r>
      <w:r w:rsidRPr="00A04EA4">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В ходе работы над обращением установлено, что заявитель не состоит в списке лиц подлежащих обеспечению жилым помещением, в связи с чем, ему дана юридическая консультация о способах реализации права на включение в список детей-сирот и детей, оставшихся без попечения родителей, подлежащих обеспечению жилыми помещениями.   </w:t>
      </w:r>
    </w:p>
    <w:p w:rsidR="00854FFC" w:rsidRDefault="00706428" w:rsidP="00986F4B">
      <w:pPr>
        <w:spacing w:after="0" w:line="276" w:lineRule="auto"/>
        <w:ind w:firstLine="708"/>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Для решения проблемы </w:t>
      </w:r>
      <w:r w:rsidR="00854FFC">
        <w:rPr>
          <w:rFonts w:ascii="Times New Roman" w:hAnsi="Times New Roman" w:cs="Times New Roman"/>
          <w:color w:val="000000" w:themeColor="text1"/>
          <w:sz w:val="28"/>
          <w:szCs w:val="28"/>
        </w:rPr>
        <w:t xml:space="preserve">обеспечения детей-сирот жилыми помещениями Прокуратурой Республики Тыва </w:t>
      </w:r>
      <w:r w:rsidR="00854FFC" w:rsidRPr="00854FFC">
        <w:rPr>
          <w:rFonts w:ascii="Times New Roman" w:hAnsi="Times New Roman" w:cs="Times New Roman"/>
          <w:color w:val="000000" w:themeColor="text1"/>
          <w:sz w:val="28"/>
          <w:szCs w:val="28"/>
        </w:rPr>
        <w:t xml:space="preserve">направлен на рассмотрение </w:t>
      </w:r>
      <w:r w:rsidR="00854FFC">
        <w:rPr>
          <w:rFonts w:ascii="Times New Roman" w:hAnsi="Times New Roman" w:cs="Times New Roman"/>
          <w:color w:val="000000" w:themeColor="text1"/>
          <w:sz w:val="28"/>
          <w:szCs w:val="28"/>
        </w:rPr>
        <w:t>Главе Республики Тыва</w:t>
      </w:r>
      <w:r w:rsidR="00854FFC" w:rsidRPr="00854FFC">
        <w:rPr>
          <w:rFonts w:ascii="Times New Roman" w:hAnsi="Times New Roman" w:cs="Times New Roman"/>
          <w:color w:val="000000" w:themeColor="text1"/>
          <w:sz w:val="28"/>
          <w:szCs w:val="28"/>
        </w:rPr>
        <w:t xml:space="preserve"> законопроект о предоставлении детям-сиротам меры социальной поддержки в виде социальной выплаты на приобретение</w:t>
      </w:r>
      <w:proofErr w:type="gramEnd"/>
      <w:r w:rsidR="00854FFC" w:rsidRPr="00854FFC">
        <w:rPr>
          <w:rFonts w:ascii="Times New Roman" w:hAnsi="Times New Roman" w:cs="Times New Roman"/>
          <w:color w:val="000000" w:themeColor="text1"/>
          <w:sz w:val="28"/>
          <w:szCs w:val="28"/>
        </w:rPr>
        <w:t xml:space="preserve"> жилых помещений в собственность, удостоверяемой сертификатом (жилищный сертификат).</w:t>
      </w:r>
      <w:r>
        <w:rPr>
          <w:rFonts w:ascii="Times New Roman" w:hAnsi="Times New Roman" w:cs="Times New Roman"/>
          <w:color w:val="000000" w:themeColor="text1"/>
          <w:sz w:val="28"/>
          <w:szCs w:val="28"/>
        </w:rPr>
        <w:t xml:space="preserve"> </w:t>
      </w:r>
      <w:r w:rsidR="00854FFC" w:rsidRPr="00854FFC">
        <w:rPr>
          <w:rFonts w:ascii="Times New Roman" w:hAnsi="Times New Roman" w:cs="Times New Roman"/>
          <w:color w:val="000000" w:themeColor="text1"/>
          <w:sz w:val="28"/>
          <w:szCs w:val="28"/>
        </w:rPr>
        <w:t xml:space="preserve">По оценке прокуратуры республики, принятие данного </w:t>
      </w:r>
      <w:r w:rsidR="00854FFC" w:rsidRPr="00854FFC">
        <w:rPr>
          <w:rFonts w:ascii="Times New Roman" w:hAnsi="Times New Roman" w:cs="Times New Roman"/>
          <w:color w:val="000000" w:themeColor="text1"/>
          <w:sz w:val="28"/>
          <w:szCs w:val="28"/>
        </w:rPr>
        <w:lastRenderedPageBreak/>
        <w:t>законопроекта позволит защитить права рассматриваемой категории лиц, которые по не зависящим от них обстоятельствам не имеют возможности своевременно получить жилье.</w:t>
      </w:r>
    </w:p>
    <w:p w:rsidR="003E43A2" w:rsidRPr="001944DB" w:rsidRDefault="003E43A2" w:rsidP="001944DB">
      <w:pPr>
        <w:spacing w:after="0" w:line="276" w:lineRule="auto"/>
        <w:ind w:firstLine="708"/>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К сожалению, в течение многих лет подряд практически не меняется ситуация с </w:t>
      </w:r>
      <w:r w:rsidRPr="00773C21">
        <w:rPr>
          <w:rFonts w:ascii="Times New Roman" w:hAnsi="Times New Roman" w:cs="Times New Roman"/>
          <w:b/>
          <w:color w:val="000000" w:themeColor="text1"/>
          <w:sz w:val="28"/>
          <w:szCs w:val="28"/>
        </w:rPr>
        <w:t>предоставление жилых помещений людям, состоящим на учете в качестве нуждающихся в жилых помещениях.</w:t>
      </w:r>
      <w:r w:rsidR="001944DB">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Как правило, речь идет о гражданах, относящихся к категории малоимущих. </w:t>
      </w:r>
    </w:p>
    <w:p w:rsidR="003E43A2" w:rsidRDefault="003E43A2" w:rsidP="00986F4B">
      <w:pPr>
        <w:spacing w:after="0" w:line="276"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Граждане жалуются на то, что они десятилетиями ожидают получения положенного им социального жилья, на непрозрачность движения очереди, волокиту при постановке на жилищный учет и необоснованное снятие с учета. </w:t>
      </w:r>
    </w:p>
    <w:p w:rsidR="003E43A2" w:rsidRDefault="003E43A2" w:rsidP="00986F4B">
      <w:pPr>
        <w:spacing w:after="0" w:line="276"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По информации Департамента экономики и </w:t>
      </w:r>
      <w:r w:rsidRPr="001A3B02">
        <w:rPr>
          <w:rFonts w:ascii="Times New Roman" w:hAnsi="Times New Roman" w:cs="Times New Roman"/>
          <w:sz w:val="28"/>
          <w:szCs w:val="28"/>
        </w:rPr>
        <w:t>имущественных отношений Мэрии г. Кызыла</w:t>
      </w:r>
      <w:r>
        <w:rPr>
          <w:rFonts w:ascii="Times New Roman" w:hAnsi="Times New Roman" w:cs="Times New Roman"/>
          <w:sz w:val="28"/>
          <w:szCs w:val="28"/>
        </w:rPr>
        <w:t xml:space="preserve"> </w:t>
      </w:r>
      <w:r w:rsidR="00773C21">
        <w:rPr>
          <w:rFonts w:ascii="Times New Roman" w:hAnsi="Times New Roman" w:cs="Times New Roman"/>
          <w:sz w:val="28"/>
          <w:szCs w:val="28"/>
        </w:rPr>
        <w:t>на 31.12.2021 года на уч</w:t>
      </w:r>
      <w:r w:rsidR="002C3404">
        <w:rPr>
          <w:rFonts w:ascii="Times New Roman" w:hAnsi="Times New Roman" w:cs="Times New Roman"/>
          <w:sz w:val="28"/>
          <w:szCs w:val="28"/>
        </w:rPr>
        <w:t xml:space="preserve">ете в общей очереди состояло 2685 </w:t>
      </w:r>
      <w:r w:rsidR="00773C21">
        <w:rPr>
          <w:rFonts w:ascii="Times New Roman" w:hAnsi="Times New Roman" w:cs="Times New Roman"/>
          <w:sz w:val="28"/>
          <w:szCs w:val="28"/>
        </w:rPr>
        <w:t xml:space="preserve">семьи, нуждающейся в жилых помещениях по договору социального найма. </w:t>
      </w:r>
    </w:p>
    <w:p w:rsidR="002C3404" w:rsidRDefault="00773C21" w:rsidP="002C340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и в 2020 году, в 2021 году к Уполномоченному также обращались граждане, имеющие на руках судебные решения, которыми на органы </w:t>
      </w:r>
      <w:r w:rsidR="00986F4B">
        <w:rPr>
          <w:rFonts w:ascii="Times New Roman" w:hAnsi="Times New Roman" w:cs="Times New Roman"/>
          <w:sz w:val="28"/>
          <w:szCs w:val="28"/>
        </w:rPr>
        <w:t xml:space="preserve">администрации была возложена обязанность предоставления жилья внеочередном порядке. Однако, как и прежде, приходится констатировать – наличие судебного решения не гарантирует людям быстрого решения их жилищной проблемы. </w:t>
      </w:r>
    </w:p>
    <w:p w:rsidR="002C3404" w:rsidRPr="002C3404" w:rsidRDefault="002C3404" w:rsidP="001944DB">
      <w:pPr>
        <w:spacing w:after="0" w:line="276" w:lineRule="auto"/>
        <w:ind w:firstLine="708"/>
        <w:jc w:val="both"/>
        <w:rPr>
          <w:rFonts w:ascii="Times New Roman" w:hAnsi="Times New Roman" w:cs="Times New Roman"/>
          <w:i/>
          <w:sz w:val="28"/>
          <w:szCs w:val="28"/>
        </w:rPr>
      </w:pPr>
      <w:r w:rsidRPr="002C3404">
        <w:rPr>
          <w:rFonts w:ascii="Times New Roman" w:hAnsi="Times New Roman" w:cs="Times New Roman"/>
          <w:i/>
          <w:sz w:val="28"/>
          <w:szCs w:val="28"/>
        </w:rPr>
        <w:t>Гражданка Х., обратилась с просьбой оказать помощь в предоставлении жилого помещения по договору социального найма соответствующего санитарным и техническим нормам. Так, в ходе работы над обращением установлено, что предоставленное во временное пользование жилое помещение</w:t>
      </w:r>
      <w:r>
        <w:rPr>
          <w:rFonts w:ascii="Times New Roman" w:hAnsi="Times New Roman" w:cs="Times New Roman"/>
          <w:i/>
          <w:sz w:val="28"/>
          <w:szCs w:val="28"/>
        </w:rPr>
        <w:t xml:space="preserve"> </w:t>
      </w:r>
      <w:r w:rsidR="001944DB">
        <w:rPr>
          <w:rFonts w:ascii="Times New Roman" w:hAnsi="Times New Roman" w:cs="Times New Roman"/>
          <w:i/>
          <w:sz w:val="28"/>
          <w:szCs w:val="28"/>
        </w:rPr>
        <w:t>был</w:t>
      </w:r>
      <w:r w:rsidR="00F145A1">
        <w:rPr>
          <w:rFonts w:ascii="Times New Roman" w:hAnsi="Times New Roman" w:cs="Times New Roman"/>
          <w:i/>
          <w:sz w:val="28"/>
          <w:szCs w:val="28"/>
        </w:rPr>
        <w:t xml:space="preserve">о </w:t>
      </w:r>
      <w:r w:rsidR="001944DB">
        <w:rPr>
          <w:rFonts w:ascii="Times New Roman" w:hAnsi="Times New Roman" w:cs="Times New Roman"/>
          <w:i/>
          <w:sz w:val="28"/>
          <w:szCs w:val="28"/>
        </w:rPr>
        <w:t>признан</w:t>
      </w:r>
      <w:r w:rsidR="00F145A1">
        <w:rPr>
          <w:rFonts w:ascii="Times New Roman" w:hAnsi="Times New Roman" w:cs="Times New Roman"/>
          <w:i/>
          <w:sz w:val="28"/>
          <w:szCs w:val="28"/>
        </w:rPr>
        <w:t>о</w:t>
      </w:r>
      <w:r w:rsidR="001944DB">
        <w:rPr>
          <w:rFonts w:ascii="Times New Roman" w:hAnsi="Times New Roman" w:cs="Times New Roman"/>
          <w:i/>
          <w:sz w:val="28"/>
          <w:szCs w:val="28"/>
        </w:rPr>
        <w:t xml:space="preserve"> аварийным и подлежащим сносу. В защиту прав Х.,</w:t>
      </w:r>
      <w:r w:rsidR="001944DB" w:rsidRPr="001944DB">
        <w:t xml:space="preserve"> </w:t>
      </w:r>
      <w:r w:rsidR="001944DB" w:rsidRPr="001944DB">
        <w:rPr>
          <w:rFonts w:ascii="Times New Roman" w:hAnsi="Times New Roman" w:cs="Times New Roman"/>
          <w:i/>
          <w:sz w:val="28"/>
          <w:szCs w:val="28"/>
        </w:rPr>
        <w:t>направлено в адрес мэра г. Кызыла ходатайство о замене жилого помещения</w:t>
      </w:r>
      <w:r w:rsidR="001944DB">
        <w:rPr>
          <w:rFonts w:ascii="Times New Roman" w:hAnsi="Times New Roman" w:cs="Times New Roman"/>
          <w:i/>
          <w:sz w:val="28"/>
          <w:szCs w:val="28"/>
        </w:rPr>
        <w:t xml:space="preserve">, которое было </w:t>
      </w:r>
      <w:r w:rsidR="001944DB" w:rsidRPr="001944DB">
        <w:rPr>
          <w:rFonts w:ascii="Times New Roman" w:hAnsi="Times New Roman" w:cs="Times New Roman"/>
          <w:i/>
          <w:sz w:val="28"/>
          <w:szCs w:val="28"/>
        </w:rPr>
        <w:t xml:space="preserve"> решено положительно.</w:t>
      </w:r>
    </w:p>
    <w:p w:rsidR="003E43A2" w:rsidRDefault="003E43A2" w:rsidP="00986F4B">
      <w:pPr>
        <w:spacing w:after="0" w:line="276" w:lineRule="auto"/>
        <w:ind w:firstLine="708"/>
        <w:jc w:val="both"/>
        <w:rPr>
          <w:rFonts w:ascii="Times New Roman" w:hAnsi="Times New Roman" w:cs="Times New Roman"/>
          <w:color w:val="000000" w:themeColor="text1"/>
          <w:sz w:val="28"/>
          <w:szCs w:val="28"/>
        </w:rPr>
      </w:pPr>
      <w:r w:rsidRPr="00E17C26">
        <w:rPr>
          <w:rFonts w:ascii="Times New Roman" w:hAnsi="Times New Roman" w:cs="Times New Roman"/>
          <w:color w:val="000000" w:themeColor="text1"/>
          <w:sz w:val="28"/>
          <w:szCs w:val="28"/>
        </w:rPr>
        <w:t>На запросы Уполномоченного ор</w:t>
      </w:r>
      <w:r>
        <w:rPr>
          <w:rFonts w:ascii="Times New Roman" w:hAnsi="Times New Roman" w:cs="Times New Roman"/>
          <w:color w:val="000000" w:themeColor="text1"/>
          <w:sz w:val="28"/>
          <w:szCs w:val="28"/>
        </w:rPr>
        <w:t xml:space="preserve">ганы местного самоуправления не </w:t>
      </w:r>
      <w:r w:rsidRPr="00E17C26">
        <w:rPr>
          <w:rFonts w:ascii="Times New Roman" w:hAnsi="Times New Roman" w:cs="Times New Roman"/>
          <w:color w:val="000000" w:themeColor="text1"/>
          <w:sz w:val="28"/>
          <w:szCs w:val="28"/>
        </w:rPr>
        <w:t>могут назвать конкретную да</w:t>
      </w:r>
      <w:r>
        <w:rPr>
          <w:rFonts w:ascii="Times New Roman" w:hAnsi="Times New Roman" w:cs="Times New Roman"/>
          <w:color w:val="000000" w:themeColor="text1"/>
          <w:sz w:val="28"/>
          <w:szCs w:val="28"/>
        </w:rPr>
        <w:t xml:space="preserve">ту обеспечения жилым помещением </w:t>
      </w:r>
      <w:r w:rsidRPr="00E17C26">
        <w:rPr>
          <w:rFonts w:ascii="Times New Roman" w:hAnsi="Times New Roman" w:cs="Times New Roman"/>
          <w:color w:val="000000" w:themeColor="text1"/>
          <w:sz w:val="28"/>
          <w:szCs w:val="28"/>
        </w:rPr>
        <w:t>нуждающихся лиц в связи с нехваткой б</w:t>
      </w:r>
      <w:r>
        <w:rPr>
          <w:rFonts w:ascii="Times New Roman" w:hAnsi="Times New Roman" w:cs="Times New Roman"/>
          <w:color w:val="000000" w:themeColor="text1"/>
          <w:sz w:val="28"/>
          <w:szCs w:val="28"/>
        </w:rPr>
        <w:t xml:space="preserve">юджетного финансирования на эти </w:t>
      </w:r>
      <w:r w:rsidRPr="00E17C26">
        <w:rPr>
          <w:rFonts w:ascii="Times New Roman" w:hAnsi="Times New Roman" w:cs="Times New Roman"/>
          <w:color w:val="000000" w:themeColor="text1"/>
          <w:sz w:val="28"/>
          <w:szCs w:val="28"/>
        </w:rPr>
        <w:t>цели</w:t>
      </w:r>
      <w:r>
        <w:rPr>
          <w:rFonts w:ascii="Times New Roman" w:hAnsi="Times New Roman" w:cs="Times New Roman"/>
          <w:color w:val="000000" w:themeColor="text1"/>
          <w:sz w:val="28"/>
          <w:szCs w:val="28"/>
        </w:rPr>
        <w:t>.</w:t>
      </w:r>
    </w:p>
    <w:p w:rsidR="00881FEC" w:rsidRPr="00881FEC" w:rsidRDefault="00CC5C46" w:rsidP="00881FEC">
      <w:pPr>
        <w:spacing w:after="0" w:line="276" w:lineRule="auto"/>
        <w:ind w:firstLine="708"/>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Остается высокой доля обращений, связанных </w:t>
      </w:r>
      <w:r w:rsidRPr="00881FEC">
        <w:rPr>
          <w:rFonts w:ascii="Times New Roman" w:hAnsi="Times New Roman" w:cs="Times New Roman"/>
          <w:b/>
          <w:color w:val="000000" w:themeColor="text1"/>
          <w:sz w:val="28"/>
          <w:szCs w:val="28"/>
        </w:rPr>
        <w:t>по вопросам предоставления жителям республики жилищно-коммунальных услуг ненадлежащего качества:</w:t>
      </w:r>
      <w:r w:rsidRPr="00CC5C46">
        <w:rPr>
          <w:rFonts w:ascii="Times New Roman" w:hAnsi="Times New Roman" w:cs="Times New Roman"/>
          <w:color w:val="000000" w:themeColor="text1"/>
          <w:sz w:val="28"/>
          <w:szCs w:val="28"/>
        </w:rPr>
        <w:t xml:space="preserve"> отсутствие теплоснабжения, отключение электроэнергии, необоснованное начисление платы за жилые помещения.</w:t>
      </w:r>
      <w:r w:rsidR="00881FEC">
        <w:rPr>
          <w:rFonts w:ascii="Times New Roman" w:hAnsi="Times New Roman" w:cs="Times New Roman"/>
          <w:color w:val="000000" w:themeColor="text1"/>
          <w:sz w:val="28"/>
          <w:szCs w:val="28"/>
        </w:rPr>
        <w:t xml:space="preserve">  </w:t>
      </w:r>
    </w:p>
    <w:p w:rsidR="00881FEC" w:rsidRPr="00881FEC" w:rsidRDefault="00881FEC" w:rsidP="00881FEC">
      <w:pPr>
        <w:spacing w:after="0" w:line="276" w:lineRule="auto"/>
        <w:ind w:firstLine="708"/>
        <w:jc w:val="both"/>
        <w:rPr>
          <w:rFonts w:ascii="Times New Roman" w:hAnsi="Times New Roman" w:cs="Times New Roman"/>
          <w:color w:val="000000" w:themeColor="text1"/>
          <w:sz w:val="28"/>
          <w:szCs w:val="28"/>
        </w:rPr>
      </w:pPr>
      <w:r w:rsidRPr="00881FEC">
        <w:rPr>
          <w:rFonts w:ascii="Times New Roman" w:hAnsi="Times New Roman" w:cs="Times New Roman"/>
          <w:color w:val="000000" w:themeColor="text1"/>
          <w:sz w:val="28"/>
          <w:szCs w:val="28"/>
        </w:rPr>
        <w:t xml:space="preserve">При наступлении осенне-зимнего периода количество обращений к Уполномоченному по вопросам качества предоставляемых коммунальных </w:t>
      </w:r>
      <w:r w:rsidRPr="00881FEC">
        <w:rPr>
          <w:rFonts w:ascii="Times New Roman" w:hAnsi="Times New Roman" w:cs="Times New Roman"/>
          <w:color w:val="000000" w:themeColor="text1"/>
          <w:sz w:val="28"/>
          <w:szCs w:val="28"/>
        </w:rPr>
        <w:lastRenderedPageBreak/>
        <w:t>услуг, длительного отключения от услуг теплоснабжения, горячего водоснабжения резко возрастает.</w:t>
      </w:r>
    </w:p>
    <w:p w:rsidR="00CC5C46" w:rsidRDefault="00881FEC" w:rsidP="00881FEC">
      <w:pPr>
        <w:spacing w:after="0" w:line="276" w:lineRule="auto"/>
        <w:ind w:firstLine="708"/>
        <w:jc w:val="both"/>
        <w:rPr>
          <w:rFonts w:ascii="Times New Roman" w:hAnsi="Times New Roman" w:cs="Times New Roman"/>
          <w:color w:val="000000" w:themeColor="text1"/>
          <w:sz w:val="28"/>
          <w:szCs w:val="28"/>
        </w:rPr>
      </w:pPr>
      <w:r w:rsidRPr="00881FEC">
        <w:rPr>
          <w:rFonts w:ascii="Times New Roman" w:hAnsi="Times New Roman" w:cs="Times New Roman"/>
          <w:color w:val="000000" w:themeColor="text1"/>
          <w:sz w:val="28"/>
          <w:szCs w:val="28"/>
        </w:rPr>
        <w:t>Согласно действующему законодательству, коммунальны</w:t>
      </w:r>
      <w:r w:rsidR="00F145A1">
        <w:rPr>
          <w:rFonts w:ascii="Times New Roman" w:hAnsi="Times New Roman" w:cs="Times New Roman"/>
          <w:color w:val="000000" w:themeColor="text1"/>
          <w:sz w:val="28"/>
          <w:szCs w:val="28"/>
        </w:rPr>
        <w:t>е</w:t>
      </w:r>
      <w:r w:rsidRPr="00881FEC">
        <w:rPr>
          <w:rFonts w:ascii="Times New Roman" w:hAnsi="Times New Roman" w:cs="Times New Roman"/>
          <w:color w:val="000000" w:themeColor="text1"/>
          <w:sz w:val="28"/>
          <w:szCs w:val="28"/>
        </w:rPr>
        <w:t xml:space="preserve"> услуг</w:t>
      </w:r>
      <w:r w:rsidR="00F145A1">
        <w:rPr>
          <w:rFonts w:ascii="Times New Roman" w:hAnsi="Times New Roman" w:cs="Times New Roman"/>
          <w:color w:val="000000" w:themeColor="text1"/>
          <w:sz w:val="28"/>
          <w:szCs w:val="28"/>
        </w:rPr>
        <w:t>и</w:t>
      </w:r>
      <w:r w:rsidRPr="00881FEC">
        <w:rPr>
          <w:rFonts w:ascii="Times New Roman" w:hAnsi="Times New Roman" w:cs="Times New Roman"/>
          <w:color w:val="000000" w:themeColor="text1"/>
          <w:sz w:val="28"/>
          <w:szCs w:val="28"/>
        </w:rPr>
        <w:t xml:space="preserve"> </w:t>
      </w:r>
      <w:r w:rsidR="00F145A1" w:rsidRPr="00881FEC">
        <w:rPr>
          <w:rFonts w:ascii="Times New Roman" w:hAnsi="Times New Roman" w:cs="Times New Roman"/>
          <w:color w:val="000000" w:themeColor="text1"/>
          <w:sz w:val="28"/>
          <w:szCs w:val="28"/>
        </w:rPr>
        <w:t xml:space="preserve">в жилое помещение </w:t>
      </w:r>
      <w:r w:rsidRPr="00881FEC">
        <w:rPr>
          <w:rFonts w:ascii="Times New Roman" w:hAnsi="Times New Roman" w:cs="Times New Roman"/>
          <w:color w:val="000000" w:themeColor="text1"/>
          <w:sz w:val="28"/>
          <w:szCs w:val="28"/>
        </w:rPr>
        <w:t xml:space="preserve">должны </w:t>
      </w:r>
      <w:r w:rsidR="00F145A1">
        <w:rPr>
          <w:rFonts w:ascii="Times New Roman" w:hAnsi="Times New Roman" w:cs="Times New Roman"/>
          <w:color w:val="000000" w:themeColor="text1"/>
          <w:sz w:val="28"/>
          <w:szCs w:val="28"/>
        </w:rPr>
        <w:t>предоставляться</w:t>
      </w:r>
      <w:r w:rsidRPr="00881FEC">
        <w:rPr>
          <w:rFonts w:ascii="Times New Roman" w:hAnsi="Times New Roman" w:cs="Times New Roman"/>
          <w:color w:val="000000" w:themeColor="text1"/>
          <w:sz w:val="28"/>
          <w:szCs w:val="28"/>
        </w:rPr>
        <w:t xml:space="preserve"> надлежащего качества </w:t>
      </w:r>
      <w:r w:rsidR="00F145A1">
        <w:rPr>
          <w:rFonts w:ascii="Times New Roman" w:hAnsi="Times New Roman" w:cs="Times New Roman"/>
          <w:color w:val="000000" w:themeColor="text1"/>
          <w:sz w:val="28"/>
          <w:szCs w:val="28"/>
        </w:rPr>
        <w:t xml:space="preserve">и </w:t>
      </w:r>
      <w:r w:rsidRPr="00881FEC">
        <w:rPr>
          <w:rFonts w:ascii="Times New Roman" w:hAnsi="Times New Roman" w:cs="Times New Roman"/>
          <w:color w:val="000000" w:themeColor="text1"/>
          <w:sz w:val="28"/>
          <w:szCs w:val="28"/>
        </w:rPr>
        <w:t>в объемах, необходимых потребителю. 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w:t>
      </w:r>
    </w:p>
    <w:p w:rsidR="007A43D4" w:rsidRDefault="00881FEC" w:rsidP="001944DB">
      <w:pPr>
        <w:spacing w:after="0" w:line="276" w:lineRule="auto"/>
        <w:ind w:firstLine="708"/>
        <w:jc w:val="both"/>
        <w:rPr>
          <w:rFonts w:ascii="Times New Roman" w:hAnsi="Times New Roman" w:cs="Times New Roman"/>
          <w:color w:val="000000" w:themeColor="text1"/>
          <w:sz w:val="28"/>
          <w:szCs w:val="28"/>
        </w:rPr>
      </w:pPr>
      <w:r w:rsidRPr="00881FEC">
        <w:rPr>
          <w:rFonts w:ascii="Times New Roman" w:hAnsi="Times New Roman" w:cs="Times New Roman"/>
          <w:color w:val="000000" w:themeColor="text1"/>
          <w:sz w:val="28"/>
          <w:szCs w:val="28"/>
        </w:rPr>
        <w:t>Большинство граждан не могут понять, как формируется величина тех или иных коммунальных платежей, на что они расходуются, как формируется задолженность. Сегодня не являются единичными случаи получения жильцами платежных документов с безосновательно завышенными суммами коммунальных платежей. Зачастую жильцы плохо осведомлены  о размере действующих  тарифов на коммунальные услуги или несвоевременно получают информацию об их увеличении.</w:t>
      </w:r>
    </w:p>
    <w:p w:rsidR="001944DB" w:rsidRPr="001944DB" w:rsidRDefault="001944DB" w:rsidP="001944DB">
      <w:pPr>
        <w:spacing w:after="0" w:line="276" w:lineRule="auto"/>
        <w:ind w:firstLine="708"/>
        <w:jc w:val="both"/>
        <w:rPr>
          <w:rFonts w:ascii="Times New Roman" w:hAnsi="Times New Roman" w:cs="Times New Roman"/>
          <w:i/>
          <w:color w:val="000000" w:themeColor="text1"/>
          <w:sz w:val="28"/>
          <w:szCs w:val="28"/>
        </w:rPr>
      </w:pPr>
      <w:r w:rsidRPr="001944DB">
        <w:rPr>
          <w:rFonts w:ascii="Times New Roman" w:hAnsi="Times New Roman" w:cs="Times New Roman"/>
          <w:i/>
          <w:color w:val="000000" w:themeColor="text1"/>
          <w:sz w:val="28"/>
          <w:szCs w:val="28"/>
        </w:rPr>
        <w:t>Гражданка С., обратилась с просьбой</w:t>
      </w:r>
      <w:r>
        <w:rPr>
          <w:rFonts w:ascii="Times New Roman" w:hAnsi="Times New Roman" w:cs="Times New Roman"/>
          <w:i/>
          <w:color w:val="000000" w:themeColor="text1"/>
          <w:sz w:val="28"/>
          <w:szCs w:val="28"/>
        </w:rPr>
        <w:t xml:space="preserve"> </w:t>
      </w:r>
      <w:r w:rsidR="00886096">
        <w:rPr>
          <w:rFonts w:ascii="Times New Roman" w:hAnsi="Times New Roman" w:cs="Times New Roman"/>
          <w:i/>
          <w:color w:val="000000" w:themeColor="text1"/>
          <w:sz w:val="28"/>
          <w:szCs w:val="28"/>
        </w:rPr>
        <w:t xml:space="preserve">урегулировать сумму </w:t>
      </w:r>
      <w:r w:rsidR="00886096" w:rsidRPr="00886096">
        <w:rPr>
          <w:rFonts w:ascii="Times New Roman" w:hAnsi="Times New Roman" w:cs="Times New Roman"/>
          <w:i/>
          <w:color w:val="000000" w:themeColor="text1"/>
          <w:sz w:val="28"/>
          <w:szCs w:val="28"/>
        </w:rPr>
        <w:t xml:space="preserve">за услуги, </w:t>
      </w:r>
      <w:r w:rsidR="00F145A1">
        <w:rPr>
          <w:rFonts w:ascii="Times New Roman" w:hAnsi="Times New Roman" w:cs="Times New Roman"/>
          <w:i/>
          <w:color w:val="000000" w:themeColor="text1"/>
          <w:sz w:val="28"/>
          <w:szCs w:val="28"/>
        </w:rPr>
        <w:t>по</w:t>
      </w:r>
      <w:r w:rsidR="00886096" w:rsidRPr="00886096">
        <w:rPr>
          <w:rFonts w:ascii="Times New Roman" w:hAnsi="Times New Roman" w:cs="Times New Roman"/>
          <w:i/>
          <w:color w:val="000000" w:themeColor="text1"/>
          <w:sz w:val="28"/>
          <w:szCs w:val="28"/>
        </w:rPr>
        <w:t xml:space="preserve"> содержани</w:t>
      </w:r>
      <w:r w:rsidR="00F145A1">
        <w:rPr>
          <w:rFonts w:ascii="Times New Roman" w:hAnsi="Times New Roman" w:cs="Times New Roman"/>
          <w:i/>
          <w:color w:val="000000" w:themeColor="text1"/>
          <w:sz w:val="28"/>
          <w:szCs w:val="28"/>
        </w:rPr>
        <w:t>ю</w:t>
      </w:r>
      <w:r w:rsidR="00886096" w:rsidRPr="00886096">
        <w:rPr>
          <w:rFonts w:ascii="Times New Roman" w:hAnsi="Times New Roman" w:cs="Times New Roman"/>
          <w:i/>
          <w:color w:val="000000" w:themeColor="text1"/>
          <w:sz w:val="28"/>
          <w:szCs w:val="28"/>
        </w:rPr>
        <w:t xml:space="preserve"> общего имущества в многоквартирном доме.</w:t>
      </w:r>
      <w:r w:rsidR="00886096">
        <w:rPr>
          <w:rFonts w:ascii="Times New Roman" w:hAnsi="Times New Roman" w:cs="Times New Roman"/>
          <w:i/>
          <w:color w:val="000000" w:themeColor="text1"/>
          <w:sz w:val="28"/>
          <w:szCs w:val="28"/>
        </w:rPr>
        <w:t xml:space="preserve"> В защиту прав С., в адрес управляющей компании было направлено письмо </w:t>
      </w:r>
      <w:r w:rsidR="00886096" w:rsidRPr="00886096">
        <w:rPr>
          <w:rFonts w:ascii="Times New Roman" w:hAnsi="Times New Roman" w:cs="Times New Roman"/>
          <w:i/>
          <w:color w:val="000000" w:themeColor="text1"/>
          <w:sz w:val="28"/>
          <w:szCs w:val="28"/>
        </w:rPr>
        <w:t>о представлении информации по сложившейся ситуации.</w:t>
      </w:r>
      <w:r w:rsidR="00886096">
        <w:rPr>
          <w:rFonts w:ascii="Times New Roman" w:hAnsi="Times New Roman" w:cs="Times New Roman"/>
          <w:i/>
          <w:color w:val="000000" w:themeColor="text1"/>
          <w:sz w:val="28"/>
          <w:szCs w:val="28"/>
        </w:rPr>
        <w:t xml:space="preserve"> Управляющая</w:t>
      </w:r>
      <w:r w:rsidR="003510A2">
        <w:rPr>
          <w:rFonts w:ascii="Times New Roman" w:hAnsi="Times New Roman" w:cs="Times New Roman"/>
          <w:i/>
          <w:color w:val="000000" w:themeColor="text1"/>
          <w:sz w:val="28"/>
          <w:szCs w:val="28"/>
        </w:rPr>
        <w:t xml:space="preserve"> компания сообщила, что тарифы не повышались, а приравнены к утвержденным тарифам Хурала Представителей г. Кызыла по решению № 73 от 25.12.2019 г. Далее, Уполномоченным в адрес прокурора г. Кызыла направлено письмо  о проведении проверки законности и обоснованности принятого решения УК. Проверкой установлен факт самовольного завышения УК размеры платы за содержание и ремонт общедомового имущества с 01.01.2021 г. В связи с чем, прокуратурой города внесено представление в адрес руководителя УК. </w:t>
      </w:r>
    </w:p>
    <w:p w:rsidR="000D72D0" w:rsidRDefault="00881FEC" w:rsidP="00881FEC">
      <w:pPr>
        <w:spacing w:after="0" w:line="276"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и ранее, в течение 2021 года Уполномоченным по правам человека</w:t>
      </w:r>
      <w:r w:rsidR="000D72D0">
        <w:rPr>
          <w:rFonts w:ascii="Times New Roman" w:hAnsi="Times New Roman" w:cs="Times New Roman"/>
          <w:color w:val="000000" w:themeColor="text1"/>
          <w:sz w:val="28"/>
          <w:szCs w:val="28"/>
        </w:rPr>
        <w:t xml:space="preserve"> во взаимодействии с</w:t>
      </w:r>
      <w:r w:rsidR="001944DB">
        <w:rPr>
          <w:rFonts w:ascii="Times New Roman" w:hAnsi="Times New Roman" w:cs="Times New Roman"/>
          <w:color w:val="000000" w:themeColor="text1"/>
          <w:sz w:val="28"/>
          <w:szCs w:val="28"/>
        </w:rPr>
        <w:t>о</w:t>
      </w:r>
      <w:r w:rsidR="000D72D0">
        <w:rPr>
          <w:rFonts w:ascii="Times New Roman" w:hAnsi="Times New Roman" w:cs="Times New Roman"/>
          <w:color w:val="000000" w:themeColor="text1"/>
          <w:sz w:val="28"/>
          <w:szCs w:val="28"/>
        </w:rPr>
        <w:t xml:space="preserve"> Службой государственной инспекции и строительного надзора Республики Тыва постоянно рассматривались вопросы соблюдения прав граждан в жилищно-коммунальной сфере. В интересах граждан Уполномоченный неоднократно обращался с просьбой о проведении проверок и при необходимости принятие мер реагирования. </w:t>
      </w:r>
    </w:p>
    <w:p w:rsidR="001944DB" w:rsidRPr="00855BA1" w:rsidRDefault="003510A2" w:rsidP="00855BA1">
      <w:pPr>
        <w:spacing w:after="0" w:line="276" w:lineRule="auto"/>
        <w:ind w:firstLine="708"/>
        <w:jc w:val="both"/>
        <w:rPr>
          <w:rFonts w:ascii="Times New Roman" w:hAnsi="Times New Roman" w:cs="Times New Roman"/>
          <w:i/>
          <w:color w:val="000000" w:themeColor="text1"/>
          <w:sz w:val="28"/>
          <w:szCs w:val="28"/>
        </w:rPr>
      </w:pPr>
      <w:r w:rsidRPr="003510A2">
        <w:rPr>
          <w:rFonts w:ascii="Times New Roman" w:hAnsi="Times New Roman" w:cs="Times New Roman"/>
          <w:i/>
          <w:color w:val="000000" w:themeColor="text1"/>
          <w:sz w:val="28"/>
          <w:szCs w:val="28"/>
        </w:rPr>
        <w:t>Гражданин К., обратился за помощью по факту несоответствия температурного режима в квартире.</w:t>
      </w:r>
      <w:r>
        <w:rPr>
          <w:rFonts w:ascii="Times New Roman" w:hAnsi="Times New Roman" w:cs="Times New Roman"/>
          <w:i/>
          <w:color w:val="000000" w:themeColor="text1"/>
          <w:sz w:val="28"/>
          <w:szCs w:val="28"/>
        </w:rPr>
        <w:t xml:space="preserve"> В защиту прав К., в адрес </w:t>
      </w:r>
      <w:proofErr w:type="spellStart"/>
      <w:r>
        <w:rPr>
          <w:rFonts w:ascii="Times New Roman" w:hAnsi="Times New Roman" w:cs="Times New Roman"/>
          <w:i/>
          <w:color w:val="000000" w:themeColor="text1"/>
          <w:sz w:val="28"/>
          <w:szCs w:val="28"/>
        </w:rPr>
        <w:t>и.о</w:t>
      </w:r>
      <w:proofErr w:type="spellEnd"/>
      <w:r>
        <w:rPr>
          <w:rFonts w:ascii="Times New Roman" w:hAnsi="Times New Roman" w:cs="Times New Roman"/>
          <w:i/>
          <w:color w:val="000000" w:themeColor="text1"/>
          <w:sz w:val="28"/>
          <w:szCs w:val="28"/>
        </w:rPr>
        <w:t>. руководителя СГЖИ и СН РТ было направлено письмо с просьбой, провести проверку температурного режима на соответствие установленным нормам и правилам. Так, СГЖИ И СН РТ совместно с представител</w:t>
      </w:r>
      <w:r w:rsidR="00855BA1">
        <w:rPr>
          <w:rFonts w:ascii="Times New Roman" w:hAnsi="Times New Roman" w:cs="Times New Roman"/>
          <w:i/>
          <w:color w:val="000000" w:themeColor="text1"/>
          <w:sz w:val="28"/>
          <w:szCs w:val="28"/>
        </w:rPr>
        <w:t xml:space="preserve">ем Некоммерческого фонда капитального ремонта многоквартирных домов в Республике Тыва проведена внеплановая выездная проверка, и выявлены нарушения действующего жилищного законодательства. В результате </w:t>
      </w:r>
      <w:r w:rsidR="00855BA1">
        <w:rPr>
          <w:rFonts w:ascii="Times New Roman" w:hAnsi="Times New Roman" w:cs="Times New Roman"/>
          <w:i/>
          <w:color w:val="000000" w:themeColor="text1"/>
          <w:sz w:val="28"/>
          <w:szCs w:val="28"/>
        </w:rPr>
        <w:lastRenderedPageBreak/>
        <w:t xml:space="preserve">проверки Службой составлен акт проверки, администрации муниципального образования выдано предписание, для устранения выявленных нарушений.  </w:t>
      </w:r>
    </w:p>
    <w:p w:rsidR="00FE784E" w:rsidRDefault="00FE784E" w:rsidP="00FE784E">
      <w:pPr>
        <w:spacing w:after="0"/>
        <w:ind w:firstLine="708"/>
        <w:jc w:val="both"/>
        <w:rPr>
          <w:rFonts w:ascii="Times New Roman" w:hAnsi="Times New Roman" w:cs="Times New Roman"/>
          <w:sz w:val="28"/>
          <w:szCs w:val="28"/>
        </w:rPr>
      </w:pPr>
      <w:r w:rsidRPr="00684FDC">
        <w:rPr>
          <w:rFonts w:ascii="Times New Roman" w:hAnsi="Times New Roman" w:cs="Times New Roman"/>
          <w:sz w:val="28"/>
          <w:szCs w:val="28"/>
        </w:rPr>
        <w:t xml:space="preserve">Таким образом, в сфере жилищных прав длительное время сохраняется целый комплекс системных проблем, требующих решения, что сказывается на статистике обращений, поступающих к Уполномоченному. </w:t>
      </w:r>
    </w:p>
    <w:p w:rsidR="00E21979" w:rsidRDefault="00E21979" w:rsidP="00FE784E">
      <w:pPr>
        <w:spacing w:after="0"/>
        <w:ind w:firstLine="708"/>
        <w:jc w:val="both"/>
        <w:rPr>
          <w:rFonts w:ascii="Times New Roman" w:hAnsi="Times New Roman" w:cs="Times New Roman"/>
          <w:sz w:val="28"/>
          <w:szCs w:val="28"/>
        </w:rPr>
      </w:pPr>
    </w:p>
    <w:p w:rsidR="00E21979" w:rsidRPr="00E21979" w:rsidRDefault="00E21979" w:rsidP="00E21979">
      <w:pPr>
        <w:spacing w:after="0"/>
        <w:ind w:firstLine="708"/>
        <w:jc w:val="center"/>
        <w:rPr>
          <w:rFonts w:ascii="Times New Roman" w:hAnsi="Times New Roman" w:cs="Times New Roman"/>
          <w:b/>
          <w:sz w:val="28"/>
          <w:szCs w:val="28"/>
        </w:rPr>
      </w:pPr>
      <w:r w:rsidRPr="00E21979">
        <w:rPr>
          <w:rFonts w:ascii="Times New Roman" w:hAnsi="Times New Roman" w:cs="Times New Roman"/>
          <w:b/>
          <w:color w:val="44546A" w:themeColor="text2"/>
          <w:sz w:val="28"/>
          <w:szCs w:val="28"/>
        </w:rPr>
        <w:t>2.2. Право на охрану здоровья и медицинскую помощь</w:t>
      </w:r>
    </w:p>
    <w:p w:rsidR="00FE784E" w:rsidRPr="00684FDC" w:rsidRDefault="00FE784E" w:rsidP="00FE784E">
      <w:pPr>
        <w:spacing w:after="0"/>
        <w:ind w:firstLine="708"/>
        <w:jc w:val="both"/>
        <w:rPr>
          <w:rFonts w:ascii="Times New Roman" w:hAnsi="Times New Roman" w:cs="Times New Roman"/>
          <w:sz w:val="28"/>
          <w:szCs w:val="28"/>
        </w:rPr>
      </w:pPr>
    </w:p>
    <w:p w:rsidR="007C1487" w:rsidRDefault="007C1487" w:rsidP="007C1487">
      <w:pPr>
        <w:spacing w:after="0"/>
        <w:ind w:firstLine="708"/>
        <w:jc w:val="both"/>
        <w:rPr>
          <w:rFonts w:ascii="Times New Roman" w:hAnsi="Times New Roman" w:cs="Times New Roman"/>
          <w:color w:val="000000" w:themeColor="text1"/>
          <w:sz w:val="28"/>
          <w:szCs w:val="28"/>
        </w:rPr>
      </w:pPr>
      <w:r w:rsidRPr="00D37B45">
        <w:rPr>
          <w:rFonts w:ascii="Times New Roman" w:hAnsi="Times New Roman" w:cs="Times New Roman"/>
          <w:color w:val="000000" w:themeColor="text1"/>
          <w:sz w:val="28"/>
          <w:szCs w:val="28"/>
        </w:rPr>
        <w:t>Право на охрану здоровья является одним из важнейших социальных прав человека и гражданина в силу того, что здоровье является высшим благом человека, без которого утрачивают значение многие другие блага и ценности. В то же время оно не является только личным благом гражданина, а имеет еще и социальный характер. Иными словами, не только каждый должен заботиться о своем здоровье, но и общество обязано принимать все необходимые меры, содействующие сохранению и улучшению здоровья его членов, препятствовать посягательству кого бы</w:t>
      </w:r>
      <w:r>
        <w:rPr>
          <w:rFonts w:ascii="Times New Roman" w:hAnsi="Times New Roman" w:cs="Times New Roman"/>
          <w:color w:val="000000" w:themeColor="text1"/>
          <w:sz w:val="28"/>
          <w:szCs w:val="28"/>
        </w:rPr>
        <w:t xml:space="preserve"> то ни было на здоровье граждан.</w:t>
      </w:r>
    </w:p>
    <w:p w:rsidR="009D167B" w:rsidRDefault="00CA0BE9" w:rsidP="009D167B">
      <w:pPr>
        <w:spacing w:after="0"/>
        <w:ind w:firstLine="708"/>
        <w:jc w:val="both"/>
        <w:rPr>
          <w:rFonts w:ascii="Times New Roman" w:hAnsi="Times New Roman" w:cs="Times New Roman"/>
          <w:color w:val="000000" w:themeColor="text1"/>
          <w:sz w:val="28"/>
          <w:szCs w:val="28"/>
        </w:rPr>
      </w:pPr>
      <w:r w:rsidRPr="00CA0BE9">
        <w:rPr>
          <w:rFonts w:ascii="Times New Roman" w:hAnsi="Times New Roman" w:cs="Times New Roman"/>
          <w:color w:val="000000" w:themeColor="text1"/>
          <w:sz w:val="28"/>
          <w:szCs w:val="28"/>
        </w:rPr>
        <w:t xml:space="preserve">В 2021 году по вопросам обеспечения </w:t>
      </w:r>
      <w:r w:rsidR="009D167B">
        <w:rPr>
          <w:rFonts w:ascii="Times New Roman" w:hAnsi="Times New Roman" w:cs="Times New Roman"/>
          <w:color w:val="000000" w:themeColor="text1"/>
          <w:sz w:val="28"/>
          <w:szCs w:val="28"/>
        </w:rPr>
        <w:t xml:space="preserve">и защиты прав граждан на охрану </w:t>
      </w:r>
      <w:r w:rsidRPr="00CA0BE9">
        <w:rPr>
          <w:rFonts w:ascii="Times New Roman" w:hAnsi="Times New Roman" w:cs="Times New Roman"/>
          <w:color w:val="000000" w:themeColor="text1"/>
          <w:sz w:val="28"/>
          <w:szCs w:val="28"/>
        </w:rPr>
        <w:t>здоровья и медицинскую помощь в ад</w:t>
      </w:r>
      <w:r w:rsidR="009D167B">
        <w:rPr>
          <w:rFonts w:ascii="Times New Roman" w:hAnsi="Times New Roman" w:cs="Times New Roman"/>
          <w:color w:val="000000" w:themeColor="text1"/>
          <w:sz w:val="28"/>
          <w:szCs w:val="28"/>
        </w:rPr>
        <w:t xml:space="preserve">рес Уполномоченного поступило 26 </w:t>
      </w:r>
      <w:r w:rsidR="003F6611">
        <w:rPr>
          <w:rFonts w:ascii="Times New Roman" w:hAnsi="Times New Roman" w:cs="Times New Roman"/>
          <w:color w:val="000000" w:themeColor="text1"/>
          <w:sz w:val="28"/>
          <w:szCs w:val="28"/>
        </w:rPr>
        <w:t xml:space="preserve">обращений, что на </w:t>
      </w:r>
      <w:r w:rsidR="00047DCC">
        <w:rPr>
          <w:rFonts w:ascii="Times New Roman" w:hAnsi="Times New Roman" w:cs="Times New Roman"/>
          <w:color w:val="000000" w:themeColor="text1"/>
          <w:sz w:val="28"/>
          <w:szCs w:val="28"/>
        </w:rPr>
        <w:t xml:space="preserve">48 </w:t>
      </w:r>
      <w:r w:rsidR="003F6611">
        <w:rPr>
          <w:rFonts w:ascii="Times New Roman" w:hAnsi="Times New Roman" w:cs="Times New Roman"/>
          <w:color w:val="000000" w:themeColor="text1"/>
          <w:sz w:val="28"/>
          <w:szCs w:val="28"/>
        </w:rPr>
        <w:t>% ниже, чем в 2020 году.</w:t>
      </w:r>
    </w:p>
    <w:p w:rsidR="003F6611" w:rsidRDefault="003F6611" w:rsidP="003F6611">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roofErr w:type="gramStart"/>
      <w:r w:rsidRPr="003F6611">
        <w:rPr>
          <w:rFonts w:ascii="Times New Roman" w:eastAsia="Times New Roman" w:hAnsi="Times New Roman" w:cs="Times New Roman"/>
          <w:color w:val="000000"/>
          <w:sz w:val="28"/>
          <w:szCs w:val="28"/>
          <w:lang w:eastAsia="ru-RU"/>
        </w:rPr>
        <w:t xml:space="preserve">Снижение обусловлено тем, что основные проблемы </w:t>
      </w:r>
      <w:r>
        <w:rPr>
          <w:rFonts w:ascii="Times New Roman" w:eastAsia="Times New Roman" w:hAnsi="Times New Roman" w:cs="Times New Roman"/>
          <w:color w:val="000000"/>
          <w:sz w:val="28"/>
          <w:szCs w:val="28"/>
          <w:lang w:eastAsia="ru-RU"/>
        </w:rPr>
        <w:t>с доступностью оказания медицин</w:t>
      </w:r>
      <w:r w:rsidRPr="003F6611">
        <w:rPr>
          <w:rFonts w:ascii="Times New Roman" w:eastAsia="Times New Roman" w:hAnsi="Times New Roman" w:cs="Times New Roman"/>
          <w:color w:val="000000"/>
          <w:sz w:val="28"/>
          <w:szCs w:val="28"/>
          <w:lang w:eastAsia="ru-RU"/>
        </w:rPr>
        <w:t>ской помощи (длительное ожидание скорой медицинской помощи, трудности при вызове</w:t>
      </w:r>
      <w:r>
        <w:rPr>
          <w:rFonts w:ascii="Times New Roman" w:eastAsia="Times New Roman" w:hAnsi="Times New Roman" w:cs="Times New Roman"/>
          <w:color w:val="000000"/>
          <w:sz w:val="28"/>
          <w:szCs w:val="28"/>
          <w:lang w:eastAsia="ru-RU"/>
        </w:rPr>
        <w:t xml:space="preserve"> </w:t>
      </w:r>
      <w:r w:rsidRPr="003F6611">
        <w:rPr>
          <w:rFonts w:ascii="Times New Roman" w:eastAsia="Times New Roman" w:hAnsi="Times New Roman" w:cs="Times New Roman"/>
          <w:color w:val="000000"/>
          <w:sz w:val="28"/>
          <w:szCs w:val="28"/>
          <w:lang w:eastAsia="ru-RU"/>
        </w:rPr>
        <w:t>врача, записи на компьютерную томографию, отсутствие свободных ко</w:t>
      </w:r>
      <w:r>
        <w:rPr>
          <w:rFonts w:ascii="Times New Roman" w:eastAsia="Times New Roman" w:hAnsi="Times New Roman" w:cs="Times New Roman"/>
          <w:color w:val="000000"/>
          <w:sz w:val="28"/>
          <w:szCs w:val="28"/>
          <w:lang w:eastAsia="ru-RU"/>
        </w:rPr>
        <w:t>ек) лицам с призна</w:t>
      </w:r>
      <w:r w:rsidRPr="003F6611">
        <w:rPr>
          <w:rFonts w:ascii="Times New Roman" w:eastAsia="Times New Roman" w:hAnsi="Times New Roman" w:cs="Times New Roman"/>
          <w:color w:val="000000"/>
          <w:sz w:val="28"/>
          <w:szCs w:val="28"/>
          <w:lang w:eastAsia="ru-RU"/>
        </w:rPr>
        <w:t xml:space="preserve">ками </w:t>
      </w:r>
      <w:proofErr w:type="spellStart"/>
      <w:r w:rsidRPr="003F6611">
        <w:rPr>
          <w:rFonts w:ascii="Times New Roman" w:eastAsia="Times New Roman" w:hAnsi="Times New Roman" w:cs="Times New Roman"/>
          <w:color w:val="000000"/>
          <w:sz w:val="28"/>
          <w:szCs w:val="28"/>
          <w:lang w:eastAsia="ru-RU"/>
        </w:rPr>
        <w:t>коронавирусной</w:t>
      </w:r>
      <w:proofErr w:type="spellEnd"/>
      <w:r w:rsidRPr="003F6611">
        <w:rPr>
          <w:rFonts w:ascii="Times New Roman" w:eastAsia="Times New Roman" w:hAnsi="Times New Roman" w:cs="Times New Roman"/>
          <w:color w:val="000000"/>
          <w:sz w:val="28"/>
          <w:szCs w:val="28"/>
          <w:lang w:eastAsia="ru-RU"/>
        </w:rPr>
        <w:t xml:space="preserve"> инфекции по большей части были решены, во многом благодаря</w:t>
      </w:r>
      <w:r>
        <w:rPr>
          <w:rFonts w:ascii="Times New Roman" w:eastAsia="Times New Roman" w:hAnsi="Times New Roman" w:cs="Times New Roman"/>
          <w:color w:val="000000"/>
          <w:sz w:val="28"/>
          <w:szCs w:val="28"/>
          <w:lang w:eastAsia="ru-RU"/>
        </w:rPr>
        <w:t xml:space="preserve"> </w:t>
      </w:r>
      <w:r w:rsidRPr="003F6611">
        <w:rPr>
          <w:rFonts w:ascii="Times New Roman" w:eastAsia="Times New Roman" w:hAnsi="Times New Roman" w:cs="Times New Roman"/>
          <w:color w:val="000000"/>
          <w:sz w:val="28"/>
          <w:szCs w:val="28"/>
          <w:lang w:eastAsia="ru-RU"/>
        </w:rPr>
        <w:t xml:space="preserve">принятым мерам по стабилизации процесса оказания </w:t>
      </w:r>
      <w:r>
        <w:rPr>
          <w:rFonts w:ascii="Times New Roman" w:eastAsia="Times New Roman" w:hAnsi="Times New Roman" w:cs="Times New Roman"/>
          <w:color w:val="000000"/>
          <w:sz w:val="28"/>
          <w:szCs w:val="28"/>
          <w:lang w:eastAsia="ru-RU"/>
        </w:rPr>
        <w:t>медицинской помощи, а также сла</w:t>
      </w:r>
      <w:r w:rsidRPr="003F6611">
        <w:rPr>
          <w:rFonts w:ascii="Times New Roman" w:eastAsia="Times New Roman" w:hAnsi="Times New Roman" w:cs="Times New Roman"/>
          <w:color w:val="000000"/>
          <w:sz w:val="28"/>
          <w:szCs w:val="28"/>
          <w:lang w:eastAsia="ru-RU"/>
        </w:rPr>
        <w:t>женной работе медиков и органов власти в сфере здравоохранения региона.</w:t>
      </w:r>
      <w:proofErr w:type="gramEnd"/>
    </w:p>
    <w:p w:rsidR="009D167B" w:rsidRPr="003F6611" w:rsidRDefault="003F6611" w:rsidP="003F6611">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2021 году </w:t>
      </w:r>
      <w:r w:rsidR="0057658C">
        <w:rPr>
          <w:rFonts w:ascii="Times New Roman" w:eastAsia="Times New Roman" w:hAnsi="Times New Roman" w:cs="Times New Roman"/>
          <w:color w:val="000000"/>
          <w:sz w:val="28"/>
          <w:szCs w:val="28"/>
          <w:lang w:eastAsia="ru-RU"/>
        </w:rPr>
        <w:t xml:space="preserve">граждане </w:t>
      </w:r>
      <w:r w:rsidR="0013738C" w:rsidRPr="0013738C">
        <w:rPr>
          <w:rFonts w:ascii="Times New Roman" w:hAnsi="Times New Roman" w:cs="Times New Roman"/>
          <w:color w:val="000000" w:themeColor="text1"/>
          <w:sz w:val="28"/>
          <w:szCs w:val="28"/>
        </w:rPr>
        <w:t>обращались по вопросам оказания медицинской помощи пациентам с хроническими заболеваниями, по вопросам госпитализац</w:t>
      </w:r>
      <w:r w:rsidR="0013738C">
        <w:rPr>
          <w:rFonts w:ascii="Times New Roman" w:hAnsi="Times New Roman" w:cs="Times New Roman"/>
          <w:color w:val="000000" w:themeColor="text1"/>
          <w:sz w:val="28"/>
          <w:szCs w:val="28"/>
        </w:rPr>
        <w:t xml:space="preserve">ии и лекарственного обеспечения, а также установления инвалидности. </w:t>
      </w:r>
      <w:r w:rsidRPr="003F6611">
        <w:rPr>
          <w:rFonts w:ascii="Times New Roman" w:hAnsi="Times New Roman" w:cs="Times New Roman"/>
          <w:color w:val="000000" w:themeColor="text1"/>
          <w:sz w:val="28"/>
          <w:szCs w:val="28"/>
        </w:rPr>
        <w:t>Кроме того, нередко в обращениях указывалось на нарушения этики со стороны персонала.</w:t>
      </w:r>
    </w:p>
    <w:p w:rsidR="00CA0BE9" w:rsidRDefault="007A05A5" w:rsidP="007A05A5">
      <w:pPr>
        <w:spacing w:after="0"/>
        <w:ind w:firstLine="708"/>
        <w:jc w:val="both"/>
        <w:rPr>
          <w:rFonts w:ascii="Times New Roman" w:hAnsi="Times New Roman" w:cs="Times New Roman"/>
          <w:sz w:val="28"/>
          <w:szCs w:val="28"/>
        </w:rPr>
      </w:pPr>
      <w:r w:rsidRPr="007A05A5">
        <w:rPr>
          <w:rFonts w:ascii="Times New Roman" w:hAnsi="Times New Roman" w:cs="Times New Roman"/>
          <w:sz w:val="28"/>
          <w:szCs w:val="28"/>
        </w:rPr>
        <w:t xml:space="preserve">Вместе с тем, значительно снизилась доля обращений, касающихся оказания медицинской помощи пациентам, страдающим </w:t>
      </w:r>
      <w:proofErr w:type="spellStart"/>
      <w:r w:rsidRPr="007A05A5">
        <w:rPr>
          <w:rFonts w:ascii="Times New Roman" w:hAnsi="Times New Roman" w:cs="Times New Roman"/>
          <w:sz w:val="28"/>
          <w:szCs w:val="28"/>
        </w:rPr>
        <w:t>коронавирусной</w:t>
      </w:r>
      <w:proofErr w:type="spellEnd"/>
      <w:r w:rsidRPr="007A05A5">
        <w:rPr>
          <w:rFonts w:ascii="Times New Roman" w:hAnsi="Times New Roman" w:cs="Times New Roman"/>
          <w:sz w:val="28"/>
          <w:szCs w:val="28"/>
        </w:rPr>
        <w:t xml:space="preserve"> инфекцией.</w:t>
      </w:r>
    </w:p>
    <w:p w:rsidR="0057658C" w:rsidRDefault="0057658C" w:rsidP="007A05A5">
      <w:pPr>
        <w:spacing w:after="0"/>
        <w:ind w:firstLine="708"/>
        <w:jc w:val="both"/>
        <w:rPr>
          <w:rFonts w:ascii="Times New Roman" w:hAnsi="Times New Roman" w:cs="Times New Roman"/>
          <w:sz w:val="28"/>
          <w:szCs w:val="28"/>
        </w:rPr>
      </w:pPr>
    </w:p>
    <w:p w:rsidR="00C47083" w:rsidRPr="007A05A5" w:rsidRDefault="00C47083" w:rsidP="007A05A5">
      <w:pPr>
        <w:spacing w:after="0"/>
        <w:ind w:firstLine="708"/>
        <w:jc w:val="both"/>
        <w:rPr>
          <w:rFonts w:ascii="Times New Roman" w:hAnsi="Times New Roman" w:cs="Times New Roman"/>
          <w:color w:val="000000" w:themeColor="text1"/>
          <w:sz w:val="28"/>
          <w:szCs w:val="28"/>
        </w:rPr>
      </w:pPr>
    </w:p>
    <w:p w:rsidR="007C1487" w:rsidRDefault="007C1487" w:rsidP="007A05A5">
      <w:pPr>
        <w:spacing w:after="0"/>
        <w:ind w:firstLine="708"/>
        <w:jc w:val="both"/>
        <w:rPr>
          <w:rFonts w:ascii="Times New Roman" w:hAnsi="Times New Roman" w:cs="Times New Roman"/>
          <w:b/>
          <w:color w:val="000000" w:themeColor="text1"/>
          <w:sz w:val="28"/>
          <w:szCs w:val="28"/>
        </w:rPr>
      </w:pPr>
      <w:r w:rsidRPr="009F4F31">
        <w:rPr>
          <w:rFonts w:ascii="Times New Roman" w:hAnsi="Times New Roman" w:cs="Times New Roman"/>
          <w:noProof/>
          <w:color w:val="000000" w:themeColor="text1"/>
          <w:sz w:val="28"/>
          <w:szCs w:val="28"/>
          <w:lang w:eastAsia="ru-RU"/>
        </w:rPr>
        <w:lastRenderedPageBreak/>
        <w:drawing>
          <wp:inline distT="0" distB="0" distL="0" distR="0" wp14:anchorId="2EBF933C" wp14:editId="06802337">
            <wp:extent cx="5257800" cy="3019425"/>
            <wp:effectExtent l="0" t="0" r="19050"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C1487" w:rsidRPr="0062149D" w:rsidRDefault="007C1487" w:rsidP="007A05A5">
      <w:pPr>
        <w:spacing w:after="0"/>
        <w:jc w:val="center"/>
        <w:rPr>
          <w:rFonts w:ascii="Times New Roman" w:hAnsi="Times New Roman" w:cs="Times New Roman"/>
          <w:b/>
          <w:color w:val="000000" w:themeColor="text1"/>
          <w:sz w:val="24"/>
          <w:szCs w:val="24"/>
        </w:rPr>
      </w:pPr>
      <w:r w:rsidRPr="0062149D">
        <w:rPr>
          <w:rFonts w:ascii="Times New Roman" w:hAnsi="Times New Roman" w:cs="Times New Roman"/>
          <w:b/>
          <w:color w:val="000000" w:themeColor="text1"/>
          <w:sz w:val="24"/>
          <w:szCs w:val="24"/>
        </w:rPr>
        <w:t>Структура обращений граждан  по вопросам охраны здоровья и</w:t>
      </w:r>
    </w:p>
    <w:p w:rsidR="007C1487" w:rsidRPr="0062149D" w:rsidRDefault="007C1487" w:rsidP="007C1487">
      <w:pPr>
        <w:spacing w:after="0"/>
        <w:ind w:firstLine="708"/>
        <w:jc w:val="center"/>
        <w:rPr>
          <w:rFonts w:ascii="Times New Roman" w:hAnsi="Times New Roman" w:cs="Times New Roman"/>
          <w:b/>
          <w:color w:val="000000" w:themeColor="text1"/>
          <w:sz w:val="24"/>
          <w:szCs w:val="24"/>
        </w:rPr>
      </w:pPr>
      <w:r w:rsidRPr="0062149D">
        <w:rPr>
          <w:rFonts w:ascii="Times New Roman" w:hAnsi="Times New Roman" w:cs="Times New Roman"/>
          <w:b/>
          <w:color w:val="000000" w:themeColor="text1"/>
          <w:sz w:val="24"/>
          <w:szCs w:val="24"/>
        </w:rPr>
        <w:t xml:space="preserve">оказания медицинской помощи </w:t>
      </w:r>
    </w:p>
    <w:p w:rsidR="007C1487" w:rsidRPr="00957803" w:rsidRDefault="007C1487" w:rsidP="00957803">
      <w:pPr>
        <w:jc w:val="both"/>
        <w:rPr>
          <w:rFonts w:ascii="Times New Roman" w:hAnsi="Times New Roman" w:cs="Times New Roman"/>
          <w:color w:val="000000" w:themeColor="text1"/>
          <w:sz w:val="28"/>
          <w:szCs w:val="28"/>
        </w:rPr>
      </w:pPr>
    </w:p>
    <w:p w:rsidR="0091676E" w:rsidRDefault="0091676E" w:rsidP="00C95A5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Нельзя не отметить, что во время пандемии основное внимание общества и медицинской сферы уделяется к больным </w:t>
      </w:r>
      <w:r>
        <w:rPr>
          <w:rFonts w:ascii="Times New Roman" w:hAnsi="Times New Roman" w:cs="Times New Roman"/>
          <w:sz w:val="28"/>
          <w:szCs w:val="28"/>
          <w:lang w:val="en-US"/>
        </w:rPr>
        <w:t>COVID</w:t>
      </w:r>
      <w:r w:rsidRPr="0091676E">
        <w:rPr>
          <w:rFonts w:ascii="Times New Roman" w:hAnsi="Times New Roman" w:cs="Times New Roman"/>
          <w:sz w:val="28"/>
          <w:szCs w:val="28"/>
        </w:rPr>
        <w:t>-19</w:t>
      </w:r>
      <w:r>
        <w:rPr>
          <w:rFonts w:ascii="Times New Roman" w:hAnsi="Times New Roman" w:cs="Times New Roman"/>
          <w:sz w:val="28"/>
          <w:szCs w:val="28"/>
        </w:rPr>
        <w:t xml:space="preserve">. Для многих граждан, нуждающихся в медицинской помощи и страдающих хроническими заболеваниями, это стало проблемой. В определенной мере было приостановлено оказание плановой медицинской помощи и проведение диспансеризации. </w:t>
      </w:r>
    </w:p>
    <w:p w:rsidR="0057658C" w:rsidRDefault="0091676E" w:rsidP="00C95A57">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силу этих причин наибольшее количество</w:t>
      </w:r>
      <w:r w:rsidR="00DC6DEF">
        <w:rPr>
          <w:rFonts w:ascii="Times New Roman" w:hAnsi="Times New Roman" w:cs="Times New Roman"/>
          <w:sz w:val="28"/>
          <w:szCs w:val="28"/>
        </w:rPr>
        <w:t xml:space="preserve"> обращений в минувшем году касалось именно вопросов планового лечения и госпитализации в связи ухудшением состояния здоровья.</w:t>
      </w:r>
      <w:r>
        <w:rPr>
          <w:rFonts w:ascii="Times New Roman" w:hAnsi="Times New Roman" w:cs="Times New Roman"/>
          <w:sz w:val="28"/>
          <w:szCs w:val="28"/>
        </w:rPr>
        <w:t xml:space="preserve"> </w:t>
      </w:r>
    </w:p>
    <w:p w:rsidR="00243927" w:rsidRDefault="0057658C" w:rsidP="0057658C">
      <w:pPr>
        <w:spacing w:after="0"/>
        <w:ind w:firstLine="708"/>
        <w:jc w:val="both"/>
        <w:rPr>
          <w:rFonts w:ascii="Times New Roman" w:hAnsi="Times New Roman" w:cs="Times New Roman"/>
          <w:i/>
          <w:sz w:val="28"/>
          <w:szCs w:val="28"/>
        </w:rPr>
      </w:pPr>
      <w:r w:rsidRPr="0057658C">
        <w:rPr>
          <w:rFonts w:ascii="Times New Roman" w:hAnsi="Times New Roman" w:cs="Times New Roman"/>
          <w:i/>
          <w:sz w:val="28"/>
          <w:szCs w:val="28"/>
        </w:rPr>
        <w:t xml:space="preserve">Так, к Уполномоченному обратилась гражданка С., с просьбой </w:t>
      </w:r>
      <w:r>
        <w:rPr>
          <w:rFonts w:ascii="Times New Roman" w:hAnsi="Times New Roman" w:cs="Times New Roman"/>
          <w:i/>
          <w:sz w:val="28"/>
          <w:szCs w:val="28"/>
        </w:rPr>
        <w:t>о</w:t>
      </w:r>
      <w:r w:rsidRPr="0057658C">
        <w:rPr>
          <w:rFonts w:ascii="Times New Roman" w:hAnsi="Times New Roman" w:cs="Times New Roman"/>
          <w:i/>
          <w:sz w:val="28"/>
          <w:szCs w:val="28"/>
        </w:rPr>
        <w:t>казать содействие в госпитализации ее дочери,</w:t>
      </w:r>
      <w:r w:rsidR="008A7E02">
        <w:rPr>
          <w:rFonts w:ascii="Times New Roman" w:hAnsi="Times New Roman" w:cs="Times New Roman"/>
          <w:i/>
          <w:sz w:val="28"/>
          <w:szCs w:val="28"/>
        </w:rPr>
        <w:t xml:space="preserve"> инвалида 1 группы, в ГБУЗ РТ «</w:t>
      </w:r>
      <w:r w:rsidRPr="0057658C">
        <w:rPr>
          <w:rFonts w:ascii="Times New Roman" w:hAnsi="Times New Roman" w:cs="Times New Roman"/>
          <w:i/>
          <w:sz w:val="28"/>
          <w:szCs w:val="28"/>
        </w:rPr>
        <w:t>Республиканская психиатрическая больница».</w:t>
      </w:r>
      <w:r>
        <w:rPr>
          <w:rFonts w:ascii="Times New Roman" w:hAnsi="Times New Roman" w:cs="Times New Roman"/>
          <w:i/>
          <w:sz w:val="28"/>
          <w:szCs w:val="28"/>
        </w:rPr>
        <w:t xml:space="preserve"> В целях оказания содействия заявительнице Уполномоченным в адрес главного врача </w:t>
      </w:r>
      <w:r w:rsidR="00243927">
        <w:rPr>
          <w:rFonts w:ascii="Times New Roman" w:hAnsi="Times New Roman" w:cs="Times New Roman"/>
          <w:i/>
          <w:sz w:val="28"/>
          <w:szCs w:val="28"/>
        </w:rPr>
        <w:t>ГБУЗ РТ «</w:t>
      </w:r>
      <w:r w:rsidRPr="0057658C">
        <w:rPr>
          <w:rFonts w:ascii="Times New Roman" w:hAnsi="Times New Roman" w:cs="Times New Roman"/>
          <w:i/>
          <w:sz w:val="28"/>
          <w:szCs w:val="28"/>
        </w:rPr>
        <w:t>Республикан</w:t>
      </w:r>
      <w:r>
        <w:rPr>
          <w:rFonts w:ascii="Times New Roman" w:hAnsi="Times New Roman" w:cs="Times New Roman"/>
          <w:i/>
          <w:sz w:val="28"/>
          <w:szCs w:val="28"/>
        </w:rPr>
        <w:t>ская психиатрическая больница» было направлено ходатайство о рассмотрении возможности госпитализации</w:t>
      </w:r>
      <w:r w:rsidR="00243927">
        <w:rPr>
          <w:rFonts w:ascii="Times New Roman" w:hAnsi="Times New Roman" w:cs="Times New Roman"/>
          <w:i/>
          <w:sz w:val="28"/>
          <w:szCs w:val="28"/>
        </w:rPr>
        <w:t xml:space="preserve"> дочери гр. С., которое было рассмотрено положительно. </w:t>
      </w:r>
    </w:p>
    <w:p w:rsidR="00243927" w:rsidRDefault="00243927" w:rsidP="0024392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43927">
        <w:rPr>
          <w:rFonts w:ascii="Times New Roman" w:eastAsia="Times New Roman" w:hAnsi="Times New Roman" w:cs="Times New Roman"/>
          <w:color w:val="000000"/>
          <w:sz w:val="28"/>
          <w:szCs w:val="28"/>
          <w:lang w:eastAsia="ru-RU"/>
        </w:rPr>
        <w:t>В течение 2021 года Уполномоченным по правам человека были положительно решены</w:t>
      </w:r>
      <w:r>
        <w:rPr>
          <w:rFonts w:ascii="Times New Roman" w:eastAsia="Times New Roman" w:hAnsi="Times New Roman" w:cs="Times New Roman"/>
          <w:color w:val="000000"/>
          <w:sz w:val="28"/>
          <w:szCs w:val="28"/>
          <w:lang w:eastAsia="ru-RU"/>
        </w:rPr>
        <w:t xml:space="preserve"> </w:t>
      </w:r>
      <w:r w:rsidRPr="00243927">
        <w:rPr>
          <w:rFonts w:ascii="Times New Roman" w:eastAsia="Times New Roman" w:hAnsi="Times New Roman" w:cs="Times New Roman"/>
          <w:color w:val="000000"/>
          <w:sz w:val="28"/>
          <w:szCs w:val="28"/>
          <w:lang w:eastAsia="ru-RU"/>
        </w:rPr>
        <w:t>поступившие просьбы от граждан, связанные с направлением на медицинское обследование,</w:t>
      </w:r>
      <w:r>
        <w:rPr>
          <w:rFonts w:ascii="Times New Roman" w:eastAsia="Times New Roman" w:hAnsi="Times New Roman" w:cs="Times New Roman"/>
          <w:color w:val="000000"/>
          <w:sz w:val="28"/>
          <w:szCs w:val="28"/>
          <w:lang w:eastAsia="ru-RU"/>
        </w:rPr>
        <w:t xml:space="preserve"> </w:t>
      </w:r>
      <w:r w:rsidRPr="00243927">
        <w:rPr>
          <w:rFonts w:ascii="Times New Roman" w:eastAsia="Times New Roman" w:hAnsi="Times New Roman" w:cs="Times New Roman"/>
          <w:color w:val="000000"/>
          <w:sz w:val="28"/>
          <w:szCs w:val="28"/>
          <w:lang w:eastAsia="ru-RU"/>
        </w:rPr>
        <w:t>госпитализацию, лечение, оформлением медицинских докум</w:t>
      </w:r>
      <w:r>
        <w:rPr>
          <w:rFonts w:ascii="Times New Roman" w:eastAsia="Times New Roman" w:hAnsi="Times New Roman" w:cs="Times New Roman"/>
          <w:color w:val="000000"/>
          <w:sz w:val="28"/>
          <w:szCs w:val="28"/>
          <w:lang w:eastAsia="ru-RU"/>
        </w:rPr>
        <w:t>ентов в поликлинике в целях про</w:t>
      </w:r>
      <w:r w:rsidRPr="00243927">
        <w:rPr>
          <w:rFonts w:ascii="Times New Roman" w:eastAsia="Times New Roman" w:hAnsi="Times New Roman" w:cs="Times New Roman"/>
          <w:color w:val="000000"/>
          <w:sz w:val="28"/>
          <w:szCs w:val="28"/>
          <w:lang w:eastAsia="ru-RU"/>
        </w:rPr>
        <w:t>ведения освидетельствования для установления группы инв</w:t>
      </w:r>
      <w:r>
        <w:rPr>
          <w:rFonts w:ascii="Times New Roman" w:eastAsia="Times New Roman" w:hAnsi="Times New Roman" w:cs="Times New Roman"/>
          <w:color w:val="000000"/>
          <w:sz w:val="28"/>
          <w:szCs w:val="28"/>
          <w:lang w:eastAsia="ru-RU"/>
        </w:rPr>
        <w:t>алидности.</w:t>
      </w:r>
    </w:p>
    <w:p w:rsidR="00243927" w:rsidRDefault="00243927" w:rsidP="00243927">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243927">
        <w:rPr>
          <w:rFonts w:ascii="Times New Roman" w:eastAsia="Times New Roman" w:hAnsi="Times New Roman" w:cs="Times New Roman"/>
          <w:i/>
          <w:color w:val="000000"/>
          <w:sz w:val="28"/>
          <w:szCs w:val="28"/>
          <w:lang w:eastAsia="ru-RU"/>
        </w:rPr>
        <w:t>Обратилась гр. Ш., с просьбой оказать содействие в установлении инвалидности</w:t>
      </w:r>
      <w:r>
        <w:rPr>
          <w:rFonts w:ascii="Times New Roman" w:eastAsia="Times New Roman" w:hAnsi="Times New Roman" w:cs="Times New Roman"/>
          <w:i/>
          <w:color w:val="000000"/>
          <w:sz w:val="28"/>
          <w:szCs w:val="28"/>
          <w:lang w:eastAsia="ru-RU"/>
        </w:rPr>
        <w:t xml:space="preserve">. Из сути обращения установлено, что заявительница прошла, все необходимые обследования и сдала анализы, но врач терапевт не передала ее документы в </w:t>
      </w:r>
      <w:proofErr w:type="gramStart"/>
      <w:r>
        <w:rPr>
          <w:rFonts w:ascii="Times New Roman" w:eastAsia="Times New Roman" w:hAnsi="Times New Roman" w:cs="Times New Roman"/>
          <w:i/>
          <w:color w:val="000000"/>
          <w:sz w:val="28"/>
          <w:szCs w:val="28"/>
          <w:lang w:eastAsia="ru-RU"/>
        </w:rPr>
        <w:t>медико-социальную</w:t>
      </w:r>
      <w:proofErr w:type="gramEnd"/>
      <w:r>
        <w:rPr>
          <w:rFonts w:ascii="Times New Roman" w:eastAsia="Times New Roman" w:hAnsi="Times New Roman" w:cs="Times New Roman"/>
          <w:i/>
          <w:color w:val="000000"/>
          <w:sz w:val="28"/>
          <w:szCs w:val="28"/>
          <w:lang w:eastAsia="ru-RU"/>
        </w:rPr>
        <w:t xml:space="preserve"> экспертизу. В защиту прав Ш., </w:t>
      </w:r>
      <w:r>
        <w:rPr>
          <w:rFonts w:ascii="Times New Roman" w:eastAsia="Times New Roman" w:hAnsi="Times New Roman" w:cs="Times New Roman"/>
          <w:i/>
          <w:color w:val="000000"/>
          <w:sz w:val="28"/>
          <w:szCs w:val="28"/>
          <w:lang w:eastAsia="ru-RU"/>
        </w:rPr>
        <w:lastRenderedPageBreak/>
        <w:t xml:space="preserve">в адрес главного врача поликлиники было направлено письмо о проведении служебной проверки и направлении документов в МСЭ. </w:t>
      </w:r>
      <w:r w:rsidR="009A278E">
        <w:rPr>
          <w:rFonts w:ascii="Times New Roman" w:eastAsia="Times New Roman" w:hAnsi="Times New Roman" w:cs="Times New Roman"/>
          <w:i/>
          <w:color w:val="000000"/>
          <w:sz w:val="28"/>
          <w:szCs w:val="28"/>
          <w:lang w:eastAsia="ru-RU"/>
        </w:rPr>
        <w:t xml:space="preserve">В результате документы гр. Ш., были направлены в МСЭ., и ей была установлена 3 группа инвалидности. </w:t>
      </w:r>
    </w:p>
    <w:p w:rsidR="001D1551" w:rsidRDefault="009A278E" w:rsidP="00FF379F">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2021 году к Уполномоченному поступали обращения от подследственных, осужденных и их близких родственников по вопросам качества и своевременности оказания медицинской помощи. Обеспокоенность данной категории заявителей вполне объяснима, учитывая закрытый доступ в подобные учреждения. </w:t>
      </w:r>
    </w:p>
    <w:p w:rsidR="001D1551" w:rsidRDefault="001D1551" w:rsidP="001D1551">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1D1551">
        <w:rPr>
          <w:rFonts w:ascii="Times New Roman" w:eastAsia="Times New Roman" w:hAnsi="Times New Roman" w:cs="Times New Roman"/>
          <w:color w:val="000000"/>
          <w:sz w:val="28"/>
          <w:szCs w:val="28"/>
          <w:lang w:eastAsia="ru-RU"/>
        </w:rPr>
        <w:t>Во всех случаях нарушения прав осужденных на доступную медицинскую помощь Аппарат Уполномоченного незамедлительно проводит необходимые проверки и содействует экстренному оказанию медицинской помощи.</w:t>
      </w:r>
    </w:p>
    <w:p w:rsidR="00FF379F" w:rsidRDefault="00FF379F" w:rsidP="00FF379F">
      <w:pPr>
        <w:shd w:val="clear" w:color="auto" w:fill="FFFFFF"/>
        <w:spacing w:after="0" w:line="276" w:lineRule="auto"/>
        <w:ind w:firstLine="708"/>
        <w:jc w:val="both"/>
        <w:rPr>
          <w:rFonts w:ascii="Times New Roman" w:eastAsia="Times New Roman" w:hAnsi="Times New Roman" w:cs="Times New Roman"/>
          <w:i/>
          <w:color w:val="000000"/>
          <w:sz w:val="28"/>
          <w:szCs w:val="28"/>
          <w:lang w:eastAsia="ru-RU"/>
        </w:rPr>
      </w:pPr>
      <w:r w:rsidRPr="00581DD9">
        <w:rPr>
          <w:rFonts w:ascii="Times New Roman" w:eastAsia="Times New Roman" w:hAnsi="Times New Roman" w:cs="Times New Roman"/>
          <w:i/>
          <w:color w:val="000000"/>
          <w:sz w:val="28"/>
          <w:szCs w:val="28"/>
          <w:lang w:eastAsia="ru-RU"/>
        </w:rPr>
        <w:t>Так, к Уполномоченному поступило обращение гр. И.,</w:t>
      </w:r>
      <w:r w:rsidR="00581DD9" w:rsidRPr="00581DD9">
        <w:rPr>
          <w:rFonts w:ascii="Times New Roman" w:eastAsia="Times New Roman" w:hAnsi="Times New Roman" w:cs="Times New Roman"/>
          <w:i/>
          <w:color w:val="000000"/>
          <w:sz w:val="28"/>
          <w:szCs w:val="28"/>
          <w:lang w:eastAsia="ru-RU"/>
        </w:rPr>
        <w:t xml:space="preserve"> содержащегося в ФКУ СИЗО-1 УФСИН России по РТ, </w:t>
      </w:r>
      <w:r w:rsidRPr="00581DD9">
        <w:rPr>
          <w:rFonts w:ascii="Times New Roman" w:eastAsia="Times New Roman" w:hAnsi="Times New Roman" w:cs="Times New Roman"/>
          <w:i/>
          <w:color w:val="000000"/>
          <w:sz w:val="28"/>
          <w:szCs w:val="28"/>
          <w:lang w:eastAsia="ru-RU"/>
        </w:rPr>
        <w:t xml:space="preserve">где сообщает о плохом состоянии здоровья, а также о не </w:t>
      </w:r>
      <w:r w:rsidR="00581DD9" w:rsidRPr="00581DD9">
        <w:rPr>
          <w:rFonts w:ascii="Times New Roman" w:eastAsia="Times New Roman" w:hAnsi="Times New Roman" w:cs="Times New Roman"/>
          <w:i/>
          <w:color w:val="000000"/>
          <w:sz w:val="28"/>
          <w:szCs w:val="28"/>
          <w:lang w:eastAsia="ru-RU"/>
        </w:rPr>
        <w:t>удовлетворении</w:t>
      </w:r>
      <w:r w:rsidRPr="00581DD9">
        <w:rPr>
          <w:rFonts w:ascii="Times New Roman" w:eastAsia="Times New Roman" w:hAnsi="Times New Roman" w:cs="Times New Roman"/>
          <w:i/>
          <w:color w:val="000000"/>
          <w:sz w:val="28"/>
          <w:szCs w:val="28"/>
          <w:lang w:eastAsia="ru-RU"/>
        </w:rPr>
        <w:t xml:space="preserve"> просьбы о выдаче лекарственных средств. </w:t>
      </w:r>
      <w:r w:rsidR="00581DD9" w:rsidRPr="00581DD9">
        <w:rPr>
          <w:rFonts w:ascii="Times New Roman" w:eastAsia="Times New Roman" w:hAnsi="Times New Roman" w:cs="Times New Roman"/>
          <w:i/>
          <w:color w:val="000000"/>
          <w:sz w:val="28"/>
          <w:szCs w:val="28"/>
          <w:lang w:eastAsia="ru-RU"/>
        </w:rPr>
        <w:t>В защиту прав И., в адрес начальника следственного изолятора незамедлительно было направлено письмо об организации осмотра заявителя медицинским работником и назначении соответствующего лечения</w:t>
      </w:r>
      <w:r w:rsidR="00581DD9">
        <w:rPr>
          <w:rFonts w:ascii="Times New Roman" w:eastAsia="Times New Roman" w:hAnsi="Times New Roman" w:cs="Times New Roman"/>
          <w:i/>
          <w:color w:val="000000"/>
          <w:sz w:val="28"/>
          <w:szCs w:val="28"/>
          <w:lang w:eastAsia="ru-RU"/>
        </w:rPr>
        <w:t xml:space="preserve"> при </w:t>
      </w:r>
      <w:r w:rsidR="00581DD9" w:rsidRPr="00581DD9">
        <w:rPr>
          <w:rFonts w:ascii="Times New Roman" w:eastAsia="Times New Roman" w:hAnsi="Times New Roman" w:cs="Times New Roman"/>
          <w:i/>
          <w:color w:val="000000"/>
          <w:sz w:val="28"/>
          <w:szCs w:val="28"/>
          <w:lang w:eastAsia="ru-RU"/>
        </w:rPr>
        <w:t>необходимости</w:t>
      </w:r>
      <w:r w:rsidR="00581DD9">
        <w:rPr>
          <w:rFonts w:ascii="Times New Roman" w:eastAsia="Times New Roman" w:hAnsi="Times New Roman" w:cs="Times New Roman"/>
          <w:i/>
          <w:color w:val="000000"/>
          <w:sz w:val="28"/>
          <w:szCs w:val="28"/>
          <w:lang w:eastAsia="ru-RU"/>
        </w:rPr>
        <w:t xml:space="preserve">. Гр. И., был осмотрен, при осмотре жалоб на здоровье не предъявлял, общее </w:t>
      </w:r>
      <w:proofErr w:type="gramStart"/>
      <w:r w:rsidR="00581DD9">
        <w:rPr>
          <w:rFonts w:ascii="Times New Roman" w:eastAsia="Times New Roman" w:hAnsi="Times New Roman" w:cs="Times New Roman"/>
          <w:i/>
          <w:color w:val="000000"/>
          <w:sz w:val="28"/>
          <w:szCs w:val="28"/>
          <w:lang w:eastAsia="ru-RU"/>
        </w:rPr>
        <w:t>состояние было удовлетворительным и в момент осмотра в медицинской помощи не нуждался</w:t>
      </w:r>
      <w:proofErr w:type="gramEnd"/>
      <w:r w:rsidR="00581DD9">
        <w:rPr>
          <w:rFonts w:ascii="Times New Roman" w:eastAsia="Times New Roman" w:hAnsi="Times New Roman" w:cs="Times New Roman"/>
          <w:i/>
          <w:color w:val="000000"/>
          <w:sz w:val="28"/>
          <w:szCs w:val="28"/>
          <w:lang w:eastAsia="ru-RU"/>
        </w:rPr>
        <w:t xml:space="preserve">.   </w:t>
      </w:r>
    </w:p>
    <w:p w:rsidR="00D74F20" w:rsidRDefault="00D74F20" w:rsidP="00D74F20">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E33C5E">
        <w:rPr>
          <w:rFonts w:ascii="Times New Roman" w:hAnsi="Times New Roman" w:cs="Times New Roman"/>
          <w:color w:val="000000" w:themeColor="text1"/>
          <w:sz w:val="28"/>
          <w:szCs w:val="28"/>
        </w:rPr>
        <w:t>о всем вопросам, связанным с охраной здоровья и медицинским обслуживанием, проводится совместная работа с компетентными органами в сфере здравоохранения</w:t>
      </w:r>
      <w:r>
        <w:rPr>
          <w:rFonts w:ascii="Times New Roman" w:hAnsi="Times New Roman" w:cs="Times New Roman"/>
          <w:color w:val="000000" w:themeColor="text1"/>
          <w:sz w:val="28"/>
          <w:szCs w:val="28"/>
        </w:rPr>
        <w:t>.</w:t>
      </w:r>
    </w:p>
    <w:p w:rsidR="00D74F20" w:rsidRDefault="00D74F20" w:rsidP="00D74F20">
      <w:pPr>
        <w:spacing w:after="0"/>
        <w:ind w:firstLine="708"/>
        <w:jc w:val="both"/>
        <w:rPr>
          <w:rFonts w:ascii="Times New Roman" w:hAnsi="Times New Roman" w:cs="Times New Roman"/>
          <w:color w:val="000000" w:themeColor="text1"/>
          <w:sz w:val="28"/>
          <w:szCs w:val="28"/>
        </w:rPr>
      </w:pPr>
      <w:r w:rsidRPr="00F96334">
        <w:rPr>
          <w:rFonts w:ascii="Times New Roman" w:hAnsi="Times New Roman" w:cs="Times New Roman"/>
          <w:color w:val="000000" w:themeColor="text1"/>
          <w:sz w:val="28"/>
          <w:szCs w:val="28"/>
        </w:rPr>
        <w:t xml:space="preserve">По результатам рассмотрения обращений Уполномоченным выявлены нарушения прав человека, которые впоследствии были восстановлены по </w:t>
      </w:r>
      <w:r>
        <w:rPr>
          <w:rFonts w:ascii="Times New Roman" w:hAnsi="Times New Roman" w:cs="Times New Roman"/>
          <w:color w:val="000000" w:themeColor="text1"/>
          <w:sz w:val="28"/>
          <w:szCs w:val="28"/>
        </w:rPr>
        <w:t>12 жалобам</w:t>
      </w:r>
      <w:r w:rsidRPr="00F96334">
        <w:rPr>
          <w:rFonts w:ascii="Times New Roman" w:hAnsi="Times New Roman" w:cs="Times New Roman"/>
          <w:color w:val="000000" w:themeColor="text1"/>
          <w:sz w:val="28"/>
          <w:szCs w:val="28"/>
        </w:rPr>
        <w:t>. Большая часть заявителей, как и в прошлые годы, нуждалась в подробных разъяснениях по вопросам охраны здоровья, лекарственного обеспечения, медицинской помощи</w:t>
      </w:r>
      <w:r>
        <w:rPr>
          <w:rFonts w:ascii="Times New Roman" w:hAnsi="Times New Roman" w:cs="Times New Roman"/>
          <w:color w:val="000000" w:themeColor="text1"/>
          <w:sz w:val="28"/>
          <w:szCs w:val="28"/>
        </w:rPr>
        <w:t xml:space="preserve"> впоследствии которым оказано содействие (помощь) в реализации права на охрану здоровья и медицинскую помощь. </w:t>
      </w:r>
    </w:p>
    <w:p w:rsidR="001D1551" w:rsidRDefault="00D74F20" w:rsidP="00D74F20">
      <w:pPr>
        <w:spacing w:after="0"/>
        <w:ind w:firstLine="708"/>
        <w:jc w:val="both"/>
        <w:rPr>
          <w:rFonts w:ascii="Times New Roman" w:hAnsi="Times New Roman" w:cs="Times New Roman"/>
          <w:color w:val="000000" w:themeColor="text1"/>
          <w:sz w:val="28"/>
          <w:szCs w:val="28"/>
        </w:rPr>
      </w:pPr>
      <w:r w:rsidRPr="00AC3AAA">
        <w:rPr>
          <w:rFonts w:ascii="Times New Roman" w:hAnsi="Times New Roman" w:cs="Times New Roman"/>
          <w:color w:val="000000" w:themeColor="text1"/>
          <w:sz w:val="28"/>
          <w:szCs w:val="28"/>
        </w:rPr>
        <w:t>Значение вопроса охраны здоровья и медицинской помощи довольно высоко, поскольку носит социально значимый характер и находится на пост</w:t>
      </w:r>
      <w:r>
        <w:rPr>
          <w:rFonts w:ascii="Times New Roman" w:hAnsi="Times New Roman" w:cs="Times New Roman"/>
          <w:color w:val="000000" w:themeColor="text1"/>
          <w:sz w:val="28"/>
          <w:szCs w:val="28"/>
        </w:rPr>
        <w:t>оянном контроле Уполномоченного.</w:t>
      </w:r>
    </w:p>
    <w:p w:rsidR="00D74F20" w:rsidRDefault="00D74F20" w:rsidP="00D74F20">
      <w:pPr>
        <w:spacing w:after="0"/>
        <w:jc w:val="both"/>
        <w:rPr>
          <w:rFonts w:ascii="Times New Roman" w:hAnsi="Times New Roman" w:cs="Times New Roman"/>
          <w:color w:val="000000" w:themeColor="text1"/>
          <w:sz w:val="28"/>
          <w:szCs w:val="28"/>
        </w:rPr>
      </w:pPr>
    </w:p>
    <w:p w:rsidR="00D74F20" w:rsidRDefault="00D74F20" w:rsidP="00D74F20">
      <w:pPr>
        <w:spacing w:after="0"/>
        <w:jc w:val="both"/>
        <w:rPr>
          <w:rFonts w:ascii="Times New Roman" w:hAnsi="Times New Roman" w:cs="Times New Roman"/>
          <w:color w:val="000000" w:themeColor="text1"/>
          <w:sz w:val="28"/>
          <w:szCs w:val="28"/>
        </w:rPr>
      </w:pPr>
    </w:p>
    <w:p w:rsidR="00D74F20" w:rsidRDefault="00D74F20" w:rsidP="00D74F20">
      <w:pPr>
        <w:spacing w:after="0"/>
        <w:jc w:val="both"/>
        <w:rPr>
          <w:rFonts w:ascii="Times New Roman" w:hAnsi="Times New Roman" w:cs="Times New Roman"/>
          <w:color w:val="000000" w:themeColor="text1"/>
          <w:sz w:val="28"/>
          <w:szCs w:val="28"/>
        </w:rPr>
      </w:pPr>
    </w:p>
    <w:p w:rsidR="00D74F20" w:rsidRPr="00D74F20" w:rsidRDefault="00D74F20" w:rsidP="00D74F20">
      <w:pPr>
        <w:spacing w:after="0"/>
        <w:jc w:val="both"/>
        <w:rPr>
          <w:rFonts w:ascii="Times New Roman" w:hAnsi="Times New Roman" w:cs="Times New Roman"/>
          <w:color w:val="000000" w:themeColor="text1"/>
          <w:sz w:val="28"/>
          <w:szCs w:val="28"/>
        </w:rPr>
      </w:pPr>
    </w:p>
    <w:p w:rsidR="003406E6" w:rsidRDefault="003406E6" w:rsidP="001D1551">
      <w:pPr>
        <w:spacing w:after="0"/>
        <w:jc w:val="both"/>
        <w:rPr>
          <w:rFonts w:ascii="Times New Roman" w:eastAsia="Times New Roman" w:hAnsi="Times New Roman" w:cs="Times New Roman"/>
          <w:b/>
          <w:color w:val="44546A" w:themeColor="text2"/>
          <w:sz w:val="28"/>
          <w:szCs w:val="28"/>
          <w:lang w:eastAsia="ru-RU"/>
        </w:rPr>
      </w:pPr>
    </w:p>
    <w:p w:rsidR="0025623D" w:rsidRPr="0025623D" w:rsidRDefault="008A7E02" w:rsidP="0025623D">
      <w:pPr>
        <w:jc w:val="center"/>
        <w:rPr>
          <w:rFonts w:ascii="Times New Roman" w:hAnsi="Times New Roman" w:cs="Times New Roman"/>
          <w:b/>
          <w:color w:val="323E4F" w:themeColor="text2" w:themeShade="BF"/>
          <w:sz w:val="28"/>
          <w:szCs w:val="28"/>
        </w:rPr>
      </w:pPr>
      <w:r>
        <w:rPr>
          <w:rFonts w:ascii="Times New Roman" w:hAnsi="Times New Roman" w:cs="Times New Roman"/>
          <w:b/>
          <w:color w:val="323E4F" w:themeColor="text2" w:themeShade="BF"/>
          <w:sz w:val="28"/>
          <w:szCs w:val="28"/>
        </w:rPr>
        <w:lastRenderedPageBreak/>
        <w:t>2.3</w:t>
      </w:r>
      <w:r w:rsidR="0025623D" w:rsidRPr="0025623D">
        <w:rPr>
          <w:rFonts w:ascii="Times New Roman" w:hAnsi="Times New Roman" w:cs="Times New Roman"/>
          <w:b/>
          <w:color w:val="323E4F" w:themeColor="text2" w:themeShade="BF"/>
          <w:sz w:val="28"/>
          <w:szCs w:val="28"/>
        </w:rPr>
        <w:t>. Защита прав граждан, находящихся в учреждениях уголовно-исполнительной системы.</w:t>
      </w:r>
    </w:p>
    <w:p w:rsidR="00CB12FB" w:rsidRDefault="00CB12FB" w:rsidP="00CB12FB">
      <w:pPr>
        <w:spacing w:after="0" w:line="276" w:lineRule="auto"/>
        <w:ind w:firstLine="708"/>
        <w:jc w:val="both"/>
        <w:rPr>
          <w:rFonts w:ascii="Times New Roman" w:hAnsi="Times New Roman" w:cs="Times New Roman"/>
          <w:sz w:val="28"/>
          <w:szCs w:val="28"/>
        </w:rPr>
      </w:pPr>
      <w:r w:rsidRPr="00790F3E">
        <w:rPr>
          <w:rFonts w:ascii="Times New Roman" w:hAnsi="Times New Roman" w:cs="Times New Roman"/>
          <w:sz w:val="28"/>
          <w:szCs w:val="28"/>
        </w:rPr>
        <w:t>Несмотря на жесткие ограничительные меры</w:t>
      </w:r>
      <w:r>
        <w:rPr>
          <w:rFonts w:ascii="Times New Roman" w:hAnsi="Times New Roman" w:cs="Times New Roman"/>
          <w:sz w:val="28"/>
          <w:szCs w:val="28"/>
        </w:rPr>
        <w:t xml:space="preserve">, введенные в связи с распространением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работа Уполномоченного в исправительных учреждениях Республики Тыва не прекращалась. </w:t>
      </w:r>
    </w:p>
    <w:p w:rsidR="00CB12FB" w:rsidRDefault="00CB12FB" w:rsidP="00CB12FB">
      <w:pPr>
        <w:spacing w:after="0" w:line="276" w:lineRule="auto"/>
        <w:ind w:firstLine="708"/>
        <w:jc w:val="both"/>
        <w:rPr>
          <w:rFonts w:ascii="Times New Roman" w:hAnsi="Times New Roman" w:cs="Times New Roman"/>
          <w:color w:val="000000" w:themeColor="text1"/>
          <w:sz w:val="28"/>
          <w:szCs w:val="28"/>
        </w:rPr>
      </w:pPr>
      <w:r w:rsidRPr="00F21815">
        <w:rPr>
          <w:rFonts w:ascii="Times New Roman" w:hAnsi="Times New Roman" w:cs="Times New Roman"/>
          <w:color w:val="000000" w:themeColor="text1"/>
          <w:sz w:val="28"/>
          <w:szCs w:val="28"/>
        </w:rPr>
        <w:t>Одним из важных направлений деятельности</w:t>
      </w:r>
      <w:r>
        <w:rPr>
          <w:rFonts w:ascii="Times New Roman" w:hAnsi="Times New Roman" w:cs="Times New Roman"/>
          <w:color w:val="000000" w:themeColor="text1"/>
          <w:sz w:val="28"/>
          <w:szCs w:val="28"/>
        </w:rPr>
        <w:t xml:space="preserve"> </w:t>
      </w:r>
      <w:r w:rsidRPr="00CB12FB">
        <w:rPr>
          <w:rFonts w:ascii="Times New Roman" w:hAnsi="Times New Roman" w:cs="Times New Roman"/>
          <w:color w:val="000000" w:themeColor="text1"/>
          <w:sz w:val="28"/>
          <w:szCs w:val="28"/>
        </w:rPr>
        <w:t xml:space="preserve">Уполномоченного является </w:t>
      </w:r>
      <w:proofErr w:type="gramStart"/>
      <w:r w:rsidRPr="00CB12FB">
        <w:rPr>
          <w:rFonts w:ascii="Times New Roman" w:hAnsi="Times New Roman" w:cs="Times New Roman"/>
          <w:color w:val="000000" w:themeColor="text1"/>
          <w:sz w:val="28"/>
          <w:szCs w:val="28"/>
        </w:rPr>
        <w:t>контроль за</w:t>
      </w:r>
      <w:proofErr w:type="gramEnd"/>
      <w:r w:rsidRPr="00CB12FB">
        <w:rPr>
          <w:rFonts w:ascii="Times New Roman" w:hAnsi="Times New Roman" w:cs="Times New Roman"/>
          <w:color w:val="000000" w:themeColor="text1"/>
          <w:sz w:val="28"/>
          <w:szCs w:val="28"/>
        </w:rPr>
        <w:t xml:space="preserve"> соблюдением прав человека в учреждениях уголовно-исполнительной системы. Особое внимание уделяется  материально-бытовому и санитарному обеспечению, охране здоровья и медицинской помощи, соблюдению требований режима отбывания наказания, привлечению осужденных к труду.</w:t>
      </w:r>
    </w:p>
    <w:p w:rsidR="00CB12FB" w:rsidRDefault="00CB12FB" w:rsidP="00CB12FB">
      <w:pPr>
        <w:spacing w:after="0"/>
        <w:ind w:firstLine="708"/>
        <w:jc w:val="both"/>
        <w:rPr>
          <w:rFonts w:ascii="Times New Roman" w:hAnsi="Times New Roman" w:cs="Times New Roman"/>
          <w:color w:val="000000" w:themeColor="text1"/>
          <w:sz w:val="28"/>
          <w:szCs w:val="28"/>
        </w:rPr>
      </w:pPr>
      <w:r w:rsidRPr="006365AD">
        <w:rPr>
          <w:rFonts w:ascii="Times New Roman" w:hAnsi="Times New Roman" w:cs="Times New Roman"/>
          <w:color w:val="000000" w:themeColor="text1"/>
          <w:sz w:val="28"/>
          <w:szCs w:val="28"/>
        </w:rPr>
        <w:t>За 2020 год в адрес Уполномоченного по правам человека в Республике Тыва от лиц, содержащихся в местах принудительного содержания уголовно-</w:t>
      </w:r>
      <w:r w:rsidRPr="008D59CB">
        <w:rPr>
          <w:rFonts w:ascii="Times New Roman" w:hAnsi="Times New Roman" w:cs="Times New Roman"/>
          <w:color w:val="000000" w:themeColor="text1"/>
          <w:sz w:val="28"/>
          <w:szCs w:val="28"/>
        </w:rPr>
        <w:t>исполнительной системы</w:t>
      </w:r>
      <w:r>
        <w:rPr>
          <w:rFonts w:ascii="Times New Roman" w:hAnsi="Times New Roman" w:cs="Times New Roman"/>
          <w:color w:val="000000" w:themeColor="text1"/>
          <w:sz w:val="28"/>
          <w:szCs w:val="28"/>
        </w:rPr>
        <w:t xml:space="preserve"> республики, поступило </w:t>
      </w:r>
      <w:r>
        <w:rPr>
          <w:rFonts w:ascii="Times New Roman" w:hAnsi="Times New Roman" w:cs="Times New Roman"/>
          <w:b/>
          <w:color w:val="000000" w:themeColor="text1"/>
          <w:sz w:val="28"/>
          <w:szCs w:val="28"/>
        </w:rPr>
        <w:t>89</w:t>
      </w:r>
      <w:r w:rsidRPr="00AF24FE">
        <w:rPr>
          <w:rFonts w:ascii="Times New Roman" w:hAnsi="Times New Roman" w:cs="Times New Roman"/>
          <w:b/>
          <w:color w:val="000000" w:themeColor="text1"/>
          <w:sz w:val="28"/>
          <w:szCs w:val="28"/>
        </w:rPr>
        <w:t xml:space="preserve"> </w:t>
      </w:r>
      <w:r w:rsidRPr="008D59CB">
        <w:rPr>
          <w:rFonts w:ascii="Times New Roman" w:hAnsi="Times New Roman" w:cs="Times New Roman"/>
          <w:color w:val="000000" w:themeColor="text1"/>
          <w:sz w:val="28"/>
          <w:szCs w:val="28"/>
        </w:rPr>
        <w:t>письменных обращений</w:t>
      </w:r>
      <w:r>
        <w:rPr>
          <w:rFonts w:ascii="Times New Roman" w:hAnsi="Times New Roman" w:cs="Times New Roman"/>
          <w:color w:val="000000" w:themeColor="text1"/>
          <w:sz w:val="28"/>
          <w:szCs w:val="28"/>
        </w:rPr>
        <w:t>.</w:t>
      </w:r>
    </w:p>
    <w:p w:rsidR="00CB12FB" w:rsidRDefault="00CB12FB" w:rsidP="00CB12FB">
      <w:pPr>
        <w:spacing w:after="0"/>
        <w:ind w:firstLine="708"/>
        <w:jc w:val="both"/>
        <w:rPr>
          <w:rFonts w:ascii="Times New Roman" w:hAnsi="Times New Roman" w:cs="Times New Roman"/>
          <w:color w:val="000000" w:themeColor="text1"/>
          <w:sz w:val="28"/>
          <w:szCs w:val="28"/>
        </w:rPr>
      </w:pPr>
    </w:p>
    <w:p w:rsidR="00CB12FB" w:rsidRDefault="00CB12FB" w:rsidP="00CB12FB">
      <w:pPr>
        <w:spacing w:after="0" w:line="276" w:lineRule="auto"/>
        <w:jc w:val="center"/>
        <w:rPr>
          <w:rFonts w:ascii="Times New Roman" w:hAnsi="Times New Roman" w:cs="Times New Roman"/>
          <w:sz w:val="28"/>
          <w:szCs w:val="28"/>
        </w:rPr>
      </w:pPr>
      <w:r w:rsidRPr="00FF26AE">
        <w:rPr>
          <w:rFonts w:ascii="Times New Roman" w:hAnsi="Times New Roman" w:cs="Times New Roman"/>
          <w:noProof/>
          <w:color w:val="000000" w:themeColor="text1"/>
          <w:sz w:val="28"/>
          <w:szCs w:val="28"/>
          <w:lang w:eastAsia="ru-RU"/>
        </w:rPr>
        <w:drawing>
          <wp:inline distT="0" distB="0" distL="0" distR="0" wp14:anchorId="79D4162E" wp14:editId="5863E22A">
            <wp:extent cx="5581650" cy="1771650"/>
            <wp:effectExtent l="0" t="1905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B12FB" w:rsidRDefault="00CB12FB" w:rsidP="00CB12FB">
      <w:pPr>
        <w:spacing w:after="0"/>
        <w:jc w:val="center"/>
        <w:rPr>
          <w:rFonts w:ascii="Times New Roman" w:hAnsi="Times New Roman" w:cs="Times New Roman"/>
          <w:color w:val="000000" w:themeColor="text1"/>
          <w:sz w:val="28"/>
          <w:szCs w:val="28"/>
        </w:rPr>
      </w:pPr>
      <w:r w:rsidRPr="00A739F1">
        <w:rPr>
          <w:rFonts w:ascii="Times New Roman" w:hAnsi="Times New Roman" w:cs="Times New Roman"/>
          <w:i/>
          <w:sz w:val="24"/>
          <w:szCs w:val="24"/>
        </w:rPr>
        <w:t>Количество обращений из мест принудительного содержания</w:t>
      </w:r>
    </w:p>
    <w:p w:rsidR="00CB12FB" w:rsidRPr="00CB12FB" w:rsidRDefault="00CB12FB" w:rsidP="00CB12FB">
      <w:pPr>
        <w:spacing w:after="0"/>
        <w:jc w:val="center"/>
        <w:rPr>
          <w:rFonts w:ascii="Times New Roman" w:hAnsi="Times New Roman" w:cs="Times New Roman"/>
          <w:color w:val="000000" w:themeColor="text1"/>
          <w:sz w:val="28"/>
          <w:szCs w:val="28"/>
        </w:rPr>
      </w:pPr>
    </w:p>
    <w:p w:rsidR="00CB12FB" w:rsidRDefault="00CB12FB" w:rsidP="00CB12FB">
      <w:pPr>
        <w:spacing w:after="0"/>
        <w:ind w:firstLine="708"/>
        <w:jc w:val="both"/>
        <w:rPr>
          <w:rFonts w:ascii="Times New Roman" w:hAnsi="Times New Roman" w:cs="Times New Roman"/>
          <w:color w:val="000000" w:themeColor="text1"/>
          <w:sz w:val="28"/>
          <w:szCs w:val="28"/>
        </w:rPr>
      </w:pPr>
      <w:r w:rsidRPr="00A739F1">
        <w:rPr>
          <w:rFonts w:ascii="Times New Roman" w:hAnsi="Times New Roman" w:cs="Times New Roman"/>
          <w:color w:val="000000" w:themeColor="text1"/>
          <w:sz w:val="28"/>
          <w:szCs w:val="28"/>
        </w:rPr>
        <w:t>Обращения, поступающие в адрес Уполномоченного из мест принудительного содер</w:t>
      </w:r>
      <w:r>
        <w:rPr>
          <w:rFonts w:ascii="Times New Roman" w:hAnsi="Times New Roman" w:cs="Times New Roman"/>
          <w:color w:val="000000" w:themeColor="text1"/>
          <w:sz w:val="28"/>
          <w:szCs w:val="28"/>
        </w:rPr>
        <w:t xml:space="preserve">жания, по тематике разнообразны. </w:t>
      </w:r>
      <w:r w:rsidRPr="004C6B50">
        <w:rPr>
          <w:rFonts w:ascii="Times New Roman" w:hAnsi="Times New Roman" w:cs="Times New Roman"/>
          <w:color w:val="000000" w:themeColor="text1"/>
          <w:sz w:val="28"/>
          <w:szCs w:val="28"/>
        </w:rPr>
        <w:t> </w:t>
      </w:r>
    </w:p>
    <w:p w:rsidR="00CB12FB" w:rsidRDefault="00CB12FB" w:rsidP="00CB12FB">
      <w:pPr>
        <w:spacing w:after="0"/>
        <w:ind w:firstLine="708"/>
        <w:jc w:val="both"/>
        <w:rPr>
          <w:rFonts w:ascii="Times New Roman" w:hAnsi="Times New Roman" w:cs="Times New Roman"/>
          <w:color w:val="000000" w:themeColor="text1"/>
          <w:sz w:val="28"/>
          <w:szCs w:val="28"/>
        </w:rPr>
      </w:pPr>
      <w:r w:rsidRPr="004C6B50">
        <w:rPr>
          <w:rFonts w:ascii="Times New Roman" w:hAnsi="Times New Roman" w:cs="Times New Roman"/>
          <w:color w:val="000000" w:themeColor="text1"/>
          <w:sz w:val="28"/>
          <w:szCs w:val="28"/>
        </w:rPr>
        <w:t>По всем поступающим жалобам проводились проверки, встречи с осужденными. Во время выездных проверок незначительные нарушения устранялись на месте руководством учреждений. По вопросам, требу</w:t>
      </w:r>
      <w:r>
        <w:rPr>
          <w:rFonts w:ascii="Times New Roman" w:hAnsi="Times New Roman" w:cs="Times New Roman"/>
          <w:color w:val="000000" w:themeColor="text1"/>
          <w:sz w:val="28"/>
          <w:szCs w:val="28"/>
        </w:rPr>
        <w:t xml:space="preserve">ющим принятия мер, руководству </w:t>
      </w:r>
      <w:r w:rsidRPr="004C6B50">
        <w:rPr>
          <w:rFonts w:ascii="Times New Roman" w:hAnsi="Times New Roman" w:cs="Times New Roman"/>
          <w:color w:val="000000" w:themeColor="text1"/>
          <w:sz w:val="28"/>
          <w:szCs w:val="28"/>
        </w:rPr>
        <w:t xml:space="preserve">УФСИН </w:t>
      </w:r>
      <w:r>
        <w:rPr>
          <w:rFonts w:ascii="Times New Roman" w:hAnsi="Times New Roman" w:cs="Times New Roman"/>
          <w:color w:val="000000" w:themeColor="text1"/>
          <w:sz w:val="28"/>
          <w:szCs w:val="28"/>
        </w:rPr>
        <w:t>республики</w:t>
      </w:r>
      <w:r w:rsidRPr="004C6B50">
        <w:rPr>
          <w:rFonts w:ascii="Times New Roman" w:hAnsi="Times New Roman" w:cs="Times New Roman"/>
          <w:color w:val="000000" w:themeColor="text1"/>
          <w:sz w:val="28"/>
          <w:szCs w:val="28"/>
        </w:rPr>
        <w:t xml:space="preserve"> направлялись письма с предложениями и рекомендациями.</w:t>
      </w:r>
    </w:p>
    <w:p w:rsidR="00CB12FB" w:rsidRDefault="00CB12FB" w:rsidP="00CB12FB">
      <w:pPr>
        <w:spacing w:after="0"/>
        <w:jc w:val="both"/>
        <w:rPr>
          <w:rFonts w:ascii="Times New Roman" w:hAnsi="Times New Roman" w:cs="Times New Roman"/>
          <w:color w:val="000000" w:themeColor="text1"/>
          <w:sz w:val="28"/>
          <w:szCs w:val="28"/>
        </w:rPr>
      </w:pPr>
      <w:r w:rsidRPr="00FF26AE">
        <w:rPr>
          <w:rFonts w:ascii="Times New Roman" w:hAnsi="Times New Roman" w:cs="Times New Roman"/>
          <w:noProof/>
          <w:sz w:val="28"/>
          <w:szCs w:val="28"/>
          <w:lang w:eastAsia="ru-RU"/>
        </w:rPr>
        <w:lastRenderedPageBreak/>
        <w:drawing>
          <wp:inline distT="0" distB="0" distL="0" distR="0" wp14:anchorId="7D62407C" wp14:editId="3D50CE5B">
            <wp:extent cx="5743575" cy="3524250"/>
            <wp:effectExtent l="0" t="0" r="9525"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B12FB" w:rsidRPr="00CB12FB" w:rsidRDefault="00CB12FB" w:rsidP="00CB12FB">
      <w:pPr>
        <w:jc w:val="center"/>
        <w:rPr>
          <w:rFonts w:ascii="Times New Roman" w:hAnsi="Times New Roman" w:cs="Times New Roman"/>
          <w:i/>
          <w:sz w:val="24"/>
          <w:szCs w:val="24"/>
        </w:rPr>
      </w:pPr>
      <w:r w:rsidRPr="00514E51">
        <w:rPr>
          <w:rFonts w:ascii="Times New Roman" w:hAnsi="Times New Roman" w:cs="Times New Roman"/>
          <w:i/>
          <w:sz w:val="24"/>
          <w:szCs w:val="24"/>
        </w:rPr>
        <w:t>Тематика обращений о нарушении прав человека в учреждениях УИС</w:t>
      </w:r>
    </w:p>
    <w:p w:rsidR="0085074D" w:rsidRPr="00D74F20" w:rsidRDefault="0085074D" w:rsidP="00D74F20">
      <w:pPr>
        <w:spacing w:after="0"/>
        <w:ind w:firstLine="708"/>
        <w:jc w:val="both"/>
        <w:rPr>
          <w:rFonts w:ascii="Times New Roman" w:hAnsi="Times New Roman" w:cs="Times New Roman"/>
          <w:color w:val="000000" w:themeColor="text1"/>
          <w:sz w:val="28"/>
          <w:szCs w:val="28"/>
        </w:rPr>
      </w:pPr>
      <w:r w:rsidRPr="0085074D">
        <w:rPr>
          <w:rFonts w:ascii="Times New Roman" w:hAnsi="Times New Roman" w:cs="Times New Roman"/>
          <w:color w:val="000000" w:themeColor="text1"/>
          <w:sz w:val="28"/>
          <w:szCs w:val="28"/>
        </w:rPr>
        <w:t>Как показывает статистика, в 2021 году увеличилось количество обращений по вопросам неправомерных действий сотрудников учреждений УИС, в том числе и количество обращений по данному вопросу, поступивших от родственников, представителей адвокатского сообщества и правозащитных организаций в интересах граждан, отбывающих наказание и содержащихся в учреждениях УИС</w:t>
      </w:r>
      <w:r>
        <w:rPr>
          <w:rFonts w:ascii="Times New Roman" w:hAnsi="Times New Roman" w:cs="Times New Roman"/>
          <w:color w:val="000000" w:themeColor="text1"/>
          <w:sz w:val="28"/>
          <w:szCs w:val="28"/>
        </w:rPr>
        <w:t>.</w:t>
      </w:r>
    </w:p>
    <w:p w:rsidR="00096EB4" w:rsidRDefault="00096EB4" w:rsidP="00096EB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права </w:t>
      </w:r>
      <w:r w:rsidRPr="00A8024E">
        <w:rPr>
          <w:rFonts w:ascii="Times New Roman" w:hAnsi="Times New Roman" w:cs="Times New Roman"/>
          <w:sz w:val="28"/>
          <w:szCs w:val="28"/>
        </w:rPr>
        <w:t>Уполномоченно</w:t>
      </w:r>
      <w:r>
        <w:rPr>
          <w:rFonts w:ascii="Times New Roman" w:hAnsi="Times New Roman" w:cs="Times New Roman"/>
          <w:sz w:val="28"/>
          <w:szCs w:val="28"/>
        </w:rPr>
        <w:t xml:space="preserve">го на </w:t>
      </w:r>
      <w:r w:rsidRPr="00A8024E">
        <w:rPr>
          <w:rFonts w:ascii="Times New Roman" w:hAnsi="Times New Roman" w:cs="Times New Roman"/>
          <w:sz w:val="28"/>
          <w:szCs w:val="28"/>
        </w:rPr>
        <w:t xml:space="preserve">беспрепятственное посещение </w:t>
      </w:r>
      <w:r>
        <w:rPr>
          <w:rFonts w:ascii="Times New Roman" w:hAnsi="Times New Roman" w:cs="Times New Roman"/>
          <w:sz w:val="28"/>
          <w:szCs w:val="28"/>
        </w:rPr>
        <w:t xml:space="preserve">  мест лишения свободы </w:t>
      </w:r>
      <w:r w:rsidRPr="00A8024E">
        <w:rPr>
          <w:rFonts w:ascii="Times New Roman" w:hAnsi="Times New Roman" w:cs="Times New Roman"/>
          <w:sz w:val="28"/>
          <w:szCs w:val="28"/>
        </w:rPr>
        <w:t>позволя</w:t>
      </w:r>
      <w:r>
        <w:rPr>
          <w:rFonts w:ascii="Times New Roman" w:hAnsi="Times New Roman" w:cs="Times New Roman"/>
          <w:sz w:val="28"/>
          <w:szCs w:val="28"/>
        </w:rPr>
        <w:t>е</w:t>
      </w:r>
      <w:r w:rsidRPr="00A8024E">
        <w:rPr>
          <w:rFonts w:ascii="Times New Roman" w:hAnsi="Times New Roman" w:cs="Times New Roman"/>
          <w:sz w:val="28"/>
          <w:szCs w:val="28"/>
        </w:rPr>
        <w:t>т незамедлительно реагировать на имеющиеся нарушения и своевременно оказывать необходимую помощь.</w:t>
      </w:r>
      <w:r>
        <w:rPr>
          <w:rFonts w:ascii="Times New Roman" w:hAnsi="Times New Roman" w:cs="Times New Roman"/>
          <w:sz w:val="28"/>
          <w:szCs w:val="28"/>
        </w:rPr>
        <w:t xml:space="preserve"> </w:t>
      </w:r>
    </w:p>
    <w:p w:rsidR="00096EB4" w:rsidRDefault="00096EB4" w:rsidP="00096EB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Благодаря совместной работе </w:t>
      </w:r>
      <w:r w:rsidRPr="00EA244D">
        <w:rPr>
          <w:rFonts w:ascii="Times New Roman" w:hAnsi="Times New Roman" w:cs="Times New Roman"/>
          <w:sz w:val="28"/>
          <w:szCs w:val="28"/>
        </w:rPr>
        <w:t>с</w:t>
      </w:r>
      <w:r>
        <w:rPr>
          <w:rFonts w:ascii="Times New Roman" w:hAnsi="Times New Roman" w:cs="Times New Roman"/>
          <w:sz w:val="28"/>
          <w:szCs w:val="28"/>
        </w:rPr>
        <w:t xml:space="preserve"> Управлением Федеральной службы </w:t>
      </w:r>
      <w:r w:rsidRPr="00EA244D">
        <w:rPr>
          <w:rFonts w:ascii="Times New Roman" w:hAnsi="Times New Roman" w:cs="Times New Roman"/>
          <w:sz w:val="28"/>
          <w:szCs w:val="28"/>
        </w:rPr>
        <w:t>исполнения наказани</w:t>
      </w:r>
      <w:r>
        <w:rPr>
          <w:rFonts w:ascii="Times New Roman" w:hAnsi="Times New Roman" w:cs="Times New Roman"/>
          <w:sz w:val="28"/>
          <w:szCs w:val="28"/>
        </w:rPr>
        <w:t>й по Республике Тыва в</w:t>
      </w:r>
      <w:r w:rsidRPr="00EA244D">
        <w:rPr>
          <w:rFonts w:ascii="Times New Roman" w:hAnsi="Times New Roman" w:cs="Times New Roman"/>
          <w:sz w:val="28"/>
          <w:szCs w:val="28"/>
        </w:rPr>
        <w:t xml:space="preserve">се </w:t>
      </w:r>
      <w:r>
        <w:rPr>
          <w:rFonts w:ascii="Times New Roman" w:hAnsi="Times New Roman" w:cs="Times New Roman"/>
          <w:sz w:val="28"/>
          <w:szCs w:val="28"/>
        </w:rPr>
        <w:t>жалобы детально изучены и в случае подтверждения фактов приняты необходимые меры реагирования.</w:t>
      </w:r>
    </w:p>
    <w:p w:rsidR="00E9407A" w:rsidRPr="0085074D" w:rsidRDefault="00096EB4" w:rsidP="0085074D">
      <w:pPr>
        <w:spacing w:after="0"/>
        <w:ind w:firstLine="708"/>
        <w:jc w:val="both"/>
        <w:rPr>
          <w:rFonts w:ascii="Times New Roman" w:hAnsi="Times New Roman" w:cs="Times New Roman"/>
          <w:i/>
          <w:sz w:val="28"/>
          <w:szCs w:val="28"/>
        </w:rPr>
      </w:pPr>
      <w:r w:rsidRPr="00E9407A">
        <w:rPr>
          <w:rFonts w:ascii="Times New Roman" w:hAnsi="Times New Roman" w:cs="Times New Roman"/>
          <w:i/>
          <w:sz w:val="28"/>
          <w:szCs w:val="28"/>
        </w:rPr>
        <w:t xml:space="preserve">В Аппарат Уполномоченного по правам человека в Республике Тыва обратилась гр. М., адвокат гр. И, отбывающего наказание в ФКУ ИК-1 УФСИН России по Республике Тыва с просьбой об оказании содействия. Заявительница сообщила, что гр. И. </w:t>
      </w:r>
      <w:proofErr w:type="gramStart"/>
      <w:r w:rsidRPr="00E9407A">
        <w:rPr>
          <w:rFonts w:ascii="Times New Roman" w:hAnsi="Times New Roman" w:cs="Times New Roman"/>
          <w:i/>
          <w:sz w:val="28"/>
          <w:szCs w:val="28"/>
        </w:rPr>
        <w:t>привлечен</w:t>
      </w:r>
      <w:proofErr w:type="gramEnd"/>
      <w:r w:rsidRPr="00E9407A">
        <w:rPr>
          <w:rFonts w:ascii="Times New Roman" w:hAnsi="Times New Roman" w:cs="Times New Roman"/>
          <w:i/>
          <w:sz w:val="28"/>
          <w:szCs w:val="28"/>
        </w:rPr>
        <w:t xml:space="preserve"> к ответственности согласно ст. 125 УИК РФ в виде применения меры взыскания – выговора. В ходе работы над обращением Уполномоченным был установлен, что гр. И. без основания был </w:t>
      </w:r>
      <w:r w:rsidR="00E9407A" w:rsidRPr="00E9407A">
        <w:rPr>
          <w:rFonts w:ascii="Times New Roman" w:hAnsi="Times New Roman" w:cs="Times New Roman"/>
          <w:i/>
          <w:sz w:val="28"/>
          <w:szCs w:val="28"/>
        </w:rPr>
        <w:t>привлечен</w:t>
      </w:r>
      <w:r w:rsidR="00E9407A">
        <w:rPr>
          <w:rFonts w:ascii="Times New Roman" w:hAnsi="Times New Roman" w:cs="Times New Roman"/>
          <w:i/>
          <w:sz w:val="28"/>
          <w:szCs w:val="28"/>
        </w:rPr>
        <w:t xml:space="preserve"> к ответственности</w:t>
      </w:r>
      <w:r w:rsidRPr="00E9407A">
        <w:rPr>
          <w:rFonts w:ascii="Times New Roman" w:hAnsi="Times New Roman" w:cs="Times New Roman"/>
          <w:i/>
          <w:sz w:val="28"/>
          <w:szCs w:val="28"/>
        </w:rPr>
        <w:t xml:space="preserve">. </w:t>
      </w:r>
      <w:proofErr w:type="gramStart"/>
      <w:r w:rsidRPr="00E9407A">
        <w:rPr>
          <w:rFonts w:ascii="Times New Roman" w:hAnsi="Times New Roman" w:cs="Times New Roman"/>
          <w:i/>
          <w:sz w:val="28"/>
          <w:szCs w:val="28"/>
        </w:rPr>
        <w:t xml:space="preserve">В защиту прав И., в </w:t>
      </w:r>
      <w:r w:rsidR="00E9407A" w:rsidRPr="00E9407A">
        <w:rPr>
          <w:rFonts w:ascii="Times New Roman" w:hAnsi="Times New Roman" w:cs="Times New Roman"/>
          <w:i/>
          <w:sz w:val="28"/>
          <w:szCs w:val="28"/>
        </w:rPr>
        <w:t>прокуратуру</w:t>
      </w:r>
      <w:r w:rsidRPr="00E9407A">
        <w:rPr>
          <w:rFonts w:ascii="Times New Roman" w:hAnsi="Times New Roman" w:cs="Times New Roman"/>
          <w:i/>
          <w:sz w:val="28"/>
          <w:szCs w:val="28"/>
        </w:rPr>
        <w:t xml:space="preserve"> города Кызыла </w:t>
      </w:r>
      <w:r w:rsidR="00E9407A" w:rsidRPr="00E9407A">
        <w:rPr>
          <w:rFonts w:ascii="Times New Roman" w:hAnsi="Times New Roman" w:cs="Times New Roman"/>
          <w:i/>
          <w:sz w:val="28"/>
          <w:szCs w:val="28"/>
        </w:rPr>
        <w:t>направлено</w:t>
      </w:r>
      <w:r w:rsidRPr="00E9407A">
        <w:rPr>
          <w:rFonts w:ascii="Times New Roman" w:hAnsi="Times New Roman" w:cs="Times New Roman"/>
          <w:i/>
          <w:sz w:val="28"/>
          <w:szCs w:val="28"/>
        </w:rPr>
        <w:t xml:space="preserve"> письмо о </w:t>
      </w:r>
      <w:r w:rsidR="00E9407A" w:rsidRPr="00E9407A">
        <w:rPr>
          <w:rFonts w:ascii="Times New Roman" w:hAnsi="Times New Roman" w:cs="Times New Roman"/>
          <w:i/>
          <w:sz w:val="28"/>
          <w:szCs w:val="28"/>
        </w:rPr>
        <w:t>проведении</w:t>
      </w:r>
      <w:r w:rsidRPr="00E9407A">
        <w:rPr>
          <w:rFonts w:ascii="Times New Roman" w:hAnsi="Times New Roman" w:cs="Times New Roman"/>
          <w:i/>
          <w:sz w:val="28"/>
          <w:szCs w:val="28"/>
        </w:rPr>
        <w:t xml:space="preserve"> проверки законности </w:t>
      </w:r>
      <w:r w:rsidR="00E9407A" w:rsidRPr="00E9407A">
        <w:rPr>
          <w:rFonts w:ascii="Times New Roman" w:hAnsi="Times New Roman" w:cs="Times New Roman"/>
          <w:i/>
          <w:sz w:val="28"/>
          <w:szCs w:val="28"/>
        </w:rPr>
        <w:t>действий</w:t>
      </w:r>
      <w:r w:rsidRPr="00E9407A">
        <w:rPr>
          <w:rFonts w:ascii="Times New Roman" w:hAnsi="Times New Roman" w:cs="Times New Roman"/>
          <w:i/>
          <w:sz w:val="28"/>
          <w:szCs w:val="28"/>
        </w:rPr>
        <w:t xml:space="preserve"> ИК-</w:t>
      </w:r>
      <w:r w:rsidR="00E9407A">
        <w:rPr>
          <w:rFonts w:ascii="Times New Roman" w:hAnsi="Times New Roman" w:cs="Times New Roman"/>
          <w:i/>
          <w:sz w:val="28"/>
          <w:szCs w:val="28"/>
        </w:rPr>
        <w:t>1</w:t>
      </w:r>
      <w:r w:rsidRPr="00E9407A">
        <w:rPr>
          <w:rFonts w:ascii="Times New Roman" w:hAnsi="Times New Roman" w:cs="Times New Roman"/>
          <w:i/>
          <w:sz w:val="28"/>
          <w:szCs w:val="28"/>
        </w:rPr>
        <w:t xml:space="preserve"> в отношении гр. И. </w:t>
      </w:r>
      <w:r w:rsidR="00E9407A" w:rsidRPr="00E9407A">
        <w:rPr>
          <w:rFonts w:ascii="Times New Roman" w:hAnsi="Times New Roman" w:cs="Times New Roman"/>
          <w:i/>
          <w:sz w:val="28"/>
          <w:szCs w:val="28"/>
        </w:rPr>
        <w:t>Проведенная</w:t>
      </w:r>
      <w:r w:rsidRPr="00E9407A">
        <w:rPr>
          <w:rFonts w:ascii="Times New Roman" w:hAnsi="Times New Roman" w:cs="Times New Roman"/>
          <w:i/>
          <w:sz w:val="28"/>
          <w:szCs w:val="28"/>
        </w:rPr>
        <w:t xml:space="preserve"> </w:t>
      </w:r>
      <w:r w:rsidR="00E9407A" w:rsidRPr="00E9407A">
        <w:rPr>
          <w:rFonts w:ascii="Times New Roman" w:hAnsi="Times New Roman" w:cs="Times New Roman"/>
          <w:i/>
          <w:sz w:val="28"/>
          <w:szCs w:val="28"/>
        </w:rPr>
        <w:t>прокурорская</w:t>
      </w:r>
      <w:r w:rsidRPr="00E9407A">
        <w:rPr>
          <w:rFonts w:ascii="Times New Roman" w:hAnsi="Times New Roman" w:cs="Times New Roman"/>
          <w:i/>
          <w:sz w:val="28"/>
          <w:szCs w:val="28"/>
        </w:rPr>
        <w:t xml:space="preserve"> проверка показала, что </w:t>
      </w:r>
      <w:r w:rsidR="00E9407A" w:rsidRPr="00E9407A">
        <w:rPr>
          <w:rFonts w:ascii="Times New Roman" w:hAnsi="Times New Roman" w:cs="Times New Roman"/>
          <w:i/>
          <w:sz w:val="28"/>
          <w:szCs w:val="28"/>
        </w:rPr>
        <w:t>постановление</w:t>
      </w:r>
      <w:r w:rsidRPr="00E9407A">
        <w:rPr>
          <w:rFonts w:ascii="Times New Roman" w:hAnsi="Times New Roman" w:cs="Times New Roman"/>
          <w:i/>
          <w:sz w:val="28"/>
          <w:szCs w:val="28"/>
        </w:rPr>
        <w:t xml:space="preserve"> о </w:t>
      </w:r>
      <w:r w:rsidR="00E9407A" w:rsidRPr="00E9407A">
        <w:rPr>
          <w:rFonts w:ascii="Times New Roman" w:hAnsi="Times New Roman" w:cs="Times New Roman"/>
          <w:i/>
          <w:sz w:val="28"/>
          <w:szCs w:val="28"/>
        </w:rPr>
        <w:t>применении</w:t>
      </w:r>
      <w:r w:rsidRPr="00E9407A">
        <w:rPr>
          <w:rFonts w:ascii="Times New Roman" w:hAnsi="Times New Roman" w:cs="Times New Roman"/>
          <w:i/>
          <w:sz w:val="28"/>
          <w:szCs w:val="28"/>
        </w:rPr>
        <w:t xml:space="preserve"> меры </w:t>
      </w:r>
      <w:r w:rsidR="00E9407A" w:rsidRPr="00E9407A">
        <w:rPr>
          <w:rFonts w:ascii="Times New Roman" w:hAnsi="Times New Roman" w:cs="Times New Roman"/>
          <w:i/>
          <w:sz w:val="28"/>
          <w:szCs w:val="28"/>
        </w:rPr>
        <w:t>взыскания</w:t>
      </w:r>
      <w:r w:rsidRPr="00E9407A">
        <w:rPr>
          <w:rFonts w:ascii="Times New Roman" w:hAnsi="Times New Roman" w:cs="Times New Roman"/>
          <w:i/>
          <w:sz w:val="28"/>
          <w:szCs w:val="28"/>
        </w:rPr>
        <w:t xml:space="preserve"> в виде выговора в отношении гр. И., </w:t>
      </w:r>
      <w:r w:rsidR="00E9407A" w:rsidRPr="00E9407A">
        <w:rPr>
          <w:rFonts w:ascii="Times New Roman" w:hAnsi="Times New Roman" w:cs="Times New Roman"/>
          <w:i/>
          <w:sz w:val="28"/>
          <w:szCs w:val="28"/>
        </w:rPr>
        <w:t>вынесено</w:t>
      </w:r>
      <w:r w:rsidRPr="00E9407A">
        <w:rPr>
          <w:rFonts w:ascii="Times New Roman" w:hAnsi="Times New Roman" w:cs="Times New Roman"/>
          <w:i/>
          <w:sz w:val="28"/>
          <w:szCs w:val="28"/>
        </w:rPr>
        <w:t xml:space="preserve"> с нарушением </w:t>
      </w:r>
      <w:r w:rsidR="00E9407A" w:rsidRPr="00E9407A">
        <w:rPr>
          <w:rFonts w:ascii="Times New Roman" w:hAnsi="Times New Roman" w:cs="Times New Roman"/>
          <w:i/>
          <w:sz w:val="28"/>
          <w:szCs w:val="28"/>
        </w:rPr>
        <w:t>требований</w:t>
      </w:r>
      <w:r w:rsidRPr="00E9407A">
        <w:rPr>
          <w:rFonts w:ascii="Times New Roman" w:hAnsi="Times New Roman" w:cs="Times New Roman"/>
          <w:i/>
          <w:sz w:val="28"/>
          <w:szCs w:val="28"/>
        </w:rPr>
        <w:t xml:space="preserve"> ч.</w:t>
      </w:r>
      <w:r w:rsidR="00E9407A" w:rsidRPr="00E9407A">
        <w:rPr>
          <w:rFonts w:ascii="Times New Roman" w:hAnsi="Times New Roman" w:cs="Times New Roman"/>
          <w:i/>
          <w:sz w:val="28"/>
          <w:szCs w:val="28"/>
        </w:rPr>
        <w:t xml:space="preserve"> 1 ст. 117 УИК РФ, в связи с этим отменено прокуратурой города. </w:t>
      </w:r>
      <w:proofErr w:type="gramEnd"/>
    </w:p>
    <w:p w:rsidR="00CB12FB" w:rsidRDefault="0085074D" w:rsidP="0085074D">
      <w:pPr>
        <w:spacing w:after="0" w:line="276" w:lineRule="auto"/>
        <w:ind w:firstLine="708"/>
        <w:jc w:val="both"/>
        <w:rPr>
          <w:color w:val="000000" w:themeColor="text1"/>
          <w:sz w:val="28"/>
          <w:szCs w:val="28"/>
        </w:rPr>
      </w:pPr>
      <w:r w:rsidRPr="0085074D">
        <w:rPr>
          <w:rFonts w:ascii="Times New Roman" w:hAnsi="Times New Roman" w:cs="Times New Roman"/>
          <w:color w:val="000000" w:themeColor="text1"/>
          <w:sz w:val="28"/>
          <w:szCs w:val="28"/>
        </w:rPr>
        <w:lastRenderedPageBreak/>
        <w:t xml:space="preserve">Произошло увеличение количества обращений, поступивших в адрес Уполномоченного от лиц, содержащихся и отбывающих наказание в местах лишения свободы, по вопросам ненадлежащих условий содержания в учреждениях УИС. В результате проведённых проверок, в рамках рассмотрения ряда обращений, доводы заявителей </w:t>
      </w:r>
      <w:r>
        <w:rPr>
          <w:rFonts w:ascii="Times New Roman" w:hAnsi="Times New Roman" w:cs="Times New Roman"/>
          <w:color w:val="000000" w:themeColor="text1"/>
          <w:sz w:val="28"/>
          <w:szCs w:val="28"/>
        </w:rPr>
        <w:t>не нашли подтверждения</w:t>
      </w:r>
      <w:r w:rsidRPr="0085074D">
        <w:rPr>
          <w:color w:val="000000" w:themeColor="text1"/>
          <w:sz w:val="28"/>
          <w:szCs w:val="28"/>
        </w:rPr>
        <w:t>.</w:t>
      </w:r>
    </w:p>
    <w:p w:rsidR="0085074D" w:rsidRDefault="0085074D" w:rsidP="001D1551">
      <w:pPr>
        <w:spacing w:after="0" w:line="276" w:lineRule="auto"/>
        <w:ind w:firstLine="708"/>
        <w:jc w:val="both"/>
        <w:rPr>
          <w:rFonts w:ascii="Times New Roman" w:hAnsi="Times New Roman" w:cs="Times New Roman"/>
          <w:i/>
          <w:color w:val="000000" w:themeColor="text1"/>
          <w:sz w:val="28"/>
          <w:szCs w:val="28"/>
        </w:rPr>
      </w:pPr>
      <w:r w:rsidRPr="0085074D">
        <w:rPr>
          <w:rFonts w:ascii="Times New Roman" w:hAnsi="Times New Roman" w:cs="Times New Roman"/>
          <w:i/>
          <w:color w:val="000000" w:themeColor="text1"/>
          <w:sz w:val="28"/>
          <w:szCs w:val="28"/>
        </w:rPr>
        <w:t>Так, к Уполномоченному поступило обращение осужденного И., отбывающего наказание в наказание в УФИЦ ФКУ КП-3 УФСИН России по Республике Тыва с жалобой на нарушения условий содержания. В связи с этим Уполномоченным совестно с ОНК РТ организована проверка доводов И. По итогам проведенной проверки факты, указанные в обращении не подтвердились</w:t>
      </w:r>
      <w:r>
        <w:rPr>
          <w:rFonts w:ascii="Times New Roman" w:hAnsi="Times New Roman" w:cs="Times New Roman"/>
          <w:i/>
          <w:color w:val="000000" w:themeColor="text1"/>
          <w:sz w:val="28"/>
          <w:szCs w:val="28"/>
        </w:rPr>
        <w:t>.</w:t>
      </w:r>
    </w:p>
    <w:p w:rsidR="001D1551" w:rsidRPr="00777312" w:rsidRDefault="001D1551" w:rsidP="001D1551">
      <w:pPr>
        <w:spacing w:after="0"/>
        <w:ind w:firstLine="708"/>
        <w:jc w:val="both"/>
        <w:rPr>
          <w:rFonts w:ascii="Times New Roman" w:hAnsi="Times New Roman" w:cs="Times New Roman"/>
          <w:sz w:val="28"/>
          <w:szCs w:val="28"/>
        </w:rPr>
      </w:pPr>
      <w:r w:rsidRPr="00777312">
        <w:rPr>
          <w:rFonts w:ascii="Times New Roman" w:hAnsi="Times New Roman" w:cs="Times New Roman"/>
          <w:sz w:val="28"/>
          <w:szCs w:val="28"/>
        </w:rPr>
        <w:t xml:space="preserve">Вопросы оказания медицинской помощи гражданам, находящимся в местах лишения свободы, требуют особого внимания. Право подозреваемых, обвиняемых и осужденных на охрану здоровья и получение первичной медико-санитарной и специализированной медицинской помощи в любом государстве находится под пристальным вниманием институтов гражданского общества. </w:t>
      </w:r>
    </w:p>
    <w:p w:rsidR="001D1551" w:rsidRDefault="001D1551" w:rsidP="001D1551">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данным УФСИН России по Республике Тыва в учреждениях УФСИН России по РТ по состоянию на 31.12.2021 г. больных активной формой туберкулеза – 40, ВИЧ – инфицированных – 11.</w:t>
      </w:r>
    </w:p>
    <w:p w:rsidR="001D1551" w:rsidRDefault="001D1551" w:rsidP="001D1551">
      <w:pPr>
        <w:spacing w:after="0"/>
        <w:ind w:firstLine="708"/>
        <w:jc w:val="both"/>
        <w:rPr>
          <w:rFonts w:ascii="Times New Roman" w:hAnsi="Times New Roman" w:cs="Times New Roman"/>
          <w:sz w:val="28"/>
          <w:szCs w:val="28"/>
        </w:rPr>
      </w:pPr>
      <w:r w:rsidRPr="00B4035F">
        <w:rPr>
          <w:rFonts w:ascii="Times New Roman" w:hAnsi="Times New Roman" w:cs="Times New Roman"/>
          <w:sz w:val="28"/>
          <w:szCs w:val="28"/>
        </w:rPr>
        <w:t>К Уполномоченному, как и в предыдущие годы, продолжают обращаться осужденные</w:t>
      </w:r>
      <w:r>
        <w:rPr>
          <w:rFonts w:ascii="Times New Roman" w:hAnsi="Times New Roman" w:cs="Times New Roman"/>
          <w:sz w:val="28"/>
          <w:szCs w:val="28"/>
        </w:rPr>
        <w:t xml:space="preserve"> и их родственники с жалобами об оказании содействия в получении </w:t>
      </w:r>
      <w:r w:rsidRPr="00B4035F">
        <w:rPr>
          <w:rFonts w:ascii="Times New Roman" w:hAnsi="Times New Roman" w:cs="Times New Roman"/>
          <w:sz w:val="28"/>
          <w:szCs w:val="28"/>
        </w:rPr>
        <w:t>медицинской помощи в исправительных учреждени</w:t>
      </w:r>
      <w:r>
        <w:rPr>
          <w:rFonts w:ascii="Times New Roman" w:hAnsi="Times New Roman" w:cs="Times New Roman"/>
          <w:sz w:val="28"/>
          <w:szCs w:val="28"/>
        </w:rPr>
        <w:t>ях республики</w:t>
      </w:r>
      <w:r w:rsidRPr="00B4035F">
        <w:rPr>
          <w:rFonts w:ascii="Times New Roman" w:hAnsi="Times New Roman" w:cs="Times New Roman"/>
          <w:sz w:val="28"/>
          <w:szCs w:val="28"/>
        </w:rPr>
        <w:t xml:space="preserve">. По всем подобным жалобам по инициативе Уполномоченного проводятся проверки. </w:t>
      </w:r>
    </w:p>
    <w:p w:rsidR="001D1551" w:rsidRDefault="001D1551" w:rsidP="001D1551">
      <w:pPr>
        <w:spacing w:after="0"/>
        <w:ind w:firstLine="708"/>
        <w:jc w:val="both"/>
        <w:rPr>
          <w:rFonts w:ascii="Times New Roman" w:hAnsi="Times New Roman" w:cs="Times New Roman"/>
          <w:sz w:val="28"/>
          <w:szCs w:val="28"/>
        </w:rPr>
      </w:pPr>
      <w:r w:rsidRPr="003406E6">
        <w:rPr>
          <w:rFonts w:ascii="Times New Roman" w:hAnsi="Times New Roman" w:cs="Times New Roman"/>
          <w:sz w:val="28"/>
          <w:szCs w:val="28"/>
        </w:rPr>
        <w:t>Анализ поступающих обращений осужденных, их родных и близких родственников показывает, что не всегда оказывается надлежащая медицинская помощь, имеются претензии к ее своевременности и качеству.</w:t>
      </w:r>
    </w:p>
    <w:p w:rsidR="001D1551" w:rsidRDefault="001D1551" w:rsidP="001D1551">
      <w:pPr>
        <w:spacing w:after="0"/>
        <w:ind w:firstLine="708"/>
        <w:jc w:val="both"/>
        <w:rPr>
          <w:rFonts w:ascii="Times New Roman" w:hAnsi="Times New Roman" w:cs="Times New Roman"/>
          <w:i/>
          <w:sz w:val="28"/>
          <w:szCs w:val="28"/>
        </w:rPr>
      </w:pPr>
      <w:r w:rsidRPr="001D1551">
        <w:rPr>
          <w:rFonts w:ascii="Times New Roman" w:hAnsi="Times New Roman" w:cs="Times New Roman"/>
          <w:i/>
          <w:sz w:val="28"/>
          <w:szCs w:val="28"/>
        </w:rPr>
        <w:t xml:space="preserve">В Аппарат Уполномоченного обратился гр. С., с просьбой об оказании содействия в предоставлении качественных медицинских услуг. В защиту прав С., в ТО Росздравнадзора по РТ направлено письмо о проведении проверки обоснованности его лечения в исправительном учреждении. </w:t>
      </w:r>
      <w:r>
        <w:rPr>
          <w:rFonts w:ascii="Times New Roman" w:hAnsi="Times New Roman" w:cs="Times New Roman"/>
          <w:i/>
          <w:sz w:val="28"/>
          <w:szCs w:val="28"/>
        </w:rPr>
        <w:t xml:space="preserve">По результатам проверки выявлены нарушения в оказании медицинской помощи лицам отбывающим наказание, и начальник МСЧ была подвергнута административному наказанию в виде штрафа в размере 20 тысяч рублей. </w:t>
      </w:r>
    </w:p>
    <w:p w:rsidR="001D1551" w:rsidRDefault="001D1551" w:rsidP="00D74F20">
      <w:pPr>
        <w:spacing w:after="0"/>
        <w:ind w:firstLine="708"/>
        <w:jc w:val="both"/>
        <w:rPr>
          <w:rFonts w:ascii="Times New Roman" w:hAnsi="Times New Roman" w:cs="Times New Roman"/>
          <w:sz w:val="28"/>
          <w:szCs w:val="28"/>
        </w:rPr>
      </w:pPr>
      <w:r w:rsidRPr="007E33A7">
        <w:rPr>
          <w:rFonts w:ascii="Times New Roman" w:hAnsi="Times New Roman" w:cs="Times New Roman"/>
          <w:sz w:val="28"/>
          <w:szCs w:val="28"/>
        </w:rPr>
        <w:t>Вопрос соблюдения прав осужденных на охрану здоровья находится на контроле у Уполномоченного</w:t>
      </w:r>
      <w:r>
        <w:rPr>
          <w:rFonts w:ascii="Times New Roman" w:hAnsi="Times New Roman" w:cs="Times New Roman"/>
          <w:sz w:val="28"/>
          <w:szCs w:val="28"/>
        </w:rPr>
        <w:t xml:space="preserve"> по правам человека в Республике Тыва.</w:t>
      </w:r>
    </w:p>
    <w:p w:rsidR="00D74F20" w:rsidRDefault="00D74F20" w:rsidP="00D74F20">
      <w:pPr>
        <w:spacing w:after="0"/>
        <w:ind w:firstLine="708"/>
        <w:jc w:val="both"/>
        <w:rPr>
          <w:rFonts w:ascii="Times New Roman" w:hAnsi="Times New Roman" w:cs="Times New Roman"/>
          <w:sz w:val="28"/>
          <w:szCs w:val="28"/>
        </w:rPr>
      </w:pPr>
    </w:p>
    <w:p w:rsidR="00380BF8" w:rsidRPr="00D74F20" w:rsidRDefault="00380BF8" w:rsidP="00D74F20">
      <w:pPr>
        <w:spacing w:after="0"/>
        <w:ind w:firstLine="708"/>
        <w:jc w:val="both"/>
        <w:rPr>
          <w:rFonts w:ascii="Times New Roman" w:hAnsi="Times New Roman" w:cs="Times New Roman"/>
          <w:sz w:val="28"/>
          <w:szCs w:val="28"/>
        </w:rPr>
      </w:pPr>
    </w:p>
    <w:p w:rsidR="006B05EC" w:rsidRDefault="008A7E02" w:rsidP="006B05EC">
      <w:pPr>
        <w:jc w:val="center"/>
        <w:rPr>
          <w:rFonts w:ascii="Times New Roman" w:hAnsi="Times New Roman" w:cs="Times New Roman"/>
          <w:b/>
          <w:color w:val="323E4F" w:themeColor="text2" w:themeShade="BF"/>
          <w:sz w:val="28"/>
          <w:szCs w:val="28"/>
        </w:rPr>
      </w:pPr>
      <w:r>
        <w:rPr>
          <w:rFonts w:ascii="Times New Roman" w:hAnsi="Times New Roman" w:cs="Times New Roman"/>
          <w:b/>
          <w:color w:val="323E4F" w:themeColor="text2" w:themeShade="BF"/>
          <w:sz w:val="28"/>
          <w:szCs w:val="28"/>
        </w:rPr>
        <w:lastRenderedPageBreak/>
        <w:t>2.4</w:t>
      </w:r>
      <w:r w:rsidR="006B05EC" w:rsidRPr="00C83C56">
        <w:rPr>
          <w:rFonts w:ascii="Times New Roman" w:hAnsi="Times New Roman" w:cs="Times New Roman"/>
          <w:b/>
          <w:color w:val="323E4F" w:themeColor="text2" w:themeShade="BF"/>
          <w:sz w:val="28"/>
          <w:szCs w:val="28"/>
        </w:rPr>
        <w:t>. Защита прав человека в местах принудительного содержания, подведомственных органам внутренних дел</w:t>
      </w:r>
    </w:p>
    <w:p w:rsidR="006B05EC" w:rsidRDefault="006B05EC" w:rsidP="006B05EC">
      <w:pPr>
        <w:spacing w:after="0"/>
        <w:ind w:firstLine="708"/>
        <w:jc w:val="both"/>
        <w:rPr>
          <w:rFonts w:ascii="Times New Roman" w:hAnsi="Times New Roman" w:cs="Times New Roman"/>
          <w:color w:val="000000" w:themeColor="text1"/>
          <w:sz w:val="28"/>
          <w:szCs w:val="28"/>
        </w:rPr>
      </w:pPr>
      <w:r w:rsidRPr="00F315E9">
        <w:rPr>
          <w:rFonts w:ascii="Times New Roman" w:hAnsi="Times New Roman" w:cs="Times New Roman"/>
          <w:color w:val="000000" w:themeColor="text1"/>
          <w:sz w:val="28"/>
          <w:szCs w:val="28"/>
        </w:rPr>
        <w:t xml:space="preserve">Уполномоченный, выполняя свои полномочия в рамках взаимодействия и защиты прав, регулярно осуществляет </w:t>
      </w:r>
      <w:proofErr w:type="gramStart"/>
      <w:r w:rsidRPr="00F315E9">
        <w:rPr>
          <w:rFonts w:ascii="Times New Roman" w:hAnsi="Times New Roman" w:cs="Times New Roman"/>
          <w:color w:val="000000" w:themeColor="text1"/>
          <w:sz w:val="28"/>
          <w:szCs w:val="28"/>
        </w:rPr>
        <w:t>контроль за</w:t>
      </w:r>
      <w:proofErr w:type="gramEnd"/>
      <w:r w:rsidRPr="00F315E9">
        <w:rPr>
          <w:rFonts w:ascii="Times New Roman" w:hAnsi="Times New Roman" w:cs="Times New Roman"/>
          <w:color w:val="000000" w:themeColor="text1"/>
          <w:sz w:val="28"/>
          <w:szCs w:val="28"/>
        </w:rPr>
        <w:t xml:space="preserve"> деятельностью ИВС на территории </w:t>
      </w:r>
      <w:r>
        <w:rPr>
          <w:rFonts w:ascii="Times New Roman" w:hAnsi="Times New Roman" w:cs="Times New Roman"/>
          <w:color w:val="000000" w:themeColor="text1"/>
          <w:sz w:val="28"/>
          <w:szCs w:val="28"/>
        </w:rPr>
        <w:t>Республики Тыва.</w:t>
      </w:r>
    </w:p>
    <w:p w:rsidR="006B05EC" w:rsidRDefault="006B05EC" w:rsidP="006B05EC">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w:t>
      </w:r>
      <w:r w:rsidRPr="00775830">
        <w:rPr>
          <w:rFonts w:ascii="Times New Roman" w:hAnsi="Times New Roman" w:cs="Times New Roman"/>
          <w:color w:val="000000" w:themeColor="text1"/>
          <w:sz w:val="28"/>
          <w:szCs w:val="28"/>
        </w:rPr>
        <w:t xml:space="preserve"> году Уполномоченный продолжила практику посещения учреждений, подведомственных МВД России по Республике Тыва.</w:t>
      </w:r>
    </w:p>
    <w:p w:rsidR="006B05EC" w:rsidRPr="006B05EC" w:rsidRDefault="006B05EC" w:rsidP="006B05EC">
      <w:pPr>
        <w:spacing w:after="0"/>
        <w:ind w:firstLine="708"/>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 течение 2021 года Уполномоченным</w:t>
      </w:r>
      <w:r w:rsidRPr="00D61026">
        <w:rPr>
          <w:rFonts w:ascii="Times New Roman" w:hAnsi="Times New Roman" w:cs="Times New Roman"/>
          <w:sz w:val="28"/>
          <w:szCs w:val="28"/>
        </w:rPr>
        <w:t xml:space="preserve"> </w:t>
      </w:r>
      <w:r w:rsidRPr="009105FC">
        <w:rPr>
          <w:rFonts w:ascii="Times New Roman" w:hAnsi="Times New Roman" w:cs="Times New Roman"/>
          <w:sz w:val="28"/>
          <w:szCs w:val="28"/>
        </w:rPr>
        <w:t>проведена плановая проверка</w:t>
      </w:r>
      <w:r>
        <w:rPr>
          <w:rFonts w:ascii="Times New Roman" w:hAnsi="Times New Roman" w:cs="Times New Roman"/>
          <w:color w:val="000000" w:themeColor="text1"/>
          <w:sz w:val="28"/>
          <w:szCs w:val="28"/>
        </w:rPr>
        <w:t xml:space="preserve"> изоляторов временного содержания МВД России по Республике Тыва -  ИВС УМВД РФ по г. Кызылу, ИВС МО МВД РФ «Дзун-Хемчикский», </w:t>
      </w:r>
      <w:r w:rsidRPr="006B05EC">
        <w:rPr>
          <w:rFonts w:ascii="Times New Roman" w:hAnsi="Times New Roman" w:cs="Times New Roman"/>
          <w:color w:val="000000" w:themeColor="text1"/>
          <w:sz w:val="28"/>
          <w:szCs w:val="28"/>
        </w:rPr>
        <w:t>ИВС ПП " 8 (дислокация в с. Тоора</w:t>
      </w:r>
      <w:r>
        <w:rPr>
          <w:rFonts w:ascii="Times New Roman" w:hAnsi="Times New Roman" w:cs="Times New Roman"/>
          <w:color w:val="000000" w:themeColor="text1"/>
          <w:sz w:val="28"/>
          <w:szCs w:val="28"/>
        </w:rPr>
        <w:t xml:space="preserve">-Хем) МО МВД России "Кызылский" </w:t>
      </w:r>
      <w:r w:rsidRPr="009105FC">
        <w:rPr>
          <w:rFonts w:ascii="Times New Roman" w:hAnsi="Times New Roman" w:cs="Times New Roman"/>
          <w:sz w:val="28"/>
          <w:szCs w:val="28"/>
        </w:rPr>
        <w:t>с целью изучения фактического положения дел в сфере соблюдения прав человека, материально-бытового, медицинского и иного обеспечения лиц, содержащихся в изоляторах временного содержания</w:t>
      </w:r>
      <w:proofErr w:type="gramEnd"/>
      <w:r w:rsidRPr="009105FC">
        <w:rPr>
          <w:rFonts w:ascii="Times New Roman" w:hAnsi="Times New Roman" w:cs="Times New Roman"/>
          <w:sz w:val="28"/>
          <w:szCs w:val="28"/>
        </w:rPr>
        <w:t xml:space="preserve"> подозреваемых и обвиняемых, местах отбывания административного ареста предназначенных для содержания лиц, подвергнутых адм</w:t>
      </w:r>
      <w:r>
        <w:rPr>
          <w:rFonts w:ascii="Times New Roman" w:hAnsi="Times New Roman" w:cs="Times New Roman"/>
          <w:sz w:val="28"/>
          <w:szCs w:val="28"/>
        </w:rPr>
        <w:t xml:space="preserve">инистративному аресту МВД по Республике Тыва. </w:t>
      </w:r>
    </w:p>
    <w:p w:rsidR="006B05EC" w:rsidRDefault="006B05EC" w:rsidP="006B05EC">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ходе проверки выявлены следующ</w:t>
      </w:r>
      <w:r w:rsidR="007C3D0C">
        <w:rPr>
          <w:rFonts w:ascii="Times New Roman" w:hAnsi="Times New Roman" w:cs="Times New Roman"/>
          <w:color w:val="000000" w:themeColor="text1"/>
          <w:sz w:val="28"/>
          <w:szCs w:val="28"/>
        </w:rPr>
        <w:t>ие недостатки: о</w:t>
      </w:r>
      <w:r w:rsidR="007C3D0C" w:rsidRPr="007C3D0C">
        <w:rPr>
          <w:rFonts w:ascii="Times New Roman" w:hAnsi="Times New Roman" w:cs="Times New Roman"/>
          <w:color w:val="000000" w:themeColor="text1"/>
          <w:sz w:val="28"/>
          <w:szCs w:val="28"/>
        </w:rPr>
        <w:t>тсутствие ежедневных медицинских осмотров обвиняемых, подозреваемых и админис</w:t>
      </w:r>
      <w:r w:rsidR="007C3D0C">
        <w:rPr>
          <w:rFonts w:ascii="Times New Roman" w:hAnsi="Times New Roman" w:cs="Times New Roman"/>
          <w:color w:val="000000" w:themeColor="text1"/>
          <w:sz w:val="28"/>
          <w:szCs w:val="28"/>
        </w:rPr>
        <w:t>тративно задержанных фельдшером, о</w:t>
      </w:r>
      <w:r w:rsidR="007C3D0C" w:rsidRPr="007C3D0C">
        <w:rPr>
          <w:rFonts w:ascii="Times New Roman" w:hAnsi="Times New Roman" w:cs="Times New Roman"/>
          <w:color w:val="000000" w:themeColor="text1"/>
          <w:sz w:val="28"/>
          <w:szCs w:val="28"/>
        </w:rPr>
        <w:t>тсутствие запаса гигиенических принадлежностей</w:t>
      </w:r>
      <w:r w:rsidR="007C3D0C">
        <w:rPr>
          <w:rFonts w:ascii="Times New Roman" w:hAnsi="Times New Roman" w:cs="Times New Roman"/>
          <w:color w:val="000000" w:themeColor="text1"/>
          <w:sz w:val="28"/>
          <w:szCs w:val="28"/>
        </w:rPr>
        <w:t>.</w:t>
      </w:r>
    </w:p>
    <w:p w:rsidR="007C3D0C" w:rsidRPr="00A60448" w:rsidRDefault="007C3D0C" w:rsidP="007C3D0C">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период проведенных проверок ж</w:t>
      </w:r>
      <w:r w:rsidRPr="00A60448">
        <w:rPr>
          <w:rFonts w:ascii="Times New Roman" w:hAnsi="Times New Roman" w:cs="Times New Roman"/>
          <w:color w:val="000000" w:themeColor="text1"/>
          <w:sz w:val="28"/>
          <w:szCs w:val="28"/>
        </w:rPr>
        <w:t xml:space="preserve">алоб от граждан, содержащихся в ИВС, не поступило. </w:t>
      </w:r>
    </w:p>
    <w:p w:rsidR="00EB4811" w:rsidRDefault="007C3D0C" w:rsidP="007C3D0C">
      <w:pPr>
        <w:spacing w:after="0"/>
        <w:ind w:firstLine="708"/>
        <w:jc w:val="both"/>
        <w:rPr>
          <w:rFonts w:ascii="Times New Roman" w:hAnsi="Times New Roman" w:cs="Times New Roman"/>
          <w:color w:val="000000" w:themeColor="text1"/>
          <w:sz w:val="28"/>
          <w:szCs w:val="28"/>
        </w:rPr>
      </w:pPr>
      <w:r w:rsidRPr="00A60448">
        <w:rPr>
          <w:rFonts w:ascii="Times New Roman" w:hAnsi="Times New Roman" w:cs="Times New Roman"/>
          <w:color w:val="000000" w:themeColor="text1"/>
          <w:sz w:val="28"/>
          <w:szCs w:val="28"/>
        </w:rPr>
        <w:t xml:space="preserve">Информация о выявленных </w:t>
      </w:r>
      <w:r>
        <w:rPr>
          <w:rFonts w:ascii="Times New Roman" w:hAnsi="Times New Roman" w:cs="Times New Roman"/>
          <w:color w:val="000000" w:themeColor="text1"/>
          <w:sz w:val="28"/>
          <w:szCs w:val="28"/>
        </w:rPr>
        <w:t xml:space="preserve">в ходе проверок </w:t>
      </w:r>
      <w:r w:rsidRPr="00A60448">
        <w:rPr>
          <w:rFonts w:ascii="Times New Roman" w:hAnsi="Times New Roman" w:cs="Times New Roman"/>
          <w:color w:val="000000" w:themeColor="text1"/>
          <w:sz w:val="28"/>
          <w:szCs w:val="28"/>
        </w:rPr>
        <w:t>недостатках была направлена Уполномоченным руководству МВД по Республике Тыва</w:t>
      </w:r>
      <w:r>
        <w:rPr>
          <w:rFonts w:ascii="Times New Roman" w:hAnsi="Times New Roman" w:cs="Times New Roman"/>
          <w:color w:val="000000" w:themeColor="text1"/>
          <w:sz w:val="28"/>
          <w:szCs w:val="28"/>
        </w:rPr>
        <w:t xml:space="preserve"> и </w:t>
      </w:r>
      <w:r w:rsidRPr="00A60448">
        <w:rPr>
          <w:rFonts w:ascii="Times New Roman" w:hAnsi="Times New Roman" w:cs="Times New Roman"/>
          <w:color w:val="000000" w:themeColor="text1"/>
          <w:sz w:val="28"/>
          <w:szCs w:val="28"/>
        </w:rPr>
        <w:t xml:space="preserve">изоляторов, </w:t>
      </w:r>
      <w:r>
        <w:rPr>
          <w:rFonts w:ascii="Times New Roman" w:hAnsi="Times New Roman" w:cs="Times New Roman"/>
          <w:color w:val="000000" w:themeColor="text1"/>
          <w:sz w:val="28"/>
          <w:szCs w:val="28"/>
        </w:rPr>
        <w:t>и сегодня уже известно об устранении выявленных нарушений.</w:t>
      </w:r>
    </w:p>
    <w:p w:rsidR="007C3D0C" w:rsidRPr="007C3D0C" w:rsidRDefault="007C3D0C" w:rsidP="007C3D0C">
      <w:pPr>
        <w:spacing w:after="0"/>
        <w:ind w:firstLine="708"/>
        <w:jc w:val="both"/>
        <w:rPr>
          <w:rFonts w:ascii="Times New Roman" w:hAnsi="Times New Roman" w:cs="Times New Roman"/>
          <w:color w:val="000000" w:themeColor="text1"/>
          <w:sz w:val="28"/>
          <w:szCs w:val="28"/>
        </w:rPr>
      </w:pPr>
    </w:p>
    <w:p w:rsidR="00EE654D" w:rsidRPr="00EE654D" w:rsidRDefault="00EE654D" w:rsidP="00EE654D">
      <w:pPr>
        <w:jc w:val="center"/>
        <w:rPr>
          <w:rFonts w:ascii="Times New Roman" w:hAnsi="Times New Roman" w:cs="Times New Roman"/>
          <w:b/>
          <w:color w:val="1F3864" w:themeColor="accent5" w:themeShade="80"/>
          <w:sz w:val="28"/>
          <w:szCs w:val="28"/>
        </w:rPr>
      </w:pPr>
      <w:r w:rsidRPr="00EE654D">
        <w:rPr>
          <w:rFonts w:ascii="Times New Roman" w:hAnsi="Times New Roman" w:cs="Times New Roman"/>
          <w:b/>
          <w:color w:val="1F3864" w:themeColor="accent5" w:themeShade="80"/>
          <w:sz w:val="28"/>
          <w:szCs w:val="28"/>
        </w:rPr>
        <w:t>Раздел 4. Мониторинги и анализы соблюдения прав и свобод граждан в Республике Тува.</w:t>
      </w:r>
    </w:p>
    <w:p w:rsidR="007C3D0C" w:rsidRDefault="00EE654D" w:rsidP="007C3D0C">
      <w:pPr>
        <w:jc w:val="center"/>
        <w:rPr>
          <w:rFonts w:ascii="Times New Roman" w:hAnsi="Times New Roman" w:cs="Times New Roman"/>
          <w:b/>
          <w:color w:val="1F3864" w:themeColor="accent5" w:themeShade="80"/>
          <w:sz w:val="28"/>
          <w:szCs w:val="28"/>
        </w:rPr>
      </w:pPr>
      <w:r w:rsidRPr="00EE654D">
        <w:rPr>
          <w:rFonts w:ascii="Times New Roman" w:hAnsi="Times New Roman" w:cs="Times New Roman"/>
          <w:b/>
          <w:color w:val="1F3864" w:themeColor="accent5" w:themeShade="80"/>
          <w:sz w:val="28"/>
          <w:szCs w:val="28"/>
        </w:rPr>
        <w:t>4.1. Соблюдение прав граждан в интернатных учреждениях.</w:t>
      </w:r>
    </w:p>
    <w:p w:rsidR="007C3D0C" w:rsidRPr="007C3D0C" w:rsidRDefault="00EE654D" w:rsidP="007C3D0C">
      <w:pPr>
        <w:spacing w:after="0"/>
        <w:ind w:firstLine="708"/>
        <w:jc w:val="both"/>
        <w:rPr>
          <w:rFonts w:ascii="Times New Roman" w:hAnsi="Times New Roman" w:cs="Times New Roman"/>
          <w:b/>
          <w:color w:val="000000" w:themeColor="text1"/>
          <w:sz w:val="28"/>
          <w:szCs w:val="28"/>
        </w:rPr>
      </w:pPr>
      <w:proofErr w:type="gramStart"/>
      <w:r w:rsidRPr="007C3D0C">
        <w:rPr>
          <w:rFonts w:ascii="Times New Roman" w:hAnsi="Times New Roman" w:cs="Times New Roman"/>
          <w:color w:val="000000" w:themeColor="text1"/>
          <w:sz w:val="28"/>
          <w:szCs w:val="28"/>
        </w:rPr>
        <w:t xml:space="preserve">Почти два года все социальные учреждения </w:t>
      </w:r>
      <w:proofErr w:type="spellStart"/>
      <w:r w:rsidRPr="007C3D0C">
        <w:rPr>
          <w:rFonts w:ascii="Times New Roman" w:hAnsi="Times New Roman" w:cs="Times New Roman"/>
          <w:color w:val="000000" w:themeColor="text1"/>
          <w:sz w:val="28"/>
          <w:szCs w:val="28"/>
        </w:rPr>
        <w:t>интернатного</w:t>
      </w:r>
      <w:proofErr w:type="spellEnd"/>
      <w:r w:rsidRPr="007C3D0C">
        <w:rPr>
          <w:rFonts w:ascii="Times New Roman" w:hAnsi="Times New Roman" w:cs="Times New Roman"/>
          <w:color w:val="000000" w:themeColor="text1"/>
          <w:sz w:val="28"/>
          <w:szCs w:val="28"/>
        </w:rPr>
        <w:t xml:space="preserve"> типа для взрослых в наше</w:t>
      </w:r>
      <w:r w:rsidR="00D74F20">
        <w:rPr>
          <w:rFonts w:ascii="Times New Roman" w:hAnsi="Times New Roman" w:cs="Times New Roman"/>
          <w:color w:val="000000" w:themeColor="text1"/>
          <w:sz w:val="28"/>
          <w:szCs w:val="28"/>
        </w:rPr>
        <w:t>й стране находятся на карантине</w:t>
      </w:r>
      <w:r w:rsidRPr="007C3D0C">
        <w:rPr>
          <w:rFonts w:ascii="Times New Roman" w:hAnsi="Times New Roman" w:cs="Times New Roman"/>
          <w:color w:val="000000" w:themeColor="text1"/>
          <w:sz w:val="28"/>
          <w:szCs w:val="28"/>
        </w:rPr>
        <w:t xml:space="preserve">, т.е. жильцы полностью изолированы </w:t>
      </w:r>
      <w:r w:rsidR="002202D9" w:rsidRPr="007C3D0C">
        <w:rPr>
          <w:rFonts w:ascii="Times New Roman" w:hAnsi="Times New Roman" w:cs="Times New Roman"/>
          <w:color w:val="000000" w:themeColor="text1"/>
          <w:sz w:val="28"/>
          <w:szCs w:val="28"/>
        </w:rPr>
        <w:t xml:space="preserve">от окружающего мира, </w:t>
      </w:r>
      <w:r w:rsidRPr="007C3D0C">
        <w:rPr>
          <w:rFonts w:ascii="Times New Roman" w:hAnsi="Times New Roman" w:cs="Times New Roman"/>
          <w:color w:val="000000" w:themeColor="text1"/>
          <w:sz w:val="28"/>
          <w:szCs w:val="28"/>
        </w:rPr>
        <w:t>сотрудники интернатов по 14 дней живут в неприспособленных для жилья помещениях</w:t>
      </w:r>
      <w:r w:rsidR="002202D9" w:rsidRPr="007C3D0C">
        <w:rPr>
          <w:rFonts w:ascii="Times New Roman" w:hAnsi="Times New Roman" w:cs="Times New Roman"/>
          <w:color w:val="000000" w:themeColor="text1"/>
          <w:sz w:val="28"/>
          <w:szCs w:val="28"/>
        </w:rPr>
        <w:t xml:space="preserve"> и доступ проверяющих очень ограничен.</w:t>
      </w:r>
      <w:proofErr w:type="gramEnd"/>
    </w:p>
    <w:p w:rsidR="007C3D0C" w:rsidRPr="007C3D0C" w:rsidRDefault="002202D9" w:rsidP="007C3D0C">
      <w:pPr>
        <w:spacing w:after="0"/>
        <w:ind w:firstLine="708"/>
        <w:jc w:val="both"/>
        <w:rPr>
          <w:rFonts w:ascii="Times New Roman" w:hAnsi="Times New Roman" w:cs="Times New Roman"/>
          <w:b/>
          <w:color w:val="000000" w:themeColor="text1"/>
          <w:sz w:val="28"/>
          <w:szCs w:val="28"/>
        </w:rPr>
      </w:pPr>
      <w:r w:rsidRPr="007C3D0C">
        <w:rPr>
          <w:rFonts w:ascii="Times New Roman" w:hAnsi="Times New Roman" w:cs="Times New Roman"/>
          <w:color w:val="000000" w:themeColor="text1"/>
          <w:sz w:val="28"/>
          <w:szCs w:val="28"/>
        </w:rPr>
        <w:t>Самое страшное в этой ситуации – недостаточность обычного человеческого общения, отношений, которые не построены по принципу административного подчинения и зачастую ограничиваются чисто «рабочими» моментами.</w:t>
      </w:r>
    </w:p>
    <w:p w:rsidR="007C3D0C" w:rsidRPr="007C3D0C" w:rsidRDefault="002202D9" w:rsidP="007C3D0C">
      <w:pPr>
        <w:spacing w:after="0"/>
        <w:ind w:firstLine="708"/>
        <w:jc w:val="both"/>
        <w:rPr>
          <w:rFonts w:ascii="Times New Roman" w:hAnsi="Times New Roman" w:cs="Times New Roman"/>
          <w:b/>
          <w:color w:val="000000" w:themeColor="text1"/>
          <w:sz w:val="28"/>
          <w:szCs w:val="28"/>
        </w:rPr>
      </w:pPr>
      <w:r w:rsidRPr="007C3D0C">
        <w:rPr>
          <w:rFonts w:ascii="Times New Roman" w:hAnsi="Times New Roman" w:cs="Times New Roman"/>
          <w:color w:val="000000" w:themeColor="text1"/>
          <w:sz w:val="28"/>
          <w:szCs w:val="28"/>
        </w:rPr>
        <w:lastRenderedPageBreak/>
        <w:t xml:space="preserve">Мы прекрасно знаем, что </w:t>
      </w:r>
      <w:r w:rsidR="00AA0A2C" w:rsidRPr="007C3D0C">
        <w:rPr>
          <w:rFonts w:ascii="Times New Roman" w:hAnsi="Times New Roman" w:cs="Times New Roman"/>
          <w:color w:val="000000" w:themeColor="text1"/>
          <w:sz w:val="28"/>
          <w:szCs w:val="28"/>
        </w:rPr>
        <w:t xml:space="preserve">для </w:t>
      </w:r>
      <w:r w:rsidRPr="007C3D0C">
        <w:rPr>
          <w:rFonts w:ascii="Times New Roman" w:hAnsi="Times New Roman" w:cs="Times New Roman"/>
          <w:color w:val="000000" w:themeColor="text1"/>
          <w:sz w:val="28"/>
          <w:szCs w:val="28"/>
        </w:rPr>
        <w:t>пожилы</w:t>
      </w:r>
      <w:r w:rsidR="00AA0A2C" w:rsidRPr="007C3D0C">
        <w:rPr>
          <w:rFonts w:ascii="Times New Roman" w:hAnsi="Times New Roman" w:cs="Times New Roman"/>
          <w:color w:val="000000" w:themeColor="text1"/>
          <w:sz w:val="28"/>
          <w:szCs w:val="28"/>
        </w:rPr>
        <w:t>х</w:t>
      </w:r>
      <w:r w:rsidRPr="007C3D0C">
        <w:rPr>
          <w:rFonts w:ascii="Times New Roman" w:hAnsi="Times New Roman" w:cs="Times New Roman"/>
          <w:color w:val="000000" w:themeColor="text1"/>
          <w:sz w:val="28"/>
          <w:szCs w:val="28"/>
        </w:rPr>
        <w:t xml:space="preserve"> люд</w:t>
      </w:r>
      <w:r w:rsidR="0091283B" w:rsidRPr="007C3D0C">
        <w:rPr>
          <w:rFonts w:ascii="Times New Roman" w:hAnsi="Times New Roman" w:cs="Times New Roman"/>
          <w:color w:val="000000" w:themeColor="text1"/>
          <w:sz w:val="28"/>
          <w:szCs w:val="28"/>
        </w:rPr>
        <w:t xml:space="preserve">ей дефицит общения </w:t>
      </w:r>
      <w:r w:rsidRPr="007C3D0C">
        <w:rPr>
          <w:rFonts w:ascii="Times New Roman" w:hAnsi="Times New Roman" w:cs="Times New Roman"/>
          <w:color w:val="000000" w:themeColor="text1"/>
          <w:sz w:val="28"/>
          <w:szCs w:val="28"/>
        </w:rPr>
        <w:t xml:space="preserve">приводит не только к ухудшению настроения, но и </w:t>
      </w:r>
      <w:r w:rsidR="0091283B" w:rsidRPr="007C3D0C">
        <w:rPr>
          <w:rFonts w:ascii="Times New Roman" w:hAnsi="Times New Roman" w:cs="Times New Roman"/>
          <w:color w:val="000000" w:themeColor="text1"/>
          <w:sz w:val="28"/>
          <w:szCs w:val="28"/>
        </w:rPr>
        <w:t xml:space="preserve">к </w:t>
      </w:r>
      <w:r w:rsidRPr="007C3D0C">
        <w:rPr>
          <w:rFonts w:ascii="Times New Roman" w:hAnsi="Times New Roman" w:cs="Times New Roman"/>
          <w:color w:val="000000" w:themeColor="text1"/>
          <w:sz w:val="28"/>
          <w:szCs w:val="28"/>
        </w:rPr>
        <w:t>серьезным заболеваниям.</w:t>
      </w:r>
      <w:r w:rsidR="00AA0A2C" w:rsidRPr="007C3D0C">
        <w:rPr>
          <w:rFonts w:ascii="Times New Roman" w:hAnsi="Times New Roman" w:cs="Times New Roman"/>
          <w:color w:val="000000" w:themeColor="text1"/>
          <w:sz w:val="28"/>
          <w:szCs w:val="28"/>
        </w:rPr>
        <w:t xml:space="preserve"> </w:t>
      </w:r>
    </w:p>
    <w:p w:rsidR="007C3D0C" w:rsidRPr="007C3D0C" w:rsidRDefault="0091283B" w:rsidP="007C3D0C">
      <w:pPr>
        <w:spacing w:after="0"/>
        <w:ind w:firstLine="708"/>
        <w:jc w:val="both"/>
        <w:rPr>
          <w:rFonts w:ascii="Times New Roman" w:hAnsi="Times New Roman" w:cs="Times New Roman"/>
          <w:b/>
          <w:color w:val="000000" w:themeColor="text1"/>
          <w:sz w:val="28"/>
          <w:szCs w:val="28"/>
        </w:rPr>
      </w:pPr>
      <w:r w:rsidRPr="007C3D0C">
        <w:rPr>
          <w:rFonts w:ascii="Times New Roman" w:hAnsi="Times New Roman" w:cs="Times New Roman"/>
          <w:color w:val="000000" w:themeColor="text1"/>
          <w:sz w:val="28"/>
          <w:szCs w:val="28"/>
        </w:rPr>
        <w:t>Некоторые регионы решили данную проблему с помощью волонтеров, которые орга</w:t>
      </w:r>
      <w:r w:rsidR="00BF27E1" w:rsidRPr="007C3D0C">
        <w:rPr>
          <w:rFonts w:ascii="Times New Roman" w:hAnsi="Times New Roman" w:cs="Times New Roman"/>
          <w:color w:val="000000" w:themeColor="text1"/>
          <w:sz w:val="28"/>
          <w:szCs w:val="28"/>
        </w:rPr>
        <w:t>низуют различные мероприятия, п</w:t>
      </w:r>
      <w:r w:rsidRPr="007C3D0C">
        <w:rPr>
          <w:rFonts w:ascii="Times New Roman" w:hAnsi="Times New Roman" w:cs="Times New Roman"/>
          <w:color w:val="000000" w:themeColor="text1"/>
          <w:sz w:val="28"/>
          <w:szCs w:val="28"/>
        </w:rPr>
        <w:t>росмотр фильмов</w:t>
      </w:r>
      <w:r w:rsidR="008776E0" w:rsidRPr="007C3D0C">
        <w:rPr>
          <w:rFonts w:ascii="Times New Roman" w:hAnsi="Times New Roman" w:cs="Times New Roman"/>
          <w:color w:val="000000" w:themeColor="text1"/>
          <w:sz w:val="28"/>
          <w:szCs w:val="28"/>
        </w:rPr>
        <w:t xml:space="preserve">, концерты и другие мероприятия. Считаю, что нам также необходимо перенять позитивный опыт, в </w:t>
      </w:r>
      <w:r w:rsidR="00D74F20" w:rsidRPr="007C3D0C">
        <w:rPr>
          <w:rFonts w:ascii="Times New Roman" w:hAnsi="Times New Roman" w:cs="Times New Roman"/>
          <w:color w:val="000000" w:themeColor="text1"/>
          <w:sz w:val="28"/>
          <w:szCs w:val="28"/>
        </w:rPr>
        <w:t>связи,</w:t>
      </w:r>
      <w:r w:rsidR="008776E0" w:rsidRPr="007C3D0C">
        <w:rPr>
          <w:rFonts w:ascii="Times New Roman" w:hAnsi="Times New Roman" w:cs="Times New Roman"/>
          <w:color w:val="000000" w:themeColor="text1"/>
          <w:sz w:val="28"/>
          <w:szCs w:val="28"/>
        </w:rPr>
        <w:t xml:space="preserve"> с чем направленны предложения в Минтруд и волонтерам ОНФ.</w:t>
      </w:r>
    </w:p>
    <w:p w:rsidR="007C3D0C" w:rsidRPr="007C3D0C" w:rsidRDefault="0091283B" w:rsidP="007C3D0C">
      <w:pPr>
        <w:spacing w:after="0"/>
        <w:ind w:firstLine="708"/>
        <w:jc w:val="both"/>
        <w:rPr>
          <w:rFonts w:ascii="Times New Roman" w:hAnsi="Times New Roman" w:cs="Times New Roman"/>
          <w:b/>
          <w:color w:val="000000" w:themeColor="text1"/>
          <w:sz w:val="28"/>
          <w:szCs w:val="28"/>
        </w:rPr>
      </w:pPr>
      <w:r w:rsidRPr="007C3D0C">
        <w:rPr>
          <w:rFonts w:ascii="Times New Roman" w:hAnsi="Times New Roman" w:cs="Times New Roman"/>
          <w:color w:val="000000" w:themeColor="text1"/>
          <w:sz w:val="28"/>
          <w:szCs w:val="28"/>
        </w:rPr>
        <w:t xml:space="preserve">В </w:t>
      </w:r>
      <w:r w:rsidR="00BF27E1" w:rsidRPr="007C3D0C">
        <w:rPr>
          <w:rFonts w:ascii="Times New Roman" w:hAnsi="Times New Roman" w:cs="Times New Roman"/>
          <w:color w:val="000000" w:themeColor="text1"/>
          <w:sz w:val="28"/>
          <w:szCs w:val="28"/>
        </w:rPr>
        <w:t xml:space="preserve">настоящее время в республике </w:t>
      </w:r>
      <w:r w:rsidR="00360E05" w:rsidRPr="007C3D0C">
        <w:rPr>
          <w:rFonts w:ascii="Times New Roman" w:hAnsi="Times New Roman" w:cs="Times New Roman"/>
          <w:color w:val="000000" w:themeColor="text1"/>
          <w:sz w:val="28"/>
          <w:szCs w:val="28"/>
        </w:rPr>
        <w:t xml:space="preserve">открыто восемь социальных учреждений </w:t>
      </w:r>
      <w:proofErr w:type="spellStart"/>
      <w:r w:rsidR="00360E05" w:rsidRPr="007C3D0C">
        <w:rPr>
          <w:rFonts w:ascii="Times New Roman" w:hAnsi="Times New Roman" w:cs="Times New Roman"/>
          <w:color w:val="000000" w:themeColor="text1"/>
          <w:sz w:val="28"/>
          <w:szCs w:val="28"/>
        </w:rPr>
        <w:t>интернатного</w:t>
      </w:r>
      <w:proofErr w:type="spellEnd"/>
      <w:r w:rsidR="00360E05" w:rsidRPr="007C3D0C">
        <w:rPr>
          <w:rFonts w:ascii="Times New Roman" w:hAnsi="Times New Roman" w:cs="Times New Roman"/>
          <w:color w:val="000000" w:themeColor="text1"/>
          <w:sz w:val="28"/>
          <w:szCs w:val="28"/>
        </w:rPr>
        <w:t xml:space="preserve"> типа для взрослых, в </w:t>
      </w:r>
      <w:r w:rsidR="008776E0" w:rsidRPr="007C3D0C">
        <w:rPr>
          <w:rFonts w:ascii="Times New Roman" w:hAnsi="Times New Roman" w:cs="Times New Roman"/>
          <w:color w:val="000000" w:themeColor="text1"/>
          <w:sz w:val="28"/>
          <w:szCs w:val="28"/>
        </w:rPr>
        <w:t xml:space="preserve">том </w:t>
      </w:r>
      <w:r w:rsidR="00360E05" w:rsidRPr="007C3D0C">
        <w:rPr>
          <w:rFonts w:ascii="Times New Roman" w:hAnsi="Times New Roman" w:cs="Times New Roman"/>
          <w:color w:val="000000" w:themeColor="text1"/>
          <w:sz w:val="28"/>
          <w:szCs w:val="28"/>
        </w:rPr>
        <w:t xml:space="preserve">числе два психоневрологических интерната (один </w:t>
      </w:r>
      <w:proofErr w:type="gramStart"/>
      <w:r w:rsidR="00360E05" w:rsidRPr="007C3D0C">
        <w:rPr>
          <w:rFonts w:ascii="Times New Roman" w:hAnsi="Times New Roman" w:cs="Times New Roman"/>
          <w:color w:val="000000" w:themeColor="text1"/>
          <w:sz w:val="28"/>
          <w:szCs w:val="28"/>
        </w:rPr>
        <w:t>с</w:t>
      </w:r>
      <w:proofErr w:type="gramEnd"/>
      <w:r w:rsidR="00360E05" w:rsidRPr="007C3D0C">
        <w:rPr>
          <w:rFonts w:ascii="Times New Roman" w:hAnsi="Times New Roman" w:cs="Times New Roman"/>
          <w:color w:val="000000" w:themeColor="text1"/>
          <w:sz w:val="28"/>
          <w:szCs w:val="28"/>
        </w:rPr>
        <w:t xml:space="preserve"> </w:t>
      </w:r>
      <w:proofErr w:type="gramStart"/>
      <w:r w:rsidR="00360E05" w:rsidRPr="007C3D0C">
        <w:rPr>
          <w:rFonts w:ascii="Times New Roman" w:hAnsi="Times New Roman" w:cs="Times New Roman"/>
          <w:color w:val="000000" w:themeColor="text1"/>
          <w:sz w:val="28"/>
          <w:szCs w:val="28"/>
        </w:rPr>
        <w:t>детским</w:t>
      </w:r>
      <w:proofErr w:type="gramEnd"/>
      <w:r w:rsidR="00360E05" w:rsidRPr="007C3D0C">
        <w:rPr>
          <w:rFonts w:ascii="Times New Roman" w:hAnsi="Times New Roman" w:cs="Times New Roman"/>
          <w:color w:val="000000" w:themeColor="text1"/>
          <w:sz w:val="28"/>
          <w:szCs w:val="28"/>
        </w:rPr>
        <w:t xml:space="preserve"> отделением), в которых организованы уход,  досуг и </w:t>
      </w:r>
      <w:r w:rsidR="004920DF" w:rsidRPr="007C3D0C">
        <w:rPr>
          <w:rFonts w:ascii="Times New Roman" w:hAnsi="Times New Roman" w:cs="Times New Roman"/>
          <w:color w:val="000000" w:themeColor="text1"/>
          <w:sz w:val="28"/>
          <w:szCs w:val="28"/>
        </w:rPr>
        <w:t xml:space="preserve">оказание   медицинской помощи </w:t>
      </w:r>
      <w:r w:rsidR="00360E05" w:rsidRPr="007C3D0C">
        <w:rPr>
          <w:rFonts w:ascii="Times New Roman" w:hAnsi="Times New Roman" w:cs="Times New Roman"/>
          <w:color w:val="000000" w:themeColor="text1"/>
          <w:sz w:val="28"/>
          <w:szCs w:val="28"/>
        </w:rPr>
        <w:t xml:space="preserve">и основной задачей Уполномоченного является осуществление </w:t>
      </w:r>
      <w:r w:rsidR="00D74F20" w:rsidRPr="007C3D0C">
        <w:rPr>
          <w:rFonts w:ascii="Times New Roman" w:hAnsi="Times New Roman" w:cs="Times New Roman"/>
          <w:color w:val="000000" w:themeColor="text1"/>
          <w:sz w:val="28"/>
          <w:szCs w:val="28"/>
        </w:rPr>
        <w:t>мониторинга</w:t>
      </w:r>
      <w:r w:rsidR="00360E05" w:rsidRPr="007C3D0C">
        <w:rPr>
          <w:rFonts w:ascii="Times New Roman" w:hAnsi="Times New Roman" w:cs="Times New Roman"/>
          <w:color w:val="000000" w:themeColor="text1"/>
          <w:sz w:val="28"/>
          <w:szCs w:val="28"/>
        </w:rPr>
        <w:t xml:space="preserve"> за качеством предоставляемых социальных услуг.</w:t>
      </w:r>
    </w:p>
    <w:p w:rsidR="00360E05" w:rsidRPr="007C3D0C" w:rsidRDefault="00360E05" w:rsidP="007C3D0C">
      <w:pPr>
        <w:spacing w:after="0"/>
        <w:ind w:firstLine="708"/>
        <w:jc w:val="both"/>
        <w:rPr>
          <w:rFonts w:ascii="Times New Roman" w:hAnsi="Times New Roman" w:cs="Times New Roman"/>
          <w:color w:val="000000" w:themeColor="text1"/>
          <w:sz w:val="28"/>
          <w:szCs w:val="28"/>
        </w:rPr>
      </w:pPr>
      <w:r w:rsidRPr="007C3D0C">
        <w:rPr>
          <w:rFonts w:ascii="Times New Roman" w:hAnsi="Times New Roman" w:cs="Times New Roman"/>
          <w:color w:val="000000" w:themeColor="text1"/>
          <w:sz w:val="28"/>
          <w:szCs w:val="28"/>
        </w:rPr>
        <w:t>В 2021 году в условиях действия ограничительных мер Аппарату Уполномоченного по правам человека в РТ</w:t>
      </w:r>
      <w:r w:rsidR="004920DF" w:rsidRPr="007C3D0C">
        <w:rPr>
          <w:rFonts w:ascii="Times New Roman" w:hAnsi="Times New Roman" w:cs="Times New Roman"/>
          <w:color w:val="000000" w:themeColor="text1"/>
          <w:sz w:val="28"/>
          <w:szCs w:val="28"/>
        </w:rPr>
        <w:t xml:space="preserve"> удалось осуществить проверки двух интернатов:</w:t>
      </w:r>
      <w:r w:rsidRPr="007C3D0C">
        <w:rPr>
          <w:rFonts w:ascii="Times New Roman" w:hAnsi="Times New Roman" w:cs="Times New Roman"/>
          <w:color w:val="000000" w:themeColor="text1"/>
          <w:sz w:val="28"/>
          <w:szCs w:val="28"/>
        </w:rPr>
        <w:t xml:space="preserve"> «</w:t>
      </w:r>
      <w:proofErr w:type="spellStart"/>
      <w:r w:rsidRPr="007C3D0C">
        <w:rPr>
          <w:rFonts w:ascii="Times New Roman" w:hAnsi="Times New Roman" w:cs="Times New Roman"/>
          <w:color w:val="000000" w:themeColor="text1"/>
          <w:sz w:val="28"/>
          <w:szCs w:val="28"/>
        </w:rPr>
        <w:t>Дерзиг-Аксынск</w:t>
      </w:r>
      <w:r w:rsidR="004920DF" w:rsidRPr="007C3D0C">
        <w:rPr>
          <w:rFonts w:ascii="Times New Roman" w:hAnsi="Times New Roman" w:cs="Times New Roman"/>
          <w:color w:val="000000" w:themeColor="text1"/>
          <w:sz w:val="28"/>
          <w:szCs w:val="28"/>
        </w:rPr>
        <w:t>ого</w:t>
      </w:r>
      <w:proofErr w:type="spellEnd"/>
      <w:r w:rsidRPr="007C3D0C">
        <w:rPr>
          <w:rFonts w:ascii="Times New Roman" w:hAnsi="Times New Roman" w:cs="Times New Roman"/>
          <w:color w:val="000000" w:themeColor="text1"/>
          <w:sz w:val="28"/>
          <w:szCs w:val="28"/>
        </w:rPr>
        <w:t xml:space="preserve"> психоневрологическ</w:t>
      </w:r>
      <w:r w:rsidR="004920DF" w:rsidRPr="007C3D0C">
        <w:rPr>
          <w:rFonts w:ascii="Times New Roman" w:hAnsi="Times New Roman" w:cs="Times New Roman"/>
          <w:color w:val="000000" w:themeColor="text1"/>
          <w:sz w:val="28"/>
          <w:szCs w:val="28"/>
        </w:rPr>
        <w:t>ого</w:t>
      </w:r>
      <w:r w:rsidRPr="007C3D0C">
        <w:rPr>
          <w:rFonts w:ascii="Times New Roman" w:hAnsi="Times New Roman" w:cs="Times New Roman"/>
          <w:color w:val="000000" w:themeColor="text1"/>
          <w:sz w:val="28"/>
          <w:szCs w:val="28"/>
        </w:rPr>
        <w:t xml:space="preserve"> интернат</w:t>
      </w:r>
      <w:r w:rsidR="004920DF" w:rsidRPr="007C3D0C">
        <w:rPr>
          <w:rFonts w:ascii="Times New Roman" w:hAnsi="Times New Roman" w:cs="Times New Roman"/>
          <w:color w:val="000000" w:themeColor="text1"/>
          <w:sz w:val="28"/>
          <w:szCs w:val="28"/>
        </w:rPr>
        <w:t>а с детским отделением» и «Кызылск</w:t>
      </w:r>
      <w:r w:rsidR="008776E0" w:rsidRPr="007C3D0C">
        <w:rPr>
          <w:rFonts w:ascii="Times New Roman" w:hAnsi="Times New Roman" w:cs="Times New Roman"/>
          <w:color w:val="000000" w:themeColor="text1"/>
          <w:sz w:val="28"/>
          <w:szCs w:val="28"/>
        </w:rPr>
        <w:t>ого</w:t>
      </w:r>
      <w:r w:rsidR="004920DF" w:rsidRPr="007C3D0C">
        <w:rPr>
          <w:rFonts w:ascii="Times New Roman" w:hAnsi="Times New Roman" w:cs="Times New Roman"/>
          <w:color w:val="000000" w:themeColor="text1"/>
          <w:sz w:val="28"/>
          <w:szCs w:val="28"/>
        </w:rPr>
        <w:t xml:space="preserve"> дом</w:t>
      </w:r>
      <w:r w:rsidR="008776E0" w:rsidRPr="007C3D0C">
        <w:rPr>
          <w:rFonts w:ascii="Times New Roman" w:hAnsi="Times New Roman" w:cs="Times New Roman"/>
          <w:color w:val="000000" w:themeColor="text1"/>
          <w:sz w:val="28"/>
          <w:szCs w:val="28"/>
        </w:rPr>
        <w:t>а</w:t>
      </w:r>
      <w:r w:rsidR="004920DF" w:rsidRPr="007C3D0C">
        <w:rPr>
          <w:rFonts w:ascii="Times New Roman" w:hAnsi="Times New Roman" w:cs="Times New Roman"/>
          <w:color w:val="000000" w:themeColor="text1"/>
          <w:sz w:val="28"/>
          <w:szCs w:val="28"/>
        </w:rPr>
        <w:t>-интернат</w:t>
      </w:r>
      <w:r w:rsidR="008776E0" w:rsidRPr="007C3D0C">
        <w:rPr>
          <w:rFonts w:ascii="Times New Roman" w:hAnsi="Times New Roman" w:cs="Times New Roman"/>
          <w:color w:val="000000" w:themeColor="text1"/>
          <w:sz w:val="28"/>
          <w:szCs w:val="28"/>
        </w:rPr>
        <w:t>а</w:t>
      </w:r>
      <w:r w:rsidR="004920DF" w:rsidRPr="007C3D0C">
        <w:rPr>
          <w:rFonts w:ascii="Times New Roman" w:hAnsi="Times New Roman" w:cs="Times New Roman"/>
          <w:color w:val="000000" w:themeColor="text1"/>
          <w:sz w:val="28"/>
          <w:szCs w:val="28"/>
        </w:rPr>
        <w:t xml:space="preserve"> для престарелых и инвалидов».</w:t>
      </w:r>
    </w:p>
    <w:p w:rsidR="007C3D0C" w:rsidRPr="007C3D0C" w:rsidRDefault="007C3D0C" w:rsidP="007C3D0C">
      <w:pPr>
        <w:spacing w:after="0"/>
        <w:ind w:firstLine="708"/>
        <w:jc w:val="both"/>
        <w:rPr>
          <w:rFonts w:ascii="Times New Roman" w:hAnsi="Times New Roman" w:cs="Times New Roman"/>
          <w:b/>
          <w:color w:val="1F3864" w:themeColor="accent5" w:themeShade="80"/>
          <w:sz w:val="28"/>
          <w:szCs w:val="28"/>
        </w:rPr>
      </w:pPr>
    </w:p>
    <w:p w:rsidR="007C3D0C" w:rsidRDefault="004920DF" w:rsidP="007C3D0C">
      <w:pPr>
        <w:spacing w:after="0"/>
        <w:jc w:val="center"/>
        <w:rPr>
          <w:rFonts w:ascii="Times New Roman" w:hAnsi="Times New Roman" w:cs="Times New Roman"/>
          <w:i/>
          <w:color w:val="1F3864" w:themeColor="accent5" w:themeShade="80"/>
          <w:sz w:val="28"/>
          <w:szCs w:val="28"/>
        </w:rPr>
      </w:pPr>
      <w:r w:rsidRPr="004920DF">
        <w:rPr>
          <w:rFonts w:ascii="Times New Roman" w:hAnsi="Times New Roman" w:cs="Times New Roman"/>
          <w:i/>
          <w:color w:val="1F3864" w:themeColor="accent5" w:themeShade="80"/>
          <w:sz w:val="28"/>
          <w:szCs w:val="28"/>
        </w:rPr>
        <w:t>ГБУ Республики Тыва «</w:t>
      </w:r>
      <w:proofErr w:type="spellStart"/>
      <w:r w:rsidRPr="004920DF">
        <w:rPr>
          <w:rFonts w:ascii="Times New Roman" w:hAnsi="Times New Roman" w:cs="Times New Roman"/>
          <w:i/>
          <w:color w:val="1F3864" w:themeColor="accent5" w:themeShade="80"/>
          <w:sz w:val="28"/>
          <w:szCs w:val="28"/>
        </w:rPr>
        <w:t>Дерзиг-Аксынский</w:t>
      </w:r>
      <w:proofErr w:type="spellEnd"/>
      <w:r w:rsidRPr="004920DF">
        <w:rPr>
          <w:rFonts w:ascii="Times New Roman" w:hAnsi="Times New Roman" w:cs="Times New Roman"/>
          <w:i/>
          <w:color w:val="1F3864" w:themeColor="accent5" w:themeShade="80"/>
          <w:sz w:val="28"/>
          <w:szCs w:val="28"/>
        </w:rPr>
        <w:t xml:space="preserve"> психоневрологический интернат с детским отделением».</w:t>
      </w:r>
    </w:p>
    <w:p w:rsidR="007C3D0C" w:rsidRPr="007C3D0C" w:rsidRDefault="004920DF" w:rsidP="007C3D0C">
      <w:pPr>
        <w:spacing w:after="0"/>
        <w:ind w:firstLine="708"/>
        <w:jc w:val="both"/>
        <w:rPr>
          <w:rFonts w:ascii="Times New Roman" w:hAnsi="Times New Roman" w:cs="Times New Roman"/>
          <w:i/>
          <w:color w:val="000000" w:themeColor="text1"/>
          <w:sz w:val="28"/>
          <w:szCs w:val="28"/>
        </w:rPr>
      </w:pPr>
      <w:r w:rsidRPr="007C3D0C">
        <w:rPr>
          <w:rFonts w:ascii="Times New Roman" w:hAnsi="Times New Roman" w:cs="Times New Roman"/>
          <w:color w:val="000000" w:themeColor="text1"/>
          <w:sz w:val="28"/>
          <w:szCs w:val="28"/>
        </w:rPr>
        <w:t xml:space="preserve">Проверка осуществлялась совместно со специалистами Министерства труда и социальной политики Республики Тыва и охватила качество оказываемых услуг, пищевой блок, медицинскую часть, детское отделение, состояние прилегающей территории, а также условия проживания в мужском отделении. </w:t>
      </w:r>
    </w:p>
    <w:p w:rsidR="007C3D0C" w:rsidRPr="007C3D0C" w:rsidRDefault="004920DF" w:rsidP="007C3D0C">
      <w:pPr>
        <w:spacing w:after="0"/>
        <w:ind w:firstLine="708"/>
        <w:jc w:val="both"/>
        <w:rPr>
          <w:rFonts w:ascii="Times New Roman" w:hAnsi="Times New Roman" w:cs="Times New Roman"/>
          <w:i/>
          <w:color w:val="000000" w:themeColor="text1"/>
          <w:sz w:val="28"/>
          <w:szCs w:val="28"/>
        </w:rPr>
      </w:pPr>
      <w:r w:rsidRPr="007C3D0C">
        <w:rPr>
          <w:rFonts w:ascii="Times New Roman" w:hAnsi="Times New Roman" w:cs="Times New Roman"/>
          <w:color w:val="000000" w:themeColor="text1"/>
          <w:sz w:val="28"/>
          <w:szCs w:val="28"/>
        </w:rPr>
        <w:t xml:space="preserve">Необходимо отметить, что в ходе проверки жалоб от получателей социальных услуг на условия содержания, питание, медицинское обслуживание не поступило.  </w:t>
      </w:r>
    </w:p>
    <w:p w:rsidR="007C3D0C" w:rsidRPr="007C3D0C" w:rsidRDefault="004920DF" w:rsidP="007C3D0C">
      <w:pPr>
        <w:spacing w:after="0"/>
        <w:ind w:firstLine="708"/>
        <w:jc w:val="both"/>
        <w:rPr>
          <w:rFonts w:ascii="Times New Roman" w:hAnsi="Times New Roman" w:cs="Times New Roman"/>
          <w:i/>
          <w:color w:val="000000" w:themeColor="text1"/>
          <w:sz w:val="28"/>
          <w:szCs w:val="28"/>
        </w:rPr>
      </w:pPr>
      <w:r w:rsidRPr="007C3D0C">
        <w:rPr>
          <w:rFonts w:ascii="Times New Roman" w:hAnsi="Times New Roman" w:cs="Times New Roman"/>
          <w:color w:val="000000" w:themeColor="text1"/>
          <w:sz w:val="28"/>
          <w:szCs w:val="28"/>
        </w:rPr>
        <w:t>В</w:t>
      </w:r>
      <w:r w:rsidR="00617C6A" w:rsidRPr="007C3D0C">
        <w:rPr>
          <w:rFonts w:ascii="Times New Roman" w:hAnsi="Times New Roman" w:cs="Times New Roman"/>
          <w:color w:val="000000" w:themeColor="text1"/>
          <w:sz w:val="28"/>
          <w:szCs w:val="28"/>
        </w:rPr>
        <w:t xml:space="preserve"> целом в результате проверки выявлены значительные нарушения в виде не соответствия меню фактически предоставляемой пищи (с 11 марта 2021 года по 16 марта 2021 г. </w:t>
      </w:r>
      <w:r w:rsidR="00BB4BDC" w:rsidRPr="007C3D0C">
        <w:rPr>
          <w:rFonts w:ascii="Times New Roman" w:hAnsi="Times New Roman" w:cs="Times New Roman"/>
          <w:color w:val="000000" w:themeColor="text1"/>
          <w:sz w:val="28"/>
          <w:szCs w:val="28"/>
        </w:rPr>
        <w:t>каждое утро готовилась</w:t>
      </w:r>
      <w:r w:rsidR="00617C6A" w:rsidRPr="007C3D0C">
        <w:rPr>
          <w:rFonts w:ascii="Times New Roman" w:hAnsi="Times New Roman" w:cs="Times New Roman"/>
          <w:color w:val="000000" w:themeColor="text1"/>
          <w:sz w:val="28"/>
          <w:szCs w:val="28"/>
        </w:rPr>
        <w:t xml:space="preserve"> манная каша</w:t>
      </w:r>
      <w:r w:rsidR="00BB4BDC" w:rsidRPr="007C3D0C">
        <w:rPr>
          <w:rFonts w:ascii="Times New Roman" w:hAnsi="Times New Roman" w:cs="Times New Roman"/>
          <w:color w:val="000000" w:themeColor="text1"/>
          <w:sz w:val="28"/>
          <w:szCs w:val="28"/>
        </w:rPr>
        <w:t xml:space="preserve">), а также </w:t>
      </w:r>
      <w:r w:rsidR="008776E0" w:rsidRPr="007C3D0C">
        <w:rPr>
          <w:rFonts w:ascii="Times New Roman" w:hAnsi="Times New Roman" w:cs="Times New Roman"/>
          <w:color w:val="000000" w:themeColor="text1"/>
          <w:sz w:val="28"/>
          <w:szCs w:val="28"/>
        </w:rPr>
        <w:t xml:space="preserve">ужасающее </w:t>
      </w:r>
      <w:r w:rsidR="00BB4BDC" w:rsidRPr="007C3D0C">
        <w:rPr>
          <w:rFonts w:ascii="Times New Roman" w:hAnsi="Times New Roman" w:cs="Times New Roman"/>
          <w:color w:val="000000" w:themeColor="text1"/>
          <w:sz w:val="28"/>
          <w:szCs w:val="28"/>
        </w:rPr>
        <w:t>антисанитарное состояние территории дома-интерната и детской площадки, которые не убираются вообще и захламлены мусором.</w:t>
      </w:r>
    </w:p>
    <w:p w:rsidR="007C3D0C" w:rsidRPr="007C3D0C" w:rsidRDefault="00F865A4" w:rsidP="007C3D0C">
      <w:pPr>
        <w:spacing w:after="0"/>
        <w:ind w:firstLine="708"/>
        <w:jc w:val="both"/>
        <w:rPr>
          <w:rFonts w:ascii="Times New Roman" w:hAnsi="Times New Roman" w:cs="Times New Roman"/>
          <w:i/>
          <w:color w:val="000000" w:themeColor="text1"/>
          <w:sz w:val="28"/>
          <w:szCs w:val="28"/>
        </w:rPr>
      </w:pPr>
      <w:r w:rsidRPr="007C3D0C">
        <w:rPr>
          <w:rFonts w:ascii="Times New Roman" w:hAnsi="Times New Roman" w:cs="Times New Roman"/>
          <w:color w:val="000000" w:themeColor="text1"/>
          <w:sz w:val="28"/>
          <w:szCs w:val="28"/>
        </w:rPr>
        <w:t xml:space="preserve">Также выявлены </w:t>
      </w:r>
      <w:r w:rsidR="00617C6A" w:rsidRPr="007C3D0C">
        <w:rPr>
          <w:rFonts w:ascii="Times New Roman" w:hAnsi="Times New Roman" w:cs="Times New Roman"/>
          <w:color w:val="000000" w:themeColor="text1"/>
          <w:sz w:val="28"/>
          <w:szCs w:val="28"/>
        </w:rPr>
        <w:t xml:space="preserve">не системные нарушения: отсутствие необходимого количества тумбочек, грязные емкости для </w:t>
      </w:r>
      <w:r w:rsidR="00D140EE" w:rsidRPr="007C3D0C">
        <w:rPr>
          <w:rFonts w:ascii="Times New Roman" w:hAnsi="Times New Roman" w:cs="Times New Roman"/>
          <w:color w:val="000000" w:themeColor="text1"/>
          <w:sz w:val="28"/>
          <w:szCs w:val="28"/>
        </w:rPr>
        <w:t xml:space="preserve">питьевой </w:t>
      </w:r>
      <w:r w:rsidR="00617C6A" w:rsidRPr="007C3D0C">
        <w:rPr>
          <w:rFonts w:ascii="Times New Roman" w:hAnsi="Times New Roman" w:cs="Times New Roman"/>
          <w:color w:val="000000" w:themeColor="text1"/>
          <w:sz w:val="28"/>
          <w:szCs w:val="28"/>
        </w:rPr>
        <w:t>воды</w:t>
      </w:r>
      <w:r w:rsidRPr="007C3D0C">
        <w:rPr>
          <w:rFonts w:ascii="Times New Roman" w:hAnsi="Times New Roman" w:cs="Times New Roman"/>
          <w:color w:val="000000" w:themeColor="text1"/>
          <w:sz w:val="28"/>
          <w:szCs w:val="28"/>
        </w:rPr>
        <w:t>, препараты с истекшим сроком годности и другие.</w:t>
      </w:r>
    </w:p>
    <w:p w:rsidR="00F865A4" w:rsidRPr="007C3D0C" w:rsidRDefault="00F865A4" w:rsidP="007C3D0C">
      <w:pPr>
        <w:spacing w:after="0"/>
        <w:ind w:firstLine="708"/>
        <w:jc w:val="both"/>
        <w:rPr>
          <w:rFonts w:ascii="Times New Roman" w:hAnsi="Times New Roman" w:cs="Times New Roman"/>
          <w:color w:val="000000" w:themeColor="text1"/>
          <w:sz w:val="28"/>
          <w:szCs w:val="28"/>
        </w:rPr>
      </w:pPr>
      <w:r w:rsidRPr="007C3D0C">
        <w:rPr>
          <w:rFonts w:ascii="Times New Roman" w:hAnsi="Times New Roman" w:cs="Times New Roman"/>
          <w:color w:val="000000" w:themeColor="text1"/>
          <w:sz w:val="28"/>
          <w:szCs w:val="28"/>
        </w:rPr>
        <w:t>По всем выявленным нарушениям информация направлена в адрес руководства Минтруда с конкретными рекомендациям</w:t>
      </w:r>
      <w:r w:rsidR="00252423" w:rsidRPr="007C3D0C">
        <w:rPr>
          <w:rFonts w:ascii="Times New Roman" w:hAnsi="Times New Roman" w:cs="Times New Roman"/>
          <w:color w:val="000000" w:themeColor="text1"/>
          <w:sz w:val="28"/>
          <w:szCs w:val="28"/>
        </w:rPr>
        <w:t xml:space="preserve">и по устранению </w:t>
      </w:r>
      <w:r w:rsidR="00252423" w:rsidRPr="007C3D0C">
        <w:rPr>
          <w:rFonts w:ascii="Times New Roman" w:hAnsi="Times New Roman" w:cs="Times New Roman"/>
          <w:color w:val="000000" w:themeColor="text1"/>
          <w:sz w:val="28"/>
          <w:szCs w:val="28"/>
        </w:rPr>
        <w:lastRenderedPageBreak/>
        <w:t>выявленных наруш</w:t>
      </w:r>
      <w:r w:rsidR="00E82E58" w:rsidRPr="007C3D0C">
        <w:rPr>
          <w:rFonts w:ascii="Times New Roman" w:hAnsi="Times New Roman" w:cs="Times New Roman"/>
          <w:color w:val="000000" w:themeColor="text1"/>
          <w:sz w:val="28"/>
          <w:szCs w:val="28"/>
        </w:rPr>
        <w:t>ений, которое сообщило о том, что все нарушения были устранены.</w:t>
      </w:r>
    </w:p>
    <w:p w:rsidR="007C3D0C" w:rsidRPr="007C3D0C" w:rsidRDefault="007C3D0C" w:rsidP="007C3D0C">
      <w:pPr>
        <w:spacing w:after="0"/>
        <w:jc w:val="both"/>
        <w:rPr>
          <w:rFonts w:ascii="Times New Roman" w:hAnsi="Times New Roman" w:cs="Times New Roman"/>
          <w:i/>
          <w:color w:val="1F3864" w:themeColor="accent5" w:themeShade="80"/>
          <w:sz w:val="28"/>
          <w:szCs w:val="28"/>
        </w:rPr>
      </w:pPr>
    </w:p>
    <w:p w:rsidR="00EB1E81" w:rsidRDefault="00252423" w:rsidP="00EB1E81">
      <w:pPr>
        <w:spacing w:after="0"/>
        <w:jc w:val="center"/>
        <w:rPr>
          <w:rFonts w:ascii="Times New Roman" w:hAnsi="Times New Roman" w:cs="Times New Roman"/>
          <w:i/>
          <w:color w:val="1F3864" w:themeColor="accent5" w:themeShade="80"/>
          <w:sz w:val="28"/>
          <w:szCs w:val="28"/>
        </w:rPr>
      </w:pPr>
      <w:r w:rsidRPr="00252423">
        <w:rPr>
          <w:rFonts w:ascii="Times New Roman" w:hAnsi="Times New Roman" w:cs="Times New Roman"/>
          <w:i/>
          <w:color w:val="1F3864" w:themeColor="accent5" w:themeShade="80"/>
          <w:sz w:val="28"/>
          <w:szCs w:val="28"/>
        </w:rPr>
        <w:t>ГБУ Республики Тыва «Кызылский дом-интернат для престарелых и инвалидов»</w:t>
      </w:r>
      <w:r>
        <w:rPr>
          <w:rFonts w:ascii="Times New Roman" w:hAnsi="Times New Roman" w:cs="Times New Roman"/>
          <w:i/>
          <w:color w:val="1F3864" w:themeColor="accent5" w:themeShade="80"/>
          <w:sz w:val="28"/>
          <w:szCs w:val="28"/>
        </w:rPr>
        <w:t>.</w:t>
      </w:r>
    </w:p>
    <w:p w:rsidR="00EB1E81" w:rsidRPr="00EB1E81" w:rsidRDefault="00252423" w:rsidP="00EB1E81">
      <w:pPr>
        <w:spacing w:after="0"/>
        <w:ind w:firstLine="708"/>
        <w:jc w:val="both"/>
        <w:rPr>
          <w:rFonts w:ascii="Times New Roman" w:hAnsi="Times New Roman" w:cs="Times New Roman"/>
          <w:i/>
          <w:color w:val="000000" w:themeColor="text1"/>
          <w:sz w:val="28"/>
          <w:szCs w:val="28"/>
        </w:rPr>
      </w:pPr>
      <w:r w:rsidRPr="00EB1E81">
        <w:rPr>
          <w:rFonts w:ascii="Times New Roman" w:hAnsi="Times New Roman" w:cs="Times New Roman"/>
          <w:color w:val="000000" w:themeColor="text1"/>
          <w:sz w:val="28"/>
          <w:szCs w:val="28"/>
        </w:rPr>
        <w:t>В ходе проверки проведены следующие мероприятия:</w:t>
      </w:r>
      <w:r w:rsidR="00E82E58" w:rsidRPr="00EB1E81">
        <w:rPr>
          <w:rFonts w:ascii="Times New Roman" w:hAnsi="Times New Roman" w:cs="Times New Roman"/>
          <w:color w:val="000000" w:themeColor="text1"/>
          <w:sz w:val="28"/>
          <w:szCs w:val="28"/>
        </w:rPr>
        <w:t xml:space="preserve"> </w:t>
      </w:r>
      <w:r w:rsidRPr="00EB1E81">
        <w:rPr>
          <w:rFonts w:ascii="Times New Roman" w:hAnsi="Times New Roman" w:cs="Times New Roman"/>
          <w:color w:val="000000" w:themeColor="text1"/>
          <w:sz w:val="28"/>
          <w:szCs w:val="28"/>
        </w:rPr>
        <w:t>встреча с жильцами, проверка жилых помещений, спортзала, гостиных, санитарных комнат, са</w:t>
      </w:r>
      <w:r w:rsidR="00D74F20">
        <w:rPr>
          <w:rFonts w:ascii="Times New Roman" w:hAnsi="Times New Roman" w:cs="Times New Roman"/>
          <w:color w:val="000000" w:themeColor="text1"/>
          <w:sz w:val="28"/>
          <w:szCs w:val="28"/>
        </w:rPr>
        <w:t>н</w:t>
      </w:r>
      <w:r w:rsidRPr="00EB1E81">
        <w:rPr>
          <w:rFonts w:ascii="Times New Roman" w:hAnsi="Times New Roman" w:cs="Times New Roman"/>
          <w:color w:val="000000" w:themeColor="text1"/>
          <w:sz w:val="28"/>
          <w:szCs w:val="28"/>
        </w:rPr>
        <w:t xml:space="preserve">узлов, столовой, помещений для приготовления пищи, медсанчасти, по итогам встречи организовано рабочее совещание с участием сотрудников учреждения.  </w:t>
      </w:r>
    </w:p>
    <w:p w:rsidR="00EB1E81" w:rsidRPr="00EB1E81" w:rsidRDefault="001C725F" w:rsidP="00EB1E81">
      <w:pPr>
        <w:spacing w:after="0"/>
        <w:ind w:firstLine="708"/>
        <w:jc w:val="both"/>
        <w:rPr>
          <w:rFonts w:ascii="Times New Roman" w:hAnsi="Times New Roman" w:cs="Times New Roman"/>
          <w:i/>
          <w:color w:val="000000" w:themeColor="text1"/>
          <w:sz w:val="28"/>
          <w:szCs w:val="28"/>
        </w:rPr>
      </w:pPr>
      <w:r w:rsidRPr="00EB1E81">
        <w:rPr>
          <w:rFonts w:ascii="Times New Roman" w:hAnsi="Times New Roman" w:cs="Times New Roman"/>
          <w:color w:val="000000" w:themeColor="text1"/>
          <w:sz w:val="28"/>
          <w:szCs w:val="28"/>
        </w:rPr>
        <w:t xml:space="preserve">В целом, проверка показала, что социальные услуги (бытовые, </w:t>
      </w:r>
      <w:proofErr w:type="gramStart"/>
      <w:r w:rsidRPr="00EB1E81">
        <w:rPr>
          <w:rFonts w:ascii="Times New Roman" w:hAnsi="Times New Roman" w:cs="Times New Roman"/>
          <w:color w:val="000000" w:themeColor="text1"/>
          <w:sz w:val="28"/>
          <w:szCs w:val="28"/>
        </w:rPr>
        <w:t>медико-социальные</w:t>
      </w:r>
      <w:proofErr w:type="gramEnd"/>
      <w:r w:rsidRPr="00EB1E81">
        <w:rPr>
          <w:rFonts w:ascii="Times New Roman" w:hAnsi="Times New Roman" w:cs="Times New Roman"/>
          <w:color w:val="000000" w:themeColor="text1"/>
          <w:sz w:val="28"/>
          <w:szCs w:val="28"/>
        </w:rPr>
        <w:t>, реабилитационные и досуговые) в ГБУ РТ «Кызылский дом-интернат для престарелых и инвалидов» соответствуют требованиям действующего законодательства.</w:t>
      </w:r>
    </w:p>
    <w:p w:rsidR="00EB1E81" w:rsidRPr="00EB1E81" w:rsidRDefault="001C725F" w:rsidP="00EB1E81">
      <w:pPr>
        <w:spacing w:after="0"/>
        <w:ind w:firstLine="708"/>
        <w:jc w:val="both"/>
        <w:rPr>
          <w:rFonts w:ascii="Times New Roman" w:hAnsi="Times New Roman" w:cs="Times New Roman"/>
          <w:i/>
          <w:color w:val="000000" w:themeColor="text1"/>
          <w:sz w:val="28"/>
          <w:szCs w:val="28"/>
        </w:rPr>
      </w:pPr>
      <w:r w:rsidRPr="00EB1E81">
        <w:rPr>
          <w:rFonts w:ascii="Times New Roman" w:hAnsi="Times New Roman" w:cs="Times New Roman"/>
          <w:color w:val="000000" w:themeColor="text1"/>
          <w:sz w:val="28"/>
          <w:szCs w:val="28"/>
        </w:rPr>
        <w:t xml:space="preserve">Вместе с тем, установлено, что санитарное состояние всех помещений второго этажа не </w:t>
      </w:r>
      <w:proofErr w:type="gramStart"/>
      <w:r w:rsidRPr="00EB1E81">
        <w:rPr>
          <w:rFonts w:ascii="Times New Roman" w:hAnsi="Times New Roman" w:cs="Times New Roman"/>
          <w:color w:val="000000" w:themeColor="text1"/>
          <w:sz w:val="28"/>
          <w:szCs w:val="28"/>
        </w:rPr>
        <w:t>соответствует санитарно-гигиеническим нормам и ну</w:t>
      </w:r>
      <w:r w:rsidR="000E58EA" w:rsidRPr="00EB1E81">
        <w:rPr>
          <w:rFonts w:ascii="Times New Roman" w:hAnsi="Times New Roman" w:cs="Times New Roman"/>
          <w:color w:val="000000" w:themeColor="text1"/>
          <w:sz w:val="28"/>
          <w:szCs w:val="28"/>
        </w:rPr>
        <w:t>ждаются</w:t>
      </w:r>
      <w:proofErr w:type="gramEnd"/>
      <w:r w:rsidR="000E58EA" w:rsidRPr="00EB1E81">
        <w:rPr>
          <w:rFonts w:ascii="Times New Roman" w:hAnsi="Times New Roman" w:cs="Times New Roman"/>
          <w:color w:val="000000" w:themeColor="text1"/>
          <w:sz w:val="28"/>
          <w:szCs w:val="28"/>
        </w:rPr>
        <w:t xml:space="preserve"> в косметическом ремонте: обваливающаяся </w:t>
      </w:r>
      <w:r w:rsidR="00D74F20" w:rsidRPr="00EB1E81">
        <w:rPr>
          <w:rFonts w:ascii="Times New Roman" w:hAnsi="Times New Roman" w:cs="Times New Roman"/>
          <w:color w:val="000000" w:themeColor="text1"/>
          <w:sz w:val="28"/>
          <w:szCs w:val="28"/>
        </w:rPr>
        <w:t>водоэмульсионная</w:t>
      </w:r>
      <w:r w:rsidR="00D74F20">
        <w:rPr>
          <w:rFonts w:ascii="Times New Roman" w:hAnsi="Times New Roman" w:cs="Times New Roman"/>
          <w:color w:val="000000" w:themeColor="text1"/>
          <w:sz w:val="28"/>
          <w:szCs w:val="28"/>
        </w:rPr>
        <w:t xml:space="preserve"> эмаль</w:t>
      </w:r>
      <w:r w:rsidR="000E58EA" w:rsidRPr="00EB1E81">
        <w:rPr>
          <w:rFonts w:ascii="Times New Roman" w:hAnsi="Times New Roman" w:cs="Times New Roman"/>
          <w:color w:val="000000" w:themeColor="text1"/>
          <w:sz w:val="28"/>
          <w:szCs w:val="28"/>
        </w:rPr>
        <w:t xml:space="preserve"> на потолках, почерневшие стены и выцветшие панели.</w:t>
      </w:r>
      <w:r w:rsidRPr="00EB1E81">
        <w:rPr>
          <w:rFonts w:ascii="Times New Roman" w:hAnsi="Times New Roman" w:cs="Times New Roman"/>
          <w:color w:val="000000" w:themeColor="text1"/>
          <w:sz w:val="28"/>
          <w:szCs w:val="28"/>
        </w:rPr>
        <w:t xml:space="preserve"> </w:t>
      </w:r>
    </w:p>
    <w:p w:rsidR="00EB1E81" w:rsidRPr="00EB1E81" w:rsidRDefault="001C725F" w:rsidP="00EB1E81">
      <w:pPr>
        <w:spacing w:after="0"/>
        <w:ind w:firstLine="708"/>
        <w:jc w:val="both"/>
        <w:rPr>
          <w:rFonts w:ascii="Times New Roman" w:hAnsi="Times New Roman" w:cs="Times New Roman"/>
          <w:i/>
          <w:color w:val="000000" w:themeColor="text1"/>
          <w:sz w:val="28"/>
          <w:szCs w:val="28"/>
        </w:rPr>
      </w:pPr>
      <w:r w:rsidRPr="00EB1E81">
        <w:rPr>
          <w:rFonts w:ascii="Times New Roman" w:hAnsi="Times New Roman" w:cs="Times New Roman"/>
          <w:color w:val="000000" w:themeColor="text1"/>
          <w:sz w:val="28"/>
          <w:szCs w:val="28"/>
        </w:rPr>
        <w:t>Кроме того, были выявлены нарушения в ор</w:t>
      </w:r>
      <w:r w:rsidR="000E58EA" w:rsidRPr="00EB1E81">
        <w:rPr>
          <w:rFonts w:ascii="Times New Roman" w:hAnsi="Times New Roman" w:cs="Times New Roman"/>
          <w:color w:val="000000" w:themeColor="text1"/>
          <w:sz w:val="28"/>
          <w:szCs w:val="28"/>
        </w:rPr>
        <w:t>га</w:t>
      </w:r>
      <w:r w:rsidRPr="00EB1E81">
        <w:rPr>
          <w:rFonts w:ascii="Times New Roman" w:hAnsi="Times New Roman" w:cs="Times New Roman"/>
          <w:color w:val="000000" w:themeColor="text1"/>
          <w:sz w:val="28"/>
          <w:szCs w:val="28"/>
        </w:rPr>
        <w:t>низации предоставления медицинских услуг, в том числе из-за пандемии медицинская помощь жильцам не всегда оказывается своевременно и качественно, не сформирована аптечка «Первой помощи», отсутствует журнал травматизма и не проводятся занятия лечебной физкультурой</w:t>
      </w:r>
      <w:r w:rsidR="000E58EA" w:rsidRPr="00EB1E81">
        <w:rPr>
          <w:rFonts w:ascii="Times New Roman" w:hAnsi="Times New Roman" w:cs="Times New Roman"/>
          <w:color w:val="000000" w:themeColor="text1"/>
          <w:sz w:val="28"/>
          <w:szCs w:val="28"/>
        </w:rPr>
        <w:t>.</w:t>
      </w:r>
    </w:p>
    <w:p w:rsidR="00EB1E81" w:rsidRPr="00EB1E81" w:rsidRDefault="000E58EA" w:rsidP="00EB1E81">
      <w:pPr>
        <w:spacing w:after="0"/>
        <w:ind w:firstLine="708"/>
        <w:jc w:val="both"/>
        <w:rPr>
          <w:rFonts w:ascii="Times New Roman" w:hAnsi="Times New Roman" w:cs="Times New Roman"/>
          <w:i/>
          <w:color w:val="000000" w:themeColor="text1"/>
          <w:sz w:val="28"/>
          <w:szCs w:val="28"/>
        </w:rPr>
      </w:pPr>
      <w:r w:rsidRPr="00EB1E81">
        <w:rPr>
          <w:rFonts w:ascii="Times New Roman" w:hAnsi="Times New Roman" w:cs="Times New Roman"/>
          <w:color w:val="000000" w:themeColor="text1"/>
          <w:sz w:val="28"/>
          <w:szCs w:val="28"/>
        </w:rPr>
        <w:t xml:space="preserve">В виду </w:t>
      </w:r>
      <w:r w:rsidR="001C725F" w:rsidRPr="00EB1E81">
        <w:rPr>
          <w:rFonts w:ascii="Times New Roman" w:hAnsi="Times New Roman" w:cs="Times New Roman"/>
          <w:color w:val="000000" w:themeColor="text1"/>
          <w:sz w:val="28"/>
          <w:szCs w:val="28"/>
        </w:rPr>
        <w:t>отсутств</w:t>
      </w:r>
      <w:r w:rsidRPr="00EB1E81">
        <w:rPr>
          <w:rFonts w:ascii="Times New Roman" w:hAnsi="Times New Roman" w:cs="Times New Roman"/>
          <w:color w:val="000000" w:themeColor="text1"/>
          <w:sz w:val="28"/>
          <w:szCs w:val="28"/>
        </w:rPr>
        <w:t xml:space="preserve">ия проб приготовленной пищи, </w:t>
      </w:r>
      <w:r w:rsidR="00E82E58" w:rsidRPr="00EB1E81">
        <w:rPr>
          <w:rFonts w:ascii="Times New Roman" w:hAnsi="Times New Roman" w:cs="Times New Roman"/>
          <w:color w:val="000000" w:themeColor="text1"/>
          <w:sz w:val="28"/>
          <w:szCs w:val="28"/>
        </w:rPr>
        <w:t xml:space="preserve">не </w:t>
      </w:r>
      <w:r w:rsidRPr="00EB1E81">
        <w:rPr>
          <w:rFonts w:ascii="Times New Roman" w:hAnsi="Times New Roman" w:cs="Times New Roman"/>
          <w:color w:val="000000" w:themeColor="text1"/>
          <w:sz w:val="28"/>
          <w:szCs w:val="28"/>
        </w:rPr>
        <w:t>удалось</w:t>
      </w:r>
      <w:r w:rsidR="00E82E58" w:rsidRPr="00EB1E81">
        <w:rPr>
          <w:rFonts w:ascii="Times New Roman" w:hAnsi="Times New Roman" w:cs="Times New Roman"/>
          <w:color w:val="000000" w:themeColor="text1"/>
          <w:sz w:val="28"/>
          <w:szCs w:val="28"/>
        </w:rPr>
        <w:t xml:space="preserve"> оценить фактическое качество</w:t>
      </w:r>
      <w:r w:rsidRPr="00EB1E81">
        <w:rPr>
          <w:rFonts w:ascii="Times New Roman" w:hAnsi="Times New Roman" w:cs="Times New Roman"/>
          <w:color w:val="000000" w:themeColor="text1"/>
          <w:sz w:val="28"/>
          <w:szCs w:val="28"/>
        </w:rPr>
        <w:t xml:space="preserve"> питания.</w:t>
      </w:r>
    </w:p>
    <w:p w:rsidR="00EB1E81" w:rsidRPr="00EB1E81" w:rsidRDefault="00E82E58" w:rsidP="00EB1E81">
      <w:pPr>
        <w:spacing w:after="0"/>
        <w:ind w:firstLine="708"/>
        <w:jc w:val="both"/>
        <w:rPr>
          <w:rFonts w:ascii="Times New Roman" w:hAnsi="Times New Roman" w:cs="Times New Roman"/>
          <w:i/>
          <w:color w:val="000000" w:themeColor="text1"/>
          <w:sz w:val="28"/>
          <w:szCs w:val="28"/>
        </w:rPr>
      </w:pPr>
      <w:r w:rsidRPr="00EB1E81">
        <w:rPr>
          <w:rFonts w:ascii="Times New Roman" w:hAnsi="Times New Roman" w:cs="Times New Roman"/>
          <w:color w:val="000000" w:themeColor="text1"/>
          <w:sz w:val="28"/>
          <w:szCs w:val="28"/>
        </w:rPr>
        <w:t>В ходе встречи жильцами были озвучены просьбы о приобретении достаточного количества телевизоров и холодильников, а также новых спортивных тренажеров.</w:t>
      </w:r>
    </w:p>
    <w:p w:rsidR="00C92A31" w:rsidRPr="00D74F20" w:rsidRDefault="00E82E58" w:rsidP="00D74F20">
      <w:pPr>
        <w:ind w:firstLine="708"/>
        <w:jc w:val="both"/>
        <w:rPr>
          <w:rFonts w:ascii="Times New Roman" w:hAnsi="Times New Roman" w:cs="Times New Roman"/>
          <w:i/>
          <w:color w:val="000000" w:themeColor="text1"/>
          <w:sz w:val="28"/>
          <w:szCs w:val="28"/>
        </w:rPr>
      </w:pPr>
      <w:r w:rsidRPr="00EB1E81">
        <w:rPr>
          <w:rFonts w:ascii="Times New Roman" w:hAnsi="Times New Roman" w:cs="Times New Roman"/>
          <w:color w:val="000000" w:themeColor="text1"/>
          <w:sz w:val="28"/>
          <w:szCs w:val="28"/>
        </w:rPr>
        <w:t xml:space="preserve">По всем выявленным нарушениям информация направлена в адрес руководства Минтруда с конкретными рекомендациями по устранению выявленных нарушений, которое сообщило о том, что в 2022 году будут выделены средства на осуществление ремонта </w:t>
      </w:r>
      <w:r w:rsidR="00326A26" w:rsidRPr="00EB1E81">
        <w:rPr>
          <w:rFonts w:ascii="Times New Roman" w:hAnsi="Times New Roman" w:cs="Times New Roman"/>
          <w:color w:val="000000" w:themeColor="text1"/>
          <w:sz w:val="28"/>
          <w:szCs w:val="28"/>
        </w:rPr>
        <w:t>2 этажа, а также, что</w:t>
      </w:r>
      <w:r w:rsidRPr="00EB1E81">
        <w:rPr>
          <w:rFonts w:ascii="Times New Roman" w:hAnsi="Times New Roman" w:cs="Times New Roman"/>
          <w:color w:val="000000" w:themeColor="text1"/>
          <w:sz w:val="28"/>
          <w:szCs w:val="28"/>
        </w:rPr>
        <w:t xml:space="preserve"> в </w:t>
      </w:r>
      <w:r w:rsidR="00326A26" w:rsidRPr="00EB1E81">
        <w:rPr>
          <w:rFonts w:ascii="Times New Roman" w:hAnsi="Times New Roman" w:cs="Times New Roman"/>
          <w:color w:val="000000" w:themeColor="text1"/>
          <w:sz w:val="28"/>
          <w:szCs w:val="28"/>
        </w:rPr>
        <w:t xml:space="preserve">течение </w:t>
      </w:r>
      <w:r w:rsidRPr="00EB1E81">
        <w:rPr>
          <w:rFonts w:ascii="Times New Roman" w:hAnsi="Times New Roman" w:cs="Times New Roman"/>
          <w:color w:val="000000" w:themeColor="text1"/>
          <w:sz w:val="28"/>
          <w:szCs w:val="28"/>
        </w:rPr>
        <w:t>перво</w:t>
      </w:r>
      <w:r w:rsidR="00326A26" w:rsidRPr="00EB1E81">
        <w:rPr>
          <w:rFonts w:ascii="Times New Roman" w:hAnsi="Times New Roman" w:cs="Times New Roman"/>
          <w:color w:val="000000" w:themeColor="text1"/>
          <w:sz w:val="28"/>
          <w:szCs w:val="28"/>
        </w:rPr>
        <w:t>го</w:t>
      </w:r>
      <w:r w:rsidRPr="00EB1E81">
        <w:rPr>
          <w:rFonts w:ascii="Times New Roman" w:hAnsi="Times New Roman" w:cs="Times New Roman"/>
          <w:color w:val="000000" w:themeColor="text1"/>
          <w:sz w:val="28"/>
          <w:szCs w:val="28"/>
        </w:rPr>
        <w:t xml:space="preserve"> квартал</w:t>
      </w:r>
      <w:r w:rsidR="00326A26" w:rsidRPr="00EB1E81">
        <w:rPr>
          <w:rFonts w:ascii="Times New Roman" w:hAnsi="Times New Roman" w:cs="Times New Roman"/>
          <w:color w:val="000000" w:themeColor="text1"/>
          <w:sz w:val="28"/>
          <w:szCs w:val="28"/>
        </w:rPr>
        <w:t>а</w:t>
      </w:r>
      <w:r w:rsidRPr="00EB1E81">
        <w:rPr>
          <w:rFonts w:ascii="Times New Roman" w:hAnsi="Times New Roman" w:cs="Times New Roman"/>
          <w:color w:val="000000" w:themeColor="text1"/>
          <w:sz w:val="28"/>
          <w:szCs w:val="28"/>
        </w:rPr>
        <w:t xml:space="preserve"> будут приобретены новые спортивные тренажеры.</w:t>
      </w:r>
    </w:p>
    <w:p w:rsidR="00240417" w:rsidRDefault="00DC28B1" w:rsidP="00EB1E81">
      <w:pPr>
        <w:jc w:val="center"/>
        <w:rPr>
          <w:rFonts w:ascii="Times New Roman" w:hAnsi="Times New Roman" w:cs="Times New Roman"/>
          <w:b/>
          <w:color w:val="1F3864" w:themeColor="accent5" w:themeShade="80"/>
          <w:sz w:val="28"/>
          <w:szCs w:val="28"/>
        </w:rPr>
      </w:pPr>
      <w:r w:rsidRPr="00DC28B1">
        <w:rPr>
          <w:rFonts w:ascii="Times New Roman" w:hAnsi="Times New Roman" w:cs="Times New Roman"/>
          <w:b/>
          <w:color w:val="1F3864" w:themeColor="accent5" w:themeShade="80"/>
          <w:sz w:val="28"/>
          <w:szCs w:val="28"/>
        </w:rPr>
        <w:t>4.2. Соблюдение прав лиц с ограниченными возможностями здоровья.</w:t>
      </w:r>
    </w:p>
    <w:p w:rsidR="00EB1E81" w:rsidRPr="00EB1E81" w:rsidRDefault="00C92A31" w:rsidP="00EB1E81">
      <w:pPr>
        <w:spacing w:after="0"/>
        <w:ind w:firstLine="708"/>
        <w:jc w:val="both"/>
        <w:rPr>
          <w:rFonts w:ascii="Times New Roman" w:hAnsi="Times New Roman" w:cs="Times New Roman"/>
          <w:b/>
          <w:color w:val="000000" w:themeColor="text1"/>
          <w:sz w:val="28"/>
          <w:szCs w:val="28"/>
        </w:rPr>
      </w:pPr>
      <w:r w:rsidRPr="00EB1E81">
        <w:rPr>
          <w:rFonts w:ascii="Times New Roman" w:hAnsi="Times New Roman" w:cs="Times New Roman"/>
          <w:color w:val="000000" w:themeColor="text1"/>
          <w:sz w:val="28"/>
          <w:szCs w:val="28"/>
        </w:rPr>
        <w:t xml:space="preserve">Согласно некоторым экспертным оценкам, проблема инвалидности сегодня затрагивает более 1 </w:t>
      </w:r>
      <w:proofErr w:type="gramStart"/>
      <w:r w:rsidRPr="00EB1E81">
        <w:rPr>
          <w:rFonts w:ascii="Times New Roman" w:hAnsi="Times New Roman" w:cs="Times New Roman"/>
          <w:color w:val="000000" w:themeColor="text1"/>
          <w:sz w:val="28"/>
          <w:szCs w:val="28"/>
        </w:rPr>
        <w:t>млрд</w:t>
      </w:r>
      <w:proofErr w:type="gramEnd"/>
      <w:r w:rsidRPr="00EB1E81">
        <w:rPr>
          <w:rFonts w:ascii="Times New Roman" w:hAnsi="Times New Roman" w:cs="Times New Roman"/>
          <w:color w:val="000000" w:themeColor="text1"/>
          <w:sz w:val="28"/>
          <w:szCs w:val="28"/>
        </w:rPr>
        <w:t xml:space="preserve"> человек.  </w:t>
      </w:r>
    </w:p>
    <w:p w:rsidR="00C92A31" w:rsidRPr="00EB1E81" w:rsidRDefault="00C92A31" w:rsidP="00EB1E81">
      <w:pPr>
        <w:spacing w:after="0"/>
        <w:ind w:firstLine="708"/>
        <w:jc w:val="both"/>
        <w:rPr>
          <w:rFonts w:ascii="Times New Roman" w:hAnsi="Times New Roman" w:cs="Times New Roman"/>
          <w:b/>
          <w:color w:val="000000" w:themeColor="text1"/>
          <w:sz w:val="28"/>
          <w:szCs w:val="28"/>
        </w:rPr>
      </w:pPr>
      <w:r w:rsidRPr="00EB1E81">
        <w:rPr>
          <w:rFonts w:ascii="Times New Roman" w:hAnsi="Times New Roman" w:cs="Times New Roman"/>
          <w:color w:val="000000" w:themeColor="text1"/>
          <w:sz w:val="28"/>
          <w:szCs w:val="28"/>
        </w:rPr>
        <w:t>Даже в нормальных условиях инвалиды имеют меньше возможностей для получения медицинских услуг, образования, и дохода или для участия в жизни общества, а в период гуманитарного кризиса неравенство усугубляется и создает новые угрозы.</w:t>
      </w:r>
    </w:p>
    <w:p w:rsidR="00EB1E81" w:rsidRDefault="00C92A31" w:rsidP="00EB1E81">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lastRenderedPageBreak/>
        <w:t>В период действия мер ограничения и возросшей нагрузкой на  здравоохранение, пока не получается обеспечить инвалидам равные права на доступ к  медицинскому обслуживанию и жизненно необходимой помощи, но необходимо отметить, что в 2021 году ситуация улучшилась в сравнении с 2020 годом.</w:t>
      </w:r>
    </w:p>
    <w:p w:rsidR="00C92A31" w:rsidRPr="00EB1E81" w:rsidRDefault="00C92A31" w:rsidP="00EB1E81">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Для обеспечения инклюзии инвалидов сегодня жизненно</w:t>
      </w:r>
      <w:r w:rsidR="00D74F20">
        <w:rPr>
          <w:rFonts w:ascii="Times New Roman" w:hAnsi="Times New Roman" w:cs="Times New Roman"/>
          <w:color w:val="000000" w:themeColor="text1"/>
          <w:sz w:val="28"/>
          <w:szCs w:val="28"/>
        </w:rPr>
        <w:t xml:space="preserve"> </w:t>
      </w:r>
      <w:r w:rsidRPr="00EB1E81">
        <w:rPr>
          <w:rFonts w:ascii="Times New Roman" w:hAnsi="Times New Roman" w:cs="Times New Roman"/>
          <w:color w:val="000000" w:themeColor="text1"/>
          <w:sz w:val="28"/>
          <w:szCs w:val="28"/>
        </w:rPr>
        <w:t>необходимо:</w:t>
      </w:r>
    </w:p>
    <w:p w:rsidR="00C92A31" w:rsidRPr="00EB1E81" w:rsidRDefault="00C92A31" w:rsidP="00EB1E81">
      <w:pPr>
        <w:spacing w:after="0"/>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 обеспечить доступность информации, объектов, услуг и программ помощи,</w:t>
      </w:r>
    </w:p>
    <w:p w:rsidR="00C92A31" w:rsidRPr="00EB1E81" w:rsidRDefault="00C92A31" w:rsidP="00EB1E81">
      <w:pPr>
        <w:spacing w:after="0"/>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 xml:space="preserve"> -организовать четкий порядок проведения необходимых консультаций с инвалидами и представляющими их организациями, независимо от действия ограничительных мер, включая предоставление транспорта для проезда к медицинским учреждениям, обеспечение </w:t>
      </w:r>
      <w:proofErr w:type="spellStart"/>
      <w:r w:rsidRPr="00EB1E81">
        <w:rPr>
          <w:rFonts w:ascii="Times New Roman" w:hAnsi="Times New Roman" w:cs="Times New Roman"/>
          <w:color w:val="000000" w:themeColor="text1"/>
          <w:sz w:val="28"/>
          <w:szCs w:val="28"/>
        </w:rPr>
        <w:t>сурдоперевода</w:t>
      </w:r>
      <w:proofErr w:type="spellEnd"/>
      <w:r w:rsidRPr="00EB1E81">
        <w:rPr>
          <w:rFonts w:ascii="Times New Roman" w:hAnsi="Times New Roman" w:cs="Times New Roman"/>
          <w:color w:val="000000" w:themeColor="text1"/>
          <w:sz w:val="28"/>
          <w:szCs w:val="28"/>
        </w:rPr>
        <w:t xml:space="preserve"> в больницах, закупку товаров, медикаментов и услуг, в том числе и лицам с ограниченными возможностями, находящимися в местах лишения свободы,</w:t>
      </w:r>
    </w:p>
    <w:p w:rsidR="00C92A31" w:rsidRPr="00EB1E81" w:rsidRDefault="00C92A31" w:rsidP="00EB1E81">
      <w:pPr>
        <w:spacing w:after="0"/>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 xml:space="preserve">- создавать доступные и гибкие системы, способные реагировать на сложные ситуации. </w:t>
      </w:r>
    </w:p>
    <w:p w:rsidR="00EB1E81" w:rsidRDefault="00C92A31" w:rsidP="00EB1E81">
      <w:pPr>
        <w:spacing w:after="0"/>
        <w:ind w:firstLine="708"/>
        <w:jc w:val="both"/>
        <w:rPr>
          <w:rFonts w:ascii="Times New Roman" w:hAnsi="Times New Roman" w:cs="Times New Roman"/>
          <w:color w:val="000000" w:themeColor="text1"/>
          <w:sz w:val="28"/>
          <w:szCs w:val="28"/>
        </w:rPr>
      </w:pPr>
      <w:proofErr w:type="gramStart"/>
      <w:r w:rsidRPr="00EB1E81">
        <w:rPr>
          <w:rFonts w:ascii="Times New Roman" w:hAnsi="Times New Roman" w:cs="Times New Roman"/>
          <w:color w:val="000000" w:themeColor="text1"/>
          <w:sz w:val="28"/>
          <w:szCs w:val="28"/>
        </w:rPr>
        <w:t>Согласно</w:t>
      </w:r>
      <w:proofErr w:type="gramEnd"/>
      <w:r w:rsidRPr="00EB1E81">
        <w:rPr>
          <w:rFonts w:ascii="Times New Roman" w:hAnsi="Times New Roman" w:cs="Times New Roman"/>
          <w:color w:val="000000" w:themeColor="text1"/>
          <w:sz w:val="28"/>
          <w:szCs w:val="28"/>
        </w:rPr>
        <w:t xml:space="preserve"> Основного закона страны в Российской Федерации в стране должна обеспечиваться государственная поддержка инвалидов, развиваться система социальных служб, устанавливаться гарантии социальной защиты.  </w:t>
      </w:r>
    </w:p>
    <w:p w:rsidR="00EB1E81" w:rsidRDefault="00EB1E81" w:rsidP="00EB1E81">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Одной,</w:t>
      </w:r>
      <w:r w:rsidR="00C92A31" w:rsidRPr="00EB1E81">
        <w:rPr>
          <w:rFonts w:ascii="Times New Roman" w:hAnsi="Times New Roman" w:cs="Times New Roman"/>
          <w:color w:val="000000" w:themeColor="text1"/>
          <w:sz w:val="28"/>
          <w:szCs w:val="28"/>
        </w:rPr>
        <w:t xml:space="preserve"> из </w:t>
      </w:r>
      <w:proofErr w:type="gramStart"/>
      <w:r w:rsidR="00C92A31" w:rsidRPr="00EB1E81">
        <w:rPr>
          <w:rFonts w:ascii="Times New Roman" w:hAnsi="Times New Roman" w:cs="Times New Roman"/>
          <w:color w:val="000000" w:themeColor="text1"/>
          <w:sz w:val="28"/>
          <w:szCs w:val="28"/>
        </w:rPr>
        <w:t>которых</w:t>
      </w:r>
      <w:proofErr w:type="gramEnd"/>
      <w:r w:rsidR="00C92A31" w:rsidRPr="00EB1E81">
        <w:rPr>
          <w:rFonts w:ascii="Times New Roman" w:hAnsi="Times New Roman" w:cs="Times New Roman"/>
          <w:color w:val="000000" w:themeColor="text1"/>
          <w:sz w:val="28"/>
          <w:szCs w:val="28"/>
        </w:rPr>
        <w:t xml:space="preserve"> является возможность обратиться за помощью и содействием и помощью к Уполномоченному по правам человека.</w:t>
      </w:r>
      <w:r w:rsidR="004B1E66" w:rsidRPr="00EB1E81">
        <w:rPr>
          <w:rFonts w:ascii="Times New Roman" w:hAnsi="Times New Roman" w:cs="Times New Roman"/>
          <w:color w:val="000000" w:themeColor="text1"/>
          <w:sz w:val="28"/>
          <w:szCs w:val="28"/>
        </w:rPr>
        <w:t xml:space="preserve">             Особенную тревогу всегда вызывают лица, имеющие недееспособность и  психические и нервные заболевания.</w:t>
      </w:r>
    </w:p>
    <w:p w:rsidR="00C92A31" w:rsidRPr="00EB1E81" w:rsidRDefault="00C92A31" w:rsidP="00EB1E81">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 xml:space="preserve">Тематика </w:t>
      </w:r>
      <w:proofErr w:type="gramStart"/>
      <w:r w:rsidRPr="00EB1E81">
        <w:rPr>
          <w:rFonts w:ascii="Times New Roman" w:hAnsi="Times New Roman" w:cs="Times New Roman"/>
          <w:color w:val="000000" w:themeColor="text1"/>
          <w:sz w:val="28"/>
          <w:szCs w:val="28"/>
        </w:rPr>
        <w:t>обращений, поступивших от лиц с ограниченными возможностями здоровья в 2021 году свидетельствует</w:t>
      </w:r>
      <w:proofErr w:type="gramEnd"/>
      <w:r w:rsidRPr="00EB1E81">
        <w:rPr>
          <w:rFonts w:ascii="Times New Roman" w:hAnsi="Times New Roman" w:cs="Times New Roman"/>
          <w:color w:val="000000" w:themeColor="text1"/>
          <w:sz w:val="28"/>
          <w:szCs w:val="28"/>
        </w:rPr>
        <w:t xml:space="preserve"> о том, что при реализации своих прав они сталкиваются с большим количеством трудностей по различным вопросам: </w:t>
      </w:r>
    </w:p>
    <w:p w:rsidR="00C92A31" w:rsidRPr="00EB1E81" w:rsidRDefault="00C92A31" w:rsidP="00EB1E81">
      <w:pPr>
        <w:spacing w:after="0"/>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 xml:space="preserve">-предоставление социального жилья и трудности с постановкой на жилищный учет в г. Кызыле, </w:t>
      </w:r>
    </w:p>
    <w:p w:rsidR="00C92A31" w:rsidRPr="00EB1E81" w:rsidRDefault="000A2442" w:rsidP="00EB1E81">
      <w:pPr>
        <w:spacing w:after="0"/>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w:t>
      </w:r>
      <w:r w:rsidR="00C92A31" w:rsidRPr="00EB1E81">
        <w:rPr>
          <w:rFonts w:ascii="Times New Roman" w:hAnsi="Times New Roman" w:cs="Times New Roman"/>
          <w:color w:val="000000" w:themeColor="text1"/>
          <w:sz w:val="28"/>
          <w:szCs w:val="28"/>
        </w:rPr>
        <w:t xml:space="preserve">доступность медицинской помощи, установление инвалидности, </w:t>
      </w:r>
    </w:p>
    <w:p w:rsidR="00C92A31" w:rsidRPr="00EB1E81" w:rsidRDefault="000A2442" w:rsidP="00EB1E81">
      <w:pPr>
        <w:spacing w:after="0"/>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-помощь в устройстве в</w:t>
      </w:r>
      <w:r w:rsidR="00C92A31" w:rsidRPr="00EB1E81">
        <w:rPr>
          <w:rFonts w:ascii="Times New Roman" w:hAnsi="Times New Roman" w:cs="Times New Roman"/>
          <w:color w:val="000000" w:themeColor="text1"/>
          <w:sz w:val="28"/>
          <w:szCs w:val="28"/>
        </w:rPr>
        <w:t xml:space="preserve"> социальн</w:t>
      </w:r>
      <w:r w:rsidRPr="00EB1E81">
        <w:rPr>
          <w:rFonts w:ascii="Times New Roman" w:hAnsi="Times New Roman" w:cs="Times New Roman"/>
          <w:color w:val="000000" w:themeColor="text1"/>
          <w:sz w:val="28"/>
          <w:szCs w:val="28"/>
        </w:rPr>
        <w:t>ые</w:t>
      </w:r>
      <w:r w:rsidR="00C92A31" w:rsidRPr="00EB1E81">
        <w:rPr>
          <w:rFonts w:ascii="Times New Roman" w:hAnsi="Times New Roman" w:cs="Times New Roman"/>
          <w:color w:val="000000" w:themeColor="text1"/>
          <w:sz w:val="28"/>
          <w:szCs w:val="28"/>
        </w:rPr>
        <w:t xml:space="preserve"> учреждени</w:t>
      </w:r>
      <w:r w:rsidRPr="00EB1E81">
        <w:rPr>
          <w:rFonts w:ascii="Times New Roman" w:hAnsi="Times New Roman" w:cs="Times New Roman"/>
          <w:color w:val="000000" w:themeColor="text1"/>
          <w:sz w:val="28"/>
          <w:szCs w:val="28"/>
        </w:rPr>
        <w:t>я</w:t>
      </w:r>
      <w:r w:rsidR="00C92A31" w:rsidRPr="00EB1E81">
        <w:rPr>
          <w:rFonts w:ascii="Times New Roman" w:hAnsi="Times New Roman" w:cs="Times New Roman"/>
          <w:color w:val="000000" w:themeColor="text1"/>
          <w:sz w:val="28"/>
          <w:szCs w:val="28"/>
        </w:rPr>
        <w:t xml:space="preserve">, </w:t>
      </w:r>
    </w:p>
    <w:p w:rsidR="000A2442" w:rsidRPr="00EB1E81" w:rsidRDefault="00C92A31" w:rsidP="00EB1E81">
      <w:pPr>
        <w:spacing w:after="0"/>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w:t>
      </w:r>
      <w:r w:rsidR="000A2442" w:rsidRPr="00EB1E81">
        <w:rPr>
          <w:rFonts w:ascii="Times New Roman" w:hAnsi="Times New Roman" w:cs="Times New Roman"/>
          <w:color w:val="000000" w:themeColor="text1"/>
          <w:sz w:val="28"/>
          <w:szCs w:val="28"/>
        </w:rPr>
        <w:t xml:space="preserve"> не доступность среды,</w:t>
      </w:r>
    </w:p>
    <w:p w:rsidR="00C92A31" w:rsidRPr="00EB1E81" w:rsidRDefault="000A2442" w:rsidP="00EB1E81">
      <w:pPr>
        <w:spacing w:after="0"/>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w:t>
      </w:r>
      <w:r w:rsidR="00C92A31" w:rsidRPr="00EB1E81">
        <w:rPr>
          <w:rFonts w:ascii="Times New Roman" w:hAnsi="Times New Roman" w:cs="Times New Roman"/>
          <w:color w:val="000000" w:themeColor="text1"/>
          <w:sz w:val="28"/>
          <w:szCs w:val="28"/>
        </w:rPr>
        <w:t xml:space="preserve">трудоустройство, </w:t>
      </w:r>
    </w:p>
    <w:p w:rsidR="000A2442" w:rsidRPr="00EB1E81" w:rsidRDefault="00C92A31" w:rsidP="00EB1E81">
      <w:pPr>
        <w:spacing w:after="0"/>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w:t>
      </w:r>
      <w:r w:rsidR="000A2442" w:rsidRPr="00EB1E81">
        <w:rPr>
          <w:rFonts w:ascii="Times New Roman" w:hAnsi="Times New Roman" w:cs="Times New Roman"/>
          <w:color w:val="000000" w:themeColor="text1"/>
          <w:sz w:val="28"/>
          <w:szCs w:val="28"/>
        </w:rPr>
        <w:t xml:space="preserve"> помощь </w:t>
      </w:r>
      <w:proofErr w:type="gramStart"/>
      <w:r w:rsidR="000A2442" w:rsidRPr="00EB1E81">
        <w:rPr>
          <w:rFonts w:ascii="Times New Roman" w:hAnsi="Times New Roman" w:cs="Times New Roman"/>
          <w:color w:val="000000" w:themeColor="text1"/>
          <w:sz w:val="28"/>
          <w:szCs w:val="28"/>
        </w:rPr>
        <w:t>недееспособным</w:t>
      </w:r>
      <w:proofErr w:type="gramEnd"/>
      <w:r w:rsidR="000A2442" w:rsidRPr="00EB1E81">
        <w:rPr>
          <w:rFonts w:ascii="Times New Roman" w:hAnsi="Times New Roman" w:cs="Times New Roman"/>
          <w:color w:val="000000" w:themeColor="text1"/>
          <w:sz w:val="28"/>
          <w:szCs w:val="28"/>
        </w:rPr>
        <w:t>,</w:t>
      </w:r>
    </w:p>
    <w:p w:rsidR="00EB1E81" w:rsidRDefault="000A2442" w:rsidP="00EB1E81">
      <w:pPr>
        <w:spacing w:after="0"/>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w:t>
      </w:r>
      <w:r w:rsidR="00A07FCF" w:rsidRPr="00EB1E81">
        <w:rPr>
          <w:rFonts w:ascii="Times New Roman" w:hAnsi="Times New Roman" w:cs="Times New Roman"/>
          <w:color w:val="000000" w:themeColor="text1"/>
          <w:sz w:val="28"/>
          <w:szCs w:val="28"/>
        </w:rPr>
        <w:t xml:space="preserve"> </w:t>
      </w:r>
      <w:r w:rsidR="00EB1E81">
        <w:rPr>
          <w:rFonts w:ascii="Times New Roman" w:hAnsi="Times New Roman" w:cs="Times New Roman"/>
          <w:color w:val="000000" w:themeColor="text1"/>
          <w:sz w:val="28"/>
          <w:szCs w:val="28"/>
        </w:rPr>
        <w:t xml:space="preserve"> другие.</w:t>
      </w:r>
    </w:p>
    <w:p w:rsidR="00C92A31" w:rsidRDefault="00EB1E81" w:rsidP="00EB1E81">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Проблемы,</w:t>
      </w:r>
      <w:r w:rsidR="00C92A31" w:rsidRPr="00EB1E81">
        <w:rPr>
          <w:rFonts w:ascii="Times New Roman" w:hAnsi="Times New Roman" w:cs="Times New Roman"/>
          <w:color w:val="000000" w:themeColor="text1"/>
          <w:sz w:val="28"/>
          <w:szCs w:val="28"/>
        </w:rPr>
        <w:t xml:space="preserve"> озвученные в период личных встреч с лицами с ограниченными возможностями здоровья, проведенные в рамках Дней Уполномоченного в Тандинском, Тоджинском и Монгун-Тайгинском районах, аналогичны </w:t>
      </w:r>
      <w:proofErr w:type="gramStart"/>
      <w:r w:rsidR="00C92A31" w:rsidRPr="00EB1E81">
        <w:rPr>
          <w:rFonts w:ascii="Times New Roman" w:hAnsi="Times New Roman" w:cs="Times New Roman"/>
          <w:color w:val="000000" w:themeColor="text1"/>
          <w:sz w:val="28"/>
          <w:szCs w:val="28"/>
        </w:rPr>
        <w:t>вышеуказанным</w:t>
      </w:r>
      <w:proofErr w:type="gramEnd"/>
      <w:r w:rsidR="00C92A31" w:rsidRPr="00EB1E81">
        <w:rPr>
          <w:rFonts w:ascii="Times New Roman" w:hAnsi="Times New Roman" w:cs="Times New Roman"/>
          <w:color w:val="000000" w:themeColor="text1"/>
          <w:sz w:val="28"/>
          <w:szCs w:val="28"/>
        </w:rPr>
        <w:t>.</w:t>
      </w:r>
    </w:p>
    <w:p w:rsidR="00EB1E81" w:rsidRPr="00EB1E81" w:rsidRDefault="00EB1E81" w:rsidP="00EB1E81">
      <w:pPr>
        <w:spacing w:after="0"/>
        <w:ind w:firstLine="708"/>
        <w:jc w:val="both"/>
        <w:rPr>
          <w:rFonts w:ascii="Times New Roman" w:hAnsi="Times New Roman" w:cs="Times New Roman"/>
          <w:color w:val="000000" w:themeColor="text1"/>
          <w:sz w:val="28"/>
          <w:szCs w:val="28"/>
        </w:rPr>
      </w:pPr>
    </w:p>
    <w:p w:rsidR="00C92A31" w:rsidRDefault="00C92A31" w:rsidP="00EB1E81">
      <w:pPr>
        <w:spacing w:after="0"/>
        <w:jc w:val="center"/>
        <w:rPr>
          <w:rFonts w:ascii="Times New Roman" w:hAnsi="Times New Roman" w:cs="Times New Roman"/>
          <w:i/>
          <w:color w:val="1F3864" w:themeColor="accent5" w:themeShade="80"/>
          <w:sz w:val="28"/>
          <w:szCs w:val="28"/>
        </w:rPr>
      </w:pPr>
      <w:r w:rsidRPr="00C92A31">
        <w:rPr>
          <w:rFonts w:ascii="Times New Roman" w:hAnsi="Times New Roman" w:cs="Times New Roman"/>
          <w:i/>
          <w:color w:val="1F3864" w:themeColor="accent5" w:themeShade="80"/>
          <w:sz w:val="28"/>
          <w:szCs w:val="28"/>
        </w:rPr>
        <w:t xml:space="preserve">Жилищные проблемы лиц с ограниченными возможностями </w:t>
      </w:r>
    </w:p>
    <w:p w:rsidR="00C92A31" w:rsidRDefault="00C92A31" w:rsidP="00EB1E81">
      <w:pPr>
        <w:jc w:val="center"/>
        <w:rPr>
          <w:rFonts w:ascii="Times New Roman" w:hAnsi="Times New Roman" w:cs="Times New Roman"/>
          <w:i/>
          <w:color w:val="1F3864" w:themeColor="accent5" w:themeShade="80"/>
          <w:sz w:val="28"/>
          <w:szCs w:val="28"/>
        </w:rPr>
      </w:pPr>
      <w:r w:rsidRPr="00C92A31">
        <w:rPr>
          <w:rFonts w:ascii="Times New Roman" w:hAnsi="Times New Roman" w:cs="Times New Roman"/>
          <w:i/>
          <w:color w:val="1F3864" w:themeColor="accent5" w:themeShade="80"/>
          <w:sz w:val="28"/>
          <w:szCs w:val="28"/>
        </w:rPr>
        <w:t>здоровья.</w:t>
      </w:r>
    </w:p>
    <w:p w:rsidR="00EB1E81" w:rsidRPr="00EB1E81" w:rsidRDefault="00C92A31" w:rsidP="00EB1E81">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lastRenderedPageBreak/>
        <w:t>Наибольшее количество обращений граждан связано с невозможностью решить жилищные проблемы как в г. Кызыле, так и в муниципалитетах.</w:t>
      </w:r>
    </w:p>
    <w:p w:rsidR="00C92A31" w:rsidRPr="00EB1E81" w:rsidRDefault="00C92A31" w:rsidP="00EB1E81">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Безусловно, жилищные возможности муниципальных образований не высоки и наличие судебных решений укоряет сроки предоставления жилья, но сегодня участились случаи необоснованного отказа даже в постановке на жилищный учет в качестве нуждающегося в жилье.</w:t>
      </w:r>
    </w:p>
    <w:p w:rsidR="00C92A31" w:rsidRPr="00EB1E81" w:rsidRDefault="00C92A31" w:rsidP="00EB1E81">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В частности, несколько обращений связано с необоснованными отказами  Мэрии г. Кызыла поставить граждан на жилищный учет, по причине отсутствия оснований.</w:t>
      </w:r>
    </w:p>
    <w:p w:rsidR="00C92A31" w:rsidRPr="00EB1E81" w:rsidRDefault="00C92A31" w:rsidP="00EB1E81">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Во всех проведенных проверках по данным вопросам выявлено нарушение прав граждан, причем в ответ на мотивированные обращения Уполномоченного предоставляются отписки, даже по вопросам внеочередного предоставления жилья, из содержания которых видно, что предоставленные обоснования даже не рассмотрены, в результате чего вынуждены обращаться за содействием в органы прокуратуры.</w:t>
      </w:r>
    </w:p>
    <w:p w:rsidR="00C92A31" w:rsidRPr="00EB1E81" w:rsidRDefault="00C92A31" w:rsidP="00EB1E81">
      <w:pPr>
        <w:spacing w:after="0"/>
        <w:ind w:firstLine="708"/>
        <w:jc w:val="both"/>
        <w:rPr>
          <w:rFonts w:ascii="Times New Roman" w:hAnsi="Times New Roman" w:cs="Times New Roman"/>
          <w:color w:val="000000" w:themeColor="text1"/>
          <w:sz w:val="28"/>
          <w:szCs w:val="28"/>
        </w:rPr>
      </w:pPr>
      <w:proofErr w:type="gramStart"/>
      <w:r w:rsidRPr="00EB1E81">
        <w:rPr>
          <w:rFonts w:ascii="Times New Roman" w:hAnsi="Times New Roman" w:cs="Times New Roman"/>
          <w:color w:val="000000" w:themeColor="text1"/>
          <w:sz w:val="28"/>
          <w:szCs w:val="28"/>
        </w:rPr>
        <w:t>Так же, как и прошлом году, что отмечено в ежегодном Докладе, не редки случаи обращений граждан получивших социальное жилье, на невозможность проживания в нем ввиду влажности, плесени, тонких перегородок с соседями и т.д. и опять таки наши обращения в Мэрию г. Кызыла в большинстве случаев не имеют результативных последствий и вынуждены защищать права граждан с помощью органов прокуратуры.</w:t>
      </w:r>
      <w:proofErr w:type="gramEnd"/>
    </w:p>
    <w:p w:rsidR="00C92A31" w:rsidRPr="00EB1E81" w:rsidRDefault="00C92A31" w:rsidP="00EB1E81">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Анализ происходящих событий показывает, что эт</w:t>
      </w:r>
      <w:r w:rsidR="004B1E66" w:rsidRPr="00EB1E81">
        <w:rPr>
          <w:rFonts w:ascii="Times New Roman" w:hAnsi="Times New Roman" w:cs="Times New Roman"/>
          <w:color w:val="000000" w:themeColor="text1"/>
          <w:sz w:val="28"/>
          <w:szCs w:val="28"/>
        </w:rPr>
        <w:t xml:space="preserve">о не </w:t>
      </w:r>
      <w:r w:rsidRPr="00EB1E81">
        <w:rPr>
          <w:rFonts w:ascii="Times New Roman" w:hAnsi="Times New Roman" w:cs="Times New Roman"/>
          <w:color w:val="000000" w:themeColor="text1"/>
          <w:sz w:val="28"/>
          <w:szCs w:val="28"/>
        </w:rPr>
        <w:t xml:space="preserve">случаи дискриминации лиц с ограниченными возможностями здоровья, а скорее не достаточный уровень профессиональной компетентности сотрудников Департамента Мэрии г. </w:t>
      </w:r>
      <w:proofErr w:type="gramStart"/>
      <w:r w:rsidRPr="00EB1E81">
        <w:rPr>
          <w:rFonts w:ascii="Times New Roman" w:hAnsi="Times New Roman" w:cs="Times New Roman"/>
          <w:color w:val="000000" w:themeColor="text1"/>
          <w:sz w:val="28"/>
          <w:szCs w:val="28"/>
        </w:rPr>
        <w:t>Кызыла</w:t>
      </w:r>
      <w:proofErr w:type="gramEnd"/>
      <w:r w:rsidRPr="00EB1E81">
        <w:rPr>
          <w:rFonts w:ascii="Times New Roman" w:hAnsi="Times New Roman" w:cs="Times New Roman"/>
          <w:color w:val="000000" w:themeColor="text1"/>
          <w:sz w:val="28"/>
          <w:szCs w:val="28"/>
        </w:rPr>
        <w:t xml:space="preserve"> в результате которого наибольшим образом страдают именно инвалиды, поскольку их возможности приобрести иное жилье огран</w:t>
      </w:r>
      <w:r w:rsidR="004601BB" w:rsidRPr="00EB1E81">
        <w:rPr>
          <w:rFonts w:ascii="Times New Roman" w:hAnsi="Times New Roman" w:cs="Times New Roman"/>
          <w:color w:val="000000" w:themeColor="text1"/>
          <w:sz w:val="28"/>
          <w:szCs w:val="28"/>
        </w:rPr>
        <w:t>и</w:t>
      </w:r>
      <w:r w:rsidRPr="00EB1E81">
        <w:rPr>
          <w:rFonts w:ascii="Times New Roman" w:hAnsi="Times New Roman" w:cs="Times New Roman"/>
          <w:color w:val="000000" w:themeColor="text1"/>
          <w:sz w:val="28"/>
          <w:szCs w:val="28"/>
        </w:rPr>
        <w:t>чены</w:t>
      </w:r>
      <w:r w:rsidR="004601BB" w:rsidRPr="00EB1E81">
        <w:rPr>
          <w:rFonts w:ascii="Times New Roman" w:hAnsi="Times New Roman" w:cs="Times New Roman"/>
          <w:color w:val="000000" w:themeColor="text1"/>
          <w:sz w:val="28"/>
          <w:szCs w:val="28"/>
        </w:rPr>
        <w:t xml:space="preserve"> по сравнению со всеми другими нуждающимися в жилье.</w:t>
      </w:r>
    </w:p>
    <w:p w:rsidR="00AE7584" w:rsidRPr="00EB1E81" w:rsidRDefault="00AE7584" w:rsidP="00EB1E81">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Отрадно отметить, что в районах ситуация более позитивна.</w:t>
      </w:r>
      <w:r w:rsidR="00D74F20">
        <w:rPr>
          <w:rFonts w:ascii="Times New Roman" w:hAnsi="Times New Roman" w:cs="Times New Roman"/>
          <w:color w:val="000000" w:themeColor="text1"/>
          <w:sz w:val="28"/>
          <w:szCs w:val="28"/>
        </w:rPr>
        <w:t xml:space="preserve"> </w:t>
      </w:r>
      <w:proofErr w:type="gramStart"/>
      <w:r w:rsidRPr="00EB1E81">
        <w:rPr>
          <w:rFonts w:ascii="Times New Roman" w:hAnsi="Times New Roman" w:cs="Times New Roman"/>
          <w:color w:val="000000" w:themeColor="text1"/>
          <w:sz w:val="28"/>
          <w:szCs w:val="28"/>
        </w:rPr>
        <w:t>Так</w:t>
      </w:r>
      <w:proofErr w:type="gramEnd"/>
      <w:r w:rsidRPr="00EB1E81">
        <w:rPr>
          <w:rFonts w:ascii="Times New Roman" w:hAnsi="Times New Roman" w:cs="Times New Roman"/>
          <w:color w:val="000000" w:themeColor="text1"/>
          <w:sz w:val="28"/>
          <w:szCs w:val="28"/>
        </w:rPr>
        <w:t xml:space="preserve"> например, в Тандинском районе, Администрация и Центр социальной помощи семьи и детей оказывают максимальное содействие в поиске частного </w:t>
      </w:r>
      <w:r w:rsidR="00897FE1" w:rsidRPr="00EB1E81">
        <w:rPr>
          <w:rFonts w:ascii="Times New Roman" w:hAnsi="Times New Roman" w:cs="Times New Roman"/>
          <w:color w:val="000000" w:themeColor="text1"/>
          <w:sz w:val="28"/>
          <w:szCs w:val="28"/>
        </w:rPr>
        <w:t xml:space="preserve">и иного </w:t>
      </w:r>
      <w:r w:rsidRPr="00EB1E81">
        <w:rPr>
          <w:rFonts w:ascii="Times New Roman" w:hAnsi="Times New Roman" w:cs="Times New Roman"/>
          <w:color w:val="000000" w:themeColor="text1"/>
          <w:sz w:val="28"/>
          <w:szCs w:val="28"/>
        </w:rPr>
        <w:t>жилья</w:t>
      </w:r>
      <w:r w:rsidR="00897FE1" w:rsidRPr="00EB1E81">
        <w:rPr>
          <w:rFonts w:ascii="Times New Roman" w:hAnsi="Times New Roman" w:cs="Times New Roman"/>
          <w:color w:val="000000" w:themeColor="text1"/>
          <w:sz w:val="28"/>
          <w:szCs w:val="28"/>
        </w:rPr>
        <w:t>, а также</w:t>
      </w:r>
      <w:r w:rsidRPr="00EB1E81">
        <w:rPr>
          <w:rFonts w:ascii="Times New Roman" w:hAnsi="Times New Roman" w:cs="Times New Roman"/>
          <w:color w:val="000000" w:themeColor="text1"/>
          <w:sz w:val="28"/>
          <w:szCs w:val="28"/>
        </w:rPr>
        <w:t xml:space="preserve"> помогают в обустройстве.</w:t>
      </w:r>
    </w:p>
    <w:p w:rsidR="000A2442" w:rsidRDefault="004B1E66" w:rsidP="00EB1E81">
      <w:pPr>
        <w:spacing w:before="240" w:after="0"/>
        <w:jc w:val="center"/>
        <w:rPr>
          <w:rFonts w:ascii="Times New Roman" w:hAnsi="Times New Roman" w:cs="Times New Roman"/>
          <w:i/>
          <w:color w:val="1F3864" w:themeColor="accent5" w:themeShade="80"/>
          <w:sz w:val="28"/>
          <w:szCs w:val="28"/>
        </w:rPr>
      </w:pPr>
      <w:r w:rsidRPr="004B1E66">
        <w:rPr>
          <w:rFonts w:ascii="Times New Roman" w:hAnsi="Times New Roman" w:cs="Times New Roman"/>
          <w:i/>
          <w:color w:val="1F3864" w:themeColor="accent5" w:themeShade="80"/>
          <w:sz w:val="28"/>
          <w:szCs w:val="28"/>
        </w:rPr>
        <w:t>Доступность медицинской помощи.</w:t>
      </w:r>
    </w:p>
    <w:p w:rsidR="00581DD9" w:rsidRDefault="00581DD9" w:rsidP="00EB1E81">
      <w:pPr>
        <w:jc w:val="center"/>
      </w:pPr>
      <w:r>
        <w:rPr>
          <w:rFonts w:ascii="Times New Roman" w:hAnsi="Times New Roman" w:cs="Times New Roman"/>
          <w:i/>
          <w:color w:val="1F3864" w:themeColor="accent5" w:themeShade="80"/>
          <w:sz w:val="28"/>
          <w:szCs w:val="28"/>
        </w:rPr>
        <w:t>Установление инвалидности.</w:t>
      </w:r>
    </w:p>
    <w:p w:rsidR="00897FE1" w:rsidRPr="00EB1E81" w:rsidRDefault="00897FE1" w:rsidP="00EB1E81">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 xml:space="preserve">Ежегодно большое количество обращений связано с отсутствием возможности у лиц с ограниченными возможностями здоровья получить полноценную консультацию о порядке оформления инвалидности. </w:t>
      </w:r>
    </w:p>
    <w:p w:rsidR="00C92A31" w:rsidRPr="00EB1E81" w:rsidRDefault="00897FE1" w:rsidP="00EB1E81">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 xml:space="preserve">К </w:t>
      </w:r>
      <w:r w:rsidR="00EB1E81" w:rsidRPr="00EB1E81">
        <w:rPr>
          <w:rFonts w:ascii="Times New Roman" w:hAnsi="Times New Roman" w:cs="Times New Roman"/>
          <w:color w:val="000000" w:themeColor="text1"/>
          <w:sz w:val="28"/>
          <w:szCs w:val="28"/>
        </w:rPr>
        <w:t>сожалению,</w:t>
      </w:r>
      <w:r w:rsidRPr="00EB1E81">
        <w:rPr>
          <w:rFonts w:ascii="Times New Roman" w:hAnsi="Times New Roman" w:cs="Times New Roman"/>
          <w:color w:val="000000" w:themeColor="text1"/>
          <w:sz w:val="28"/>
          <w:szCs w:val="28"/>
        </w:rPr>
        <w:t xml:space="preserve"> участковые терапевты, не всегда предоставляют точную и правильную информацию, в результате чего, инвалиды вынуждены обращаться за помощью в различные инстанции, в том числе и к нам, </w:t>
      </w:r>
      <w:r w:rsidRPr="00EB1E81">
        <w:rPr>
          <w:rFonts w:ascii="Times New Roman" w:hAnsi="Times New Roman" w:cs="Times New Roman"/>
          <w:color w:val="000000" w:themeColor="text1"/>
          <w:sz w:val="28"/>
          <w:szCs w:val="28"/>
        </w:rPr>
        <w:lastRenderedPageBreak/>
        <w:t>которые ничем не могут помочь, поскольку обращения зачастую излагаются врачам устно, а начало процесса установления инвалидности имеет заявительный характер.</w:t>
      </w:r>
    </w:p>
    <w:p w:rsidR="00C92A31" w:rsidRPr="00EB1E81" w:rsidRDefault="00C92A31" w:rsidP="00EB1E81">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 xml:space="preserve">По данным МСЭ РТ, первичная инвалидность взрослого населения в республике в 2021 году выросла на 20% (172 случая), впервые инвалидность установлена 1032 гражданам, из них 1 группа 265 человек, 2 группа-405 человек и 3 группа 362 человека. На первом ранговом месте причин взрослой первичной инвалидности болезни системы кровообращения, на втором </w:t>
      </w:r>
      <w:proofErr w:type="gramStart"/>
      <w:r w:rsidRPr="00EB1E81">
        <w:rPr>
          <w:rFonts w:ascii="Times New Roman" w:hAnsi="Times New Roman" w:cs="Times New Roman"/>
          <w:color w:val="000000" w:themeColor="text1"/>
          <w:sz w:val="28"/>
          <w:szCs w:val="28"/>
        </w:rPr>
        <w:t>–з</w:t>
      </w:r>
      <w:proofErr w:type="gramEnd"/>
      <w:r w:rsidRPr="00EB1E81">
        <w:rPr>
          <w:rFonts w:ascii="Times New Roman" w:hAnsi="Times New Roman" w:cs="Times New Roman"/>
          <w:color w:val="000000" w:themeColor="text1"/>
          <w:sz w:val="28"/>
          <w:szCs w:val="28"/>
        </w:rPr>
        <w:t>локачественные образования и на третьем туберкулез.</w:t>
      </w:r>
    </w:p>
    <w:p w:rsidR="00D151FD" w:rsidRPr="00EB1E81" w:rsidRDefault="00D151FD" w:rsidP="00EB1E81">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 xml:space="preserve">Среди остальных причин смертности среди населения, болезни системы кровообращения организма занимают лидирующее место. </w:t>
      </w:r>
    </w:p>
    <w:p w:rsidR="00EB1E81" w:rsidRPr="00EB1E81" w:rsidRDefault="00D151FD" w:rsidP="00EB1E81">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 xml:space="preserve">Причем для профилактики заболеваний </w:t>
      </w:r>
      <w:proofErr w:type="gramStart"/>
      <w:r w:rsidRPr="00EB1E81">
        <w:rPr>
          <w:rFonts w:ascii="Times New Roman" w:hAnsi="Times New Roman" w:cs="Times New Roman"/>
          <w:color w:val="000000" w:themeColor="text1"/>
          <w:sz w:val="28"/>
          <w:szCs w:val="28"/>
        </w:rPr>
        <w:t>сердечно-сосудистой</w:t>
      </w:r>
      <w:proofErr w:type="gramEnd"/>
      <w:r w:rsidRPr="00EB1E81">
        <w:rPr>
          <w:rFonts w:ascii="Times New Roman" w:hAnsi="Times New Roman" w:cs="Times New Roman"/>
          <w:color w:val="000000" w:themeColor="text1"/>
          <w:sz w:val="28"/>
          <w:szCs w:val="28"/>
        </w:rPr>
        <w:t xml:space="preserve"> системы потребуются не дорогостоящие обследования и лекарства, а всего лишь ответственное отношение к себе самому и своему организму.</w:t>
      </w:r>
    </w:p>
    <w:p w:rsidR="00EB1E81" w:rsidRPr="00EB1E81" w:rsidRDefault="00775DCE" w:rsidP="00EB1E81">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О</w:t>
      </w:r>
      <w:r w:rsidR="00D151FD" w:rsidRPr="00EB1E81">
        <w:rPr>
          <w:rFonts w:ascii="Times New Roman" w:hAnsi="Times New Roman" w:cs="Times New Roman"/>
          <w:color w:val="000000" w:themeColor="text1"/>
          <w:sz w:val="28"/>
          <w:szCs w:val="28"/>
        </w:rPr>
        <w:t>сновны</w:t>
      </w:r>
      <w:r w:rsidRPr="00EB1E81">
        <w:rPr>
          <w:rFonts w:ascii="Times New Roman" w:hAnsi="Times New Roman" w:cs="Times New Roman"/>
          <w:color w:val="000000" w:themeColor="text1"/>
          <w:sz w:val="28"/>
          <w:szCs w:val="28"/>
        </w:rPr>
        <w:t>ми</w:t>
      </w:r>
      <w:r w:rsidR="00D151FD" w:rsidRPr="00EB1E81">
        <w:rPr>
          <w:rFonts w:ascii="Times New Roman" w:hAnsi="Times New Roman" w:cs="Times New Roman"/>
          <w:color w:val="000000" w:themeColor="text1"/>
          <w:sz w:val="28"/>
          <w:szCs w:val="28"/>
        </w:rPr>
        <w:t xml:space="preserve"> фактор</w:t>
      </w:r>
      <w:r w:rsidRPr="00EB1E81">
        <w:rPr>
          <w:rFonts w:ascii="Times New Roman" w:hAnsi="Times New Roman" w:cs="Times New Roman"/>
          <w:color w:val="000000" w:themeColor="text1"/>
          <w:sz w:val="28"/>
          <w:szCs w:val="28"/>
        </w:rPr>
        <w:t xml:space="preserve">ами </w:t>
      </w:r>
      <w:r w:rsidR="00D151FD" w:rsidRPr="00EB1E81">
        <w:rPr>
          <w:rFonts w:ascii="Times New Roman" w:hAnsi="Times New Roman" w:cs="Times New Roman"/>
          <w:color w:val="000000" w:themeColor="text1"/>
          <w:sz w:val="28"/>
          <w:szCs w:val="28"/>
        </w:rPr>
        <w:t>риска болезней сердца и инсульта являются</w:t>
      </w:r>
      <w:r w:rsidRPr="00EB1E81">
        <w:rPr>
          <w:rFonts w:ascii="Times New Roman" w:hAnsi="Times New Roman" w:cs="Times New Roman"/>
          <w:color w:val="000000" w:themeColor="text1"/>
          <w:sz w:val="28"/>
          <w:szCs w:val="28"/>
        </w:rPr>
        <w:t>:</w:t>
      </w:r>
      <w:r w:rsidR="00D151FD" w:rsidRPr="00EB1E81">
        <w:rPr>
          <w:rFonts w:ascii="Times New Roman" w:hAnsi="Times New Roman" w:cs="Times New Roman"/>
          <w:color w:val="000000" w:themeColor="text1"/>
          <w:sz w:val="28"/>
          <w:szCs w:val="28"/>
        </w:rPr>
        <w:t xml:space="preserve"> неправильное питание, физическая инертность, </w:t>
      </w:r>
      <w:r w:rsidRPr="00EB1E81">
        <w:rPr>
          <w:rFonts w:ascii="Times New Roman" w:hAnsi="Times New Roman" w:cs="Times New Roman"/>
          <w:color w:val="000000" w:themeColor="text1"/>
          <w:sz w:val="28"/>
          <w:szCs w:val="28"/>
        </w:rPr>
        <w:t xml:space="preserve">стрессы, </w:t>
      </w:r>
      <w:r w:rsidR="00D151FD" w:rsidRPr="00EB1E81">
        <w:rPr>
          <w:rFonts w:ascii="Times New Roman" w:hAnsi="Times New Roman" w:cs="Times New Roman"/>
          <w:color w:val="000000" w:themeColor="text1"/>
          <w:sz w:val="28"/>
          <w:szCs w:val="28"/>
        </w:rPr>
        <w:t xml:space="preserve">употребление табака и алкоголя. </w:t>
      </w:r>
      <w:r w:rsidRPr="00EB1E81">
        <w:rPr>
          <w:rFonts w:ascii="Times New Roman" w:hAnsi="Times New Roman" w:cs="Times New Roman"/>
          <w:color w:val="000000" w:themeColor="text1"/>
          <w:sz w:val="28"/>
          <w:szCs w:val="28"/>
        </w:rPr>
        <w:t>У</w:t>
      </w:r>
      <w:r w:rsidR="00D151FD" w:rsidRPr="00EB1E81">
        <w:rPr>
          <w:rFonts w:ascii="Times New Roman" w:hAnsi="Times New Roman" w:cs="Times New Roman"/>
          <w:color w:val="000000" w:themeColor="text1"/>
          <w:sz w:val="28"/>
          <w:szCs w:val="28"/>
        </w:rPr>
        <w:t>беречься от всех факторов риска невозможно, но снизить вероятность появлен</w:t>
      </w:r>
      <w:r w:rsidR="00000437" w:rsidRPr="00EB1E81">
        <w:rPr>
          <w:rFonts w:ascii="Times New Roman" w:hAnsi="Times New Roman" w:cs="Times New Roman"/>
          <w:color w:val="000000" w:themeColor="text1"/>
          <w:sz w:val="28"/>
          <w:szCs w:val="28"/>
        </w:rPr>
        <w:t xml:space="preserve">ия заболеваний под силу каждому, но для этого должна </w:t>
      </w:r>
      <w:proofErr w:type="gramStart"/>
      <w:r w:rsidR="00000437" w:rsidRPr="00EB1E81">
        <w:rPr>
          <w:rFonts w:ascii="Times New Roman" w:hAnsi="Times New Roman" w:cs="Times New Roman"/>
          <w:color w:val="000000" w:themeColor="text1"/>
          <w:sz w:val="28"/>
          <w:szCs w:val="28"/>
        </w:rPr>
        <w:t>проводится</w:t>
      </w:r>
      <w:proofErr w:type="gramEnd"/>
      <w:r w:rsidR="00000437" w:rsidRPr="00EB1E81">
        <w:rPr>
          <w:rFonts w:ascii="Times New Roman" w:hAnsi="Times New Roman" w:cs="Times New Roman"/>
          <w:color w:val="000000" w:themeColor="text1"/>
          <w:sz w:val="28"/>
          <w:szCs w:val="28"/>
        </w:rPr>
        <w:t xml:space="preserve"> большая профилактическая информационная работа с населением. </w:t>
      </w:r>
    </w:p>
    <w:p w:rsidR="000A2442" w:rsidRPr="00EB1E81" w:rsidRDefault="000A2442" w:rsidP="00EB1E81">
      <w:pPr>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В 2021 году поступало несколько обращений с жалобами на качество медицинской помощи, которые в большинстве случаев не подтвердились.</w:t>
      </w:r>
    </w:p>
    <w:p w:rsidR="000A2442" w:rsidRDefault="000A2442" w:rsidP="000A2442">
      <w:pPr>
        <w:jc w:val="center"/>
        <w:rPr>
          <w:rFonts w:ascii="Times New Roman" w:hAnsi="Times New Roman" w:cs="Times New Roman"/>
          <w:i/>
          <w:color w:val="1F3864" w:themeColor="accent5" w:themeShade="80"/>
          <w:sz w:val="28"/>
          <w:szCs w:val="28"/>
        </w:rPr>
      </w:pPr>
      <w:r w:rsidRPr="000A2442">
        <w:rPr>
          <w:rFonts w:ascii="Times New Roman" w:hAnsi="Times New Roman" w:cs="Times New Roman"/>
          <w:i/>
          <w:color w:val="1F3864" w:themeColor="accent5" w:themeShade="80"/>
          <w:sz w:val="28"/>
          <w:szCs w:val="28"/>
        </w:rPr>
        <w:t xml:space="preserve">Помощь в устройстве в социальные учреждения. </w:t>
      </w:r>
    </w:p>
    <w:p w:rsidR="000A2442" w:rsidRPr="00EB1E81" w:rsidRDefault="000A2442" w:rsidP="00EB1E81">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В период пандемии несколько изменился порядок помещения нуждающихся лиц в дома-интернаты для взрослых, поскольку необходимо стало необходимо дополнительно сдавать ПЦР тесты.</w:t>
      </w:r>
    </w:p>
    <w:p w:rsidR="00EB1E81" w:rsidRPr="00EB1E81" w:rsidRDefault="000A2442" w:rsidP="00EB1E81">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Хочется выразить большую благодарность Центру «Подд</w:t>
      </w:r>
      <w:r w:rsidR="008E6489" w:rsidRPr="00EB1E81">
        <w:rPr>
          <w:rFonts w:ascii="Times New Roman" w:hAnsi="Times New Roman" w:cs="Times New Roman"/>
          <w:color w:val="000000" w:themeColor="text1"/>
          <w:sz w:val="28"/>
          <w:szCs w:val="28"/>
        </w:rPr>
        <w:t>ер</w:t>
      </w:r>
      <w:r w:rsidRPr="00EB1E81">
        <w:rPr>
          <w:rFonts w:ascii="Times New Roman" w:hAnsi="Times New Roman" w:cs="Times New Roman"/>
          <w:color w:val="000000" w:themeColor="text1"/>
          <w:sz w:val="28"/>
          <w:szCs w:val="28"/>
        </w:rPr>
        <w:t>жка», который организовал временные места для размещения в медвытрезвителе г. Кызыла и обеспечивает питание будущих жильцов интернатов, что особенно ценно в зимнее время.</w:t>
      </w:r>
    </w:p>
    <w:p w:rsidR="00676A40" w:rsidRPr="00EB1E81" w:rsidRDefault="00676A40" w:rsidP="00EB1E81">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 xml:space="preserve"> </w:t>
      </w:r>
      <w:r w:rsidR="008E6489" w:rsidRPr="00EB1E81">
        <w:rPr>
          <w:rFonts w:ascii="Times New Roman" w:hAnsi="Times New Roman" w:cs="Times New Roman"/>
          <w:color w:val="000000" w:themeColor="text1"/>
          <w:sz w:val="28"/>
          <w:szCs w:val="28"/>
        </w:rPr>
        <w:t>В целом, н</w:t>
      </w:r>
      <w:r w:rsidR="004773FE" w:rsidRPr="00EB1E81">
        <w:rPr>
          <w:rFonts w:ascii="Times New Roman" w:hAnsi="Times New Roman" w:cs="Times New Roman"/>
          <w:color w:val="000000" w:themeColor="text1"/>
          <w:sz w:val="28"/>
          <w:szCs w:val="28"/>
        </w:rPr>
        <w:t>еобходимо отметить, что данный вид помощи предоставляется Минтрудом РТ практически незамедлительно и всем нуждающимся.</w:t>
      </w:r>
    </w:p>
    <w:p w:rsidR="000A2442" w:rsidRDefault="008E6489" w:rsidP="008E6489">
      <w:pPr>
        <w:jc w:val="center"/>
        <w:rPr>
          <w:rFonts w:ascii="Times New Roman" w:hAnsi="Times New Roman" w:cs="Times New Roman"/>
          <w:i/>
          <w:color w:val="1F3864" w:themeColor="accent5" w:themeShade="80"/>
          <w:sz w:val="28"/>
          <w:szCs w:val="28"/>
        </w:rPr>
      </w:pPr>
      <w:r w:rsidRPr="008E6489">
        <w:rPr>
          <w:rFonts w:ascii="Times New Roman" w:hAnsi="Times New Roman" w:cs="Times New Roman"/>
          <w:i/>
          <w:color w:val="1F3864" w:themeColor="accent5" w:themeShade="80"/>
          <w:sz w:val="28"/>
          <w:szCs w:val="28"/>
        </w:rPr>
        <w:t>Доступность среды.</w:t>
      </w:r>
    </w:p>
    <w:p w:rsidR="00EB1E81" w:rsidRPr="00EB1E81" w:rsidRDefault="008E6489" w:rsidP="00AB5D6A">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В 2021 году в Аппарат Уполномоченного по правам ребенка в РТ обратились</w:t>
      </w:r>
      <w:r w:rsidR="008A7890" w:rsidRPr="00EB1E81">
        <w:rPr>
          <w:rFonts w:ascii="Times New Roman" w:hAnsi="Times New Roman" w:cs="Times New Roman"/>
          <w:color w:val="000000" w:themeColor="text1"/>
          <w:sz w:val="28"/>
          <w:szCs w:val="28"/>
        </w:rPr>
        <w:t xml:space="preserve"> заявители с жалобой о пешеходной недоступности</w:t>
      </w:r>
      <w:r w:rsidRPr="00EB1E81">
        <w:rPr>
          <w:rFonts w:ascii="Times New Roman" w:hAnsi="Times New Roman" w:cs="Times New Roman"/>
          <w:color w:val="000000" w:themeColor="text1"/>
          <w:sz w:val="28"/>
          <w:szCs w:val="28"/>
        </w:rPr>
        <w:t xml:space="preserve"> </w:t>
      </w:r>
      <w:r w:rsidR="008A7890" w:rsidRPr="00EB1E81">
        <w:rPr>
          <w:rFonts w:ascii="Times New Roman" w:hAnsi="Times New Roman" w:cs="Times New Roman"/>
          <w:color w:val="000000" w:themeColor="text1"/>
          <w:sz w:val="28"/>
          <w:szCs w:val="28"/>
        </w:rPr>
        <w:t>для лиц с ограниченными возможностями.</w:t>
      </w:r>
    </w:p>
    <w:p w:rsidR="00EB1E81" w:rsidRPr="00EB1E81" w:rsidRDefault="00D0346B" w:rsidP="00AB5D6A">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 xml:space="preserve">Проверка </w:t>
      </w:r>
      <w:r w:rsidR="008E6489" w:rsidRPr="00EB1E81">
        <w:rPr>
          <w:rFonts w:ascii="Times New Roman" w:hAnsi="Times New Roman" w:cs="Times New Roman"/>
          <w:color w:val="000000" w:themeColor="text1"/>
          <w:sz w:val="28"/>
          <w:szCs w:val="28"/>
        </w:rPr>
        <w:t>полностью подтвердила обоснованность жалобы, после чего последовало обраще</w:t>
      </w:r>
      <w:r w:rsidRPr="00EB1E81">
        <w:rPr>
          <w:rFonts w:ascii="Times New Roman" w:hAnsi="Times New Roman" w:cs="Times New Roman"/>
          <w:color w:val="000000" w:themeColor="text1"/>
          <w:sz w:val="28"/>
          <w:szCs w:val="28"/>
        </w:rPr>
        <w:t>ние в прокуратуру г. Кызыла, б</w:t>
      </w:r>
      <w:r w:rsidR="008E6489" w:rsidRPr="00EB1E81">
        <w:rPr>
          <w:rFonts w:ascii="Times New Roman" w:hAnsi="Times New Roman" w:cs="Times New Roman"/>
          <w:color w:val="000000" w:themeColor="text1"/>
          <w:sz w:val="28"/>
          <w:szCs w:val="28"/>
        </w:rPr>
        <w:t xml:space="preserve">лагодаря </w:t>
      </w:r>
      <w:r w:rsidR="00892CEA" w:rsidRPr="00EB1E81">
        <w:rPr>
          <w:rFonts w:ascii="Times New Roman" w:hAnsi="Times New Roman" w:cs="Times New Roman"/>
          <w:color w:val="000000" w:themeColor="text1"/>
          <w:sz w:val="28"/>
          <w:szCs w:val="28"/>
        </w:rPr>
        <w:t xml:space="preserve">которой </w:t>
      </w:r>
      <w:r w:rsidR="008E6489" w:rsidRPr="00EB1E81">
        <w:rPr>
          <w:rFonts w:ascii="Times New Roman" w:hAnsi="Times New Roman" w:cs="Times New Roman"/>
          <w:color w:val="000000" w:themeColor="text1"/>
          <w:sz w:val="28"/>
          <w:szCs w:val="28"/>
        </w:rPr>
        <w:t xml:space="preserve">в настоящее время в ТЦ "Детский мир" установлены пандусы для </w:t>
      </w:r>
      <w:r w:rsidR="008E6489" w:rsidRPr="00EB1E81">
        <w:rPr>
          <w:rFonts w:ascii="Times New Roman" w:hAnsi="Times New Roman" w:cs="Times New Roman"/>
          <w:color w:val="000000" w:themeColor="text1"/>
          <w:sz w:val="28"/>
          <w:szCs w:val="28"/>
        </w:rPr>
        <w:lastRenderedPageBreak/>
        <w:t>маломобильных граждан, а в отношении ТЦ "Алексеевский" так и не выполнившего требования об устранении законодательства направлено исковое заявление в суд.</w:t>
      </w:r>
    </w:p>
    <w:p w:rsidR="00EB1E81" w:rsidRPr="00EB1E81" w:rsidRDefault="00892CEA" w:rsidP="00EB1E81">
      <w:pPr>
        <w:spacing w:after="0"/>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 xml:space="preserve"> </w:t>
      </w:r>
      <w:r w:rsidR="00AB5D6A">
        <w:rPr>
          <w:rFonts w:ascii="Times New Roman" w:hAnsi="Times New Roman" w:cs="Times New Roman"/>
          <w:color w:val="000000" w:themeColor="text1"/>
          <w:sz w:val="28"/>
          <w:szCs w:val="28"/>
        </w:rPr>
        <w:tab/>
      </w:r>
      <w:r w:rsidRPr="00EB1E81">
        <w:rPr>
          <w:rFonts w:ascii="Times New Roman" w:hAnsi="Times New Roman" w:cs="Times New Roman"/>
          <w:color w:val="000000" w:themeColor="text1"/>
          <w:sz w:val="28"/>
          <w:szCs w:val="28"/>
        </w:rPr>
        <w:t>«</w:t>
      </w:r>
      <w:proofErr w:type="spellStart"/>
      <w:r w:rsidRPr="00EB1E81">
        <w:rPr>
          <w:rFonts w:ascii="Times New Roman" w:hAnsi="Times New Roman" w:cs="Times New Roman"/>
          <w:color w:val="000000" w:themeColor="text1"/>
          <w:sz w:val="28"/>
          <w:szCs w:val="28"/>
        </w:rPr>
        <w:t>Безбарьерная</w:t>
      </w:r>
      <w:proofErr w:type="spellEnd"/>
      <w:r w:rsidRPr="00EB1E81">
        <w:rPr>
          <w:rFonts w:ascii="Times New Roman" w:hAnsi="Times New Roman" w:cs="Times New Roman"/>
          <w:color w:val="000000" w:themeColor="text1"/>
          <w:sz w:val="28"/>
          <w:szCs w:val="28"/>
        </w:rPr>
        <w:t xml:space="preserve"> среда» – это независимость людей с ограниченными физическими возможностями. Отсутствие деятельности направленной на создание благоприятных условий для жизнедеятельности всех членов общества в здравоохранении, транспорте, связи, образовании, культуры свидетельствует о пробелах социальной политики республики в отношении незащищенных или слабо защищенных социальных слоев (будь то инвалиды или граждане пожилого возраста), которые недопустимы и должны быть исправлены.</w:t>
      </w:r>
    </w:p>
    <w:p w:rsidR="00892CEA" w:rsidRPr="00EB1E81" w:rsidRDefault="00892CEA" w:rsidP="00AB5D6A">
      <w:pPr>
        <w:spacing w:after="0"/>
        <w:ind w:firstLine="708"/>
        <w:jc w:val="both"/>
        <w:rPr>
          <w:rFonts w:ascii="Times New Roman" w:hAnsi="Times New Roman" w:cs="Times New Roman"/>
          <w:color w:val="000000" w:themeColor="text1"/>
          <w:sz w:val="28"/>
          <w:szCs w:val="28"/>
        </w:rPr>
      </w:pPr>
      <w:r w:rsidRPr="00EB1E81">
        <w:rPr>
          <w:rFonts w:ascii="Times New Roman" w:hAnsi="Times New Roman" w:cs="Times New Roman"/>
          <w:color w:val="000000" w:themeColor="text1"/>
          <w:sz w:val="28"/>
          <w:szCs w:val="28"/>
        </w:rPr>
        <w:t xml:space="preserve">В </w:t>
      </w:r>
      <w:r w:rsidR="00EB1E81" w:rsidRPr="00EB1E81">
        <w:rPr>
          <w:rFonts w:ascii="Times New Roman" w:hAnsi="Times New Roman" w:cs="Times New Roman"/>
          <w:color w:val="000000" w:themeColor="text1"/>
          <w:sz w:val="28"/>
          <w:szCs w:val="28"/>
        </w:rPr>
        <w:t>связи,</w:t>
      </w:r>
      <w:r w:rsidRPr="00EB1E81">
        <w:rPr>
          <w:rFonts w:ascii="Times New Roman" w:hAnsi="Times New Roman" w:cs="Times New Roman"/>
          <w:color w:val="000000" w:themeColor="text1"/>
          <w:sz w:val="28"/>
          <w:szCs w:val="28"/>
        </w:rPr>
        <w:t xml:space="preserve"> с чем Аппаратом Уполномоченного по правам человека направлено обращение в адрес руководства Минтруда РТ и в адрес Главы республики.</w:t>
      </w:r>
    </w:p>
    <w:p w:rsidR="00892CEA" w:rsidRDefault="00E96EBE" w:rsidP="00E96EBE">
      <w:pPr>
        <w:jc w:val="center"/>
        <w:rPr>
          <w:rFonts w:ascii="Times New Roman" w:hAnsi="Times New Roman" w:cs="Times New Roman"/>
          <w:i/>
          <w:color w:val="1F3864" w:themeColor="accent5" w:themeShade="80"/>
          <w:sz w:val="28"/>
          <w:szCs w:val="28"/>
        </w:rPr>
      </w:pPr>
      <w:r w:rsidRPr="00E96EBE">
        <w:rPr>
          <w:rFonts w:ascii="Times New Roman" w:hAnsi="Times New Roman" w:cs="Times New Roman"/>
          <w:i/>
          <w:color w:val="1F3864" w:themeColor="accent5" w:themeShade="80"/>
          <w:sz w:val="28"/>
          <w:szCs w:val="28"/>
        </w:rPr>
        <w:t>Трудоустройство.</w:t>
      </w:r>
    </w:p>
    <w:p w:rsidR="00AB5D6A" w:rsidRPr="00AB5D6A" w:rsidRDefault="00E96EBE" w:rsidP="00AB5D6A">
      <w:pPr>
        <w:spacing w:after="0"/>
        <w:ind w:firstLine="708"/>
        <w:jc w:val="both"/>
        <w:rPr>
          <w:rFonts w:ascii="Times New Roman" w:hAnsi="Times New Roman" w:cs="Times New Roman"/>
          <w:color w:val="000000" w:themeColor="text1"/>
          <w:sz w:val="28"/>
          <w:szCs w:val="28"/>
        </w:rPr>
      </w:pPr>
      <w:proofErr w:type="gramStart"/>
      <w:r w:rsidRPr="00AB5D6A">
        <w:rPr>
          <w:rFonts w:ascii="Times New Roman" w:hAnsi="Times New Roman" w:cs="Times New Roman"/>
          <w:color w:val="000000" w:themeColor="text1"/>
          <w:sz w:val="28"/>
          <w:szCs w:val="28"/>
        </w:rPr>
        <w:t>Анализ вопросов трудоустройства ежегодно свидетельствует о фактическом не выполнении Закона Республики Тыва от 16 марта 2004 года N 608 ВХ-I «О квотировании рабочих мест для граждан, особо нуждающихся в социальной защите</w:t>
      </w:r>
      <w:r w:rsidR="000B679F" w:rsidRPr="00AB5D6A">
        <w:rPr>
          <w:rFonts w:ascii="Times New Roman" w:hAnsi="Times New Roman" w:cs="Times New Roman"/>
          <w:color w:val="000000" w:themeColor="text1"/>
          <w:sz w:val="28"/>
          <w:szCs w:val="28"/>
        </w:rPr>
        <w:t>», об отсутствии системы контроля Минтруда РТ за работодателями обязанными предоставлять рабочие места по квоте, а также о не применении по отношению к нарушителям закона мер административной ответственности, о чем</w:t>
      </w:r>
      <w:proofErr w:type="gramEnd"/>
      <w:r w:rsidR="000B679F" w:rsidRPr="00AB5D6A">
        <w:rPr>
          <w:rFonts w:ascii="Times New Roman" w:hAnsi="Times New Roman" w:cs="Times New Roman"/>
          <w:color w:val="000000" w:themeColor="text1"/>
          <w:sz w:val="28"/>
          <w:szCs w:val="28"/>
        </w:rPr>
        <w:t xml:space="preserve"> сведения предоставляются в каждом ежегодном Докладе Уполномоченного.</w:t>
      </w:r>
    </w:p>
    <w:p w:rsidR="00A07FCF" w:rsidRPr="00AB5D6A" w:rsidRDefault="000B679F" w:rsidP="00AB5D6A">
      <w:pPr>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Вместе с тем, необходимо отметить, что индивидуальные просьбы лиц с ограниченными возможностями здоровья, обратившимся за помощью в Аппарат удается с помощью Центра занятости г. Кызыла решать положител</w:t>
      </w:r>
      <w:r w:rsidR="00A07FCF" w:rsidRPr="00AB5D6A">
        <w:rPr>
          <w:rFonts w:ascii="Times New Roman" w:hAnsi="Times New Roman" w:cs="Times New Roman"/>
          <w:color w:val="000000" w:themeColor="text1"/>
          <w:sz w:val="28"/>
          <w:szCs w:val="28"/>
        </w:rPr>
        <w:t>ьно.</w:t>
      </w:r>
    </w:p>
    <w:p w:rsidR="00AB5D6A" w:rsidRDefault="00A07FCF" w:rsidP="00AB5D6A">
      <w:pPr>
        <w:jc w:val="center"/>
        <w:rPr>
          <w:rFonts w:ascii="Times New Roman" w:hAnsi="Times New Roman" w:cs="Times New Roman"/>
          <w:i/>
          <w:color w:val="1F3864" w:themeColor="accent5" w:themeShade="80"/>
          <w:sz w:val="28"/>
          <w:szCs w:val="28"/>
        </w:rPr>
      </w:pPr>
      <w:r w:rsidRPr="00A07FCF">
        <w:rPr>
          <w:rFonts w:ascii="Times New Roman" w:hAnsi="Times New Roman" w:cs="Times New Roman"/>
          <w:i/>
          <w:color w:val="1F3864" w:themeColor="accent5" w:themeShade="80"/>
          <w:sz w:val="28"/>
          <w:szCs w:val="28"/>
        </w:rPr>
        <w:t>Проблемы недееспособны</w:t>
      </w:r>
      <w:r>
        <w:rPr>
          <w:rFonts w:ascii="Times New Roman" w:hAnsi="Times New Roman" w:cs="Times New Roman"/>
          <w:i/>
          <w:color w:val="1F3864" w:themeColor="accent5" w:themeShade="80"/>
          <w:sz w:val="28"/>
          <w:szCs w:val="28"/>
        </w:rPr>
        <w:t>х</w:t>
      </w:r>
      <w:r w:rsidRPr="00A07FCF">
        <w:rPr>
          <w:rFonts w:ascii="Times New Roman" w:hAnsi="Times New Roman" w:cs="Times New Roman"/>
          <w:i/>
          <w:color w:val="1F3864" w:themeColor="accent5" w:themeShade="80"/>
          <w:sz w:val="28"/>
          <w:szCs w:val="28"/>
        </w:rPr>
        <w:t xml:space="preserve"> граждан.</w:t>
      </w:r>
    </w:p>
    <w:p w:rsidR="00AB5D6A" w:rsidRPr="00AB5D6A" w:rsidRDefault="00A07FCF" w:rsidP="00AB5D6A">
      <w:pPr>
        <w:spacing w:after="0"/>
        <w:ind w:firstLine="708"/>
        <w:jc w:val="both"/>
        <w:rPr>
          <w:rFonts w:ascii="Times New Roman" w:hAnsi="Times New Roman" w:cs="Times New Roman"/>
          <w:i/>
          <w:color w:val="000000" w:themeColor="text1"/>
          <w:sz w:val="28"/>
          <w:szCs w:val="28"/>
        </w:rPr>
      </w:pPr>
      <w:r w:rsidRPr="00AB5D6A">
        <w:rPr>
          <w:rFonts w:ascii="Times New Roman" w:hAnsi="Times New Roman" w:cs="Times New Roman"/>
          <w:color w:val="000000" w:themeColor="text1"/>
          <w:sz w:val="28"/>
          <w:szCs w:val="28"/>
        </w:rPr>
        <w:t>Ситуация с помощью недееспособным лицам с ограниченными возможностями в республике, в течение нескольких лет кардинально не меняется и сегодня они фактически не достаточно обеспечены государственной поддержкой.</w:t>
      </w:r>
    </w:p>
    <w:p w:rsidR="00AB5D6A" w:rsidRPr="00AB5D6A" w:rsidRDefault="00A07FCF" w:rsidP="00AB5D6A">
      <w:pPr>
        <w:spacing w:after="0"/>
        <w:ind w:firstLine="708"/>
        <w:jc w:val="both"/>
        <w:rPr>
          <w:rFonts w:ascii="Times New Roman" w:hAnsi="Times New Roman" w:cs="Times New Roman"/>
          <w:i/>
          <w:color w:val="000000" w:themeColor="text1"/>
          <w:sz w:val="28"/>
          <w:szCs w:val="28"/>
        </w:rPr>
      </w:pPr>
      <w:r w:rsidRPr="00AB5D6A">
        <w:rPr>
          <w:rFonts w:ascii="Times New Roman" w:hAnsi="Times New Roman" w:cs="Times New Roman"/>
          <w:color w:val="000000" w:themeColor="text1"/>
          <w:sz w:val="28"/>
          <w:szCs w:val="28"/>
        </w:rPr>
        <w:t xml:space="preserve">Как </w:t>
      </w:r>
      <w:r w:rsidR="00AB5D6A" w:rsidRPr="00AB5D6A">
        <w:rPr>
          <w:rFonts w:ascii="Times New Roman" w:hAnsi="Times New Roman" w:cs="Times New Roman"/>
          <w:color w:val="000000" w:themeColor="text1"/>
          <w:sz w:val="28"/>
          <w:szCs w:val="28"/>
        </w:rPr>
        <w:t>правило,</w:t>
      </w:r>
      <w:r w:rsidRPr="00AB5D6A">
        <w:rPr>
          <w:rFonts w:ascii="Times New Roman" w:hAnsi="Times New Roman" w:cs="Times New Roman"/>
          <w:color w:val="000000" w:themeColor="text1"/>
          <w:sz w:val="28"/>
          <w:szCs w:val="28"/>
        </w:rPr>
        <w:t xml:space="preserve"> опекуны являются близкими родственниками и бывает, что нарушают имущественные права инвалидов.</w:t>
      </w:r>
    </w:p>
    <w:p w:rsidR="00A07FCF" w:rsidRPr="00AB5D6A" w:rsidRDefault="00A07FCF" w:rsidP="00AB5D6A">
      <w:pPr>
        <w:spacing w:after="0"/>
        <w:ind w:firstLine="708"/>
        <w:jc w:val="both"/>
        <w:rPr>
          <w:rFonts w:ascii="Times New Roman" w:hAnsi="Times New Roman" w:cs="Times New Roman"/>
          <w:i/>
          <w:color w:val="000000" w:themeColor="text1"/>
          <w:sz w:val="28"/>
          <w:szCs w:val="28"/>
        </w:rPr>
      </w:pPr>
      <w:r w:rsidRPr="00AB5D6A">
        <w:rPr>
          <w:rFonts w:ascii="Times New Roman" w:hAnsi="Times New Roman" w:cs="Times New Roman"/>
          <w:color w:val="000000" w:themeColor="text1"/>
          <w:sz w:val="28"/>
          <w:szCs w:val="28"/>
        </w:rPr>
        <w:t>В связи с чем, данные лица должны находит</w:t>
      </w:r>
      <w:r w:rsidR="00AB5D6A" w:rsidRPr="00AB5D6A">
        <w:rPr>
          <w:rFonts w:ascii="Times New Roman" w:hAnsi="Times New Roman" w:cs="Times New Roman"/>
          <w:color w:val="000000" w:themeColor="text1"/>
          <w:sz w:val="28"/>
          <w:szCs w:val="28"/>
        </w:rPr>
        <w:t>ь</w:t>
      </w:r>
      <w:r w:rsidRPr="00AB5D6A">
        <w:rPr>
          <w:rFonts w:ascii="Times New Roman" w:hAnsi="Times New Roman" w:cs="Times New Roman"/>
          <w:color w:val="000000" w:themeColor="text1"/>
          <w:sz w:val="28"/>
          <w:szCs w:val="28"/>
        </w:rPr>
        <w:t xml:space="preserve">ся в зоне внимания органов власти отвечающим за помощь недееспособным гражданам. </w:t>
      </w:r>
    </w:p>
    <w:p w:rsidR="00A07FCF" w:rsidRPr="00AB5D6A" w:rsidRDefault="00A07FCF" w:rsidP="00AB5D6A">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Кроме того, в целом вопросы назначения опекуна, оказания содействия в судебной защите, размещении в медицинские организации, предоставлении необходимых консультаций, социальной помощи, также зона государственной ответственности.</w:t>
      </w:r>
    </w:p>
    <w:p w:rsidR="00AB5D6A" w:rsidRPr="00AB5D6A" w:rsidRDefault="00A07FCF" w:rsidP="00AB5D6A">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lastRenderedPageBreak/>
        <w:t>В настоящее время в республике только один специалист Минтруда РТ осуществляет все</w:t>
      </w:r>
      <w:r w:rsidR="00E67D22" w:rsidRPr="00AB5D6A">
        <w:rPr>
          <w:rFonts w:ascii="Times New Roman" w:hAnsi="Times New Roman" w:cs="Times New Roman"/>
          <w:color w:val="000000" w:themeColor="text1"/>
          <w:sz w:val="28"/>
          <w:szCs w:val="28"/>
        </w:rPr>
        <w:t xml:space="preserve"> вышеуказанные полномочия. Неоднократные обращения к </w:t>
      </w:r>
      <w:proofErr w:type="gramStart"/>
      <w:r w:rsidR="00E67D22" w:rsidRPr="00AB5D6A">
        <w:rPr>
          <w:rFonts w:ascii="Times New Roman" w:hAnsi="Times New Roman" w:cs="Times New Roman"/>
          <w:color w:val="000000" w:themeColor="text1"/>
          <w:sz w:val="28"/>
          <w:szCs w:val="28"/>
        </w:rPr>
        <w:t>которому</w:t>
      </w:r>
      <w:proofErr w:type="gramEnd"/>
      <w:r w:rsidR="00E67D22" w:rsidRPr="00AB5D6A">
        <w:rPr>
          <w:rFonts w:ascii="Times New Roman" w:hAnsi="Times New Roman" w:cs="Times New Roman"/>
          <w:color w:val="000000" w:themeColor="text1"/>
          <w:sz w:val="28"/>
          <w:szCs w:val="28"/>
        </w:rPr>
        <w:t xml:space="preserve"> Аппарата Уполномоченного в рамках поступивших обращений, не имеют положительных результатов, в связи с чем данная ситуация доведена до сведения министра труда и социальной защиты республики.</w:t>
      </w:r>
    </w:p>
    <w:p w:rsidR="00AB5D6A" w:rsidRPr="00AB5D6A" w:rsidRDefault="00240417" w:rsidP="00AB5D6A">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 xml:space="preserve">Из позитивных событий прошедшего года необходимо отметить </w:t>
      </w:r>
      <w:proofErr w:type="gramStart"/>
      <w:r w:rsidRPr="00AB5D6A">
        <w:rPr>
          <w:rFonts w:ascii="Times New Roman" w:hAnsi="Times New Roman" w:cs="Times New Roman"/>
          <w:color w:val="000000" w:themeColor="text1"/>
          <w:sz w:val="28"/>
          <w:szCs w:val="28"/>
        </w:rPr>
        <w:t>-п</w:t>
      </w:r>
      <w:proofErr w:type="gramEnd"/>
      <w:r w:rsidRPr="00AB5D6A">
        <w:rPr>
          <w:rFonts w:ascii="Times New Roman" w:hAnsi="Times New Roman" w:cs="Times New Roman"/>
          <w:color w:val="000000" w:themeColor="text1"/>
          <w:sz w:val="28"/>
          <w:szCs w:val="28"/>
        </w:rPr>
        <w:t>редоставление помещения для деятельности РО ВОИ по РТ, а также осуществление косметического ремонта.</w:t>
      </w:r>
    </w:p>
    <w:p w:rsidR="00AB5D6A" w:rsidRPr="00AB5D6A" w:rsidRDefault="00240417" w:rsidP="00AB5D6A">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 xml:space="preserve">Благодаря </w:t>
      </w:r>
      <w:proofErr w:type="gramStart"/>
      <w:r w:rsidRPr="00AB5D6A">
        <w:rPr>
          <w:rFonts w:ascii="Times New Roman" w:hAnsi="Times New Roman" w:cs="Times New Roman"/>
          <w:color w:val="000000" w:themeColor="text1"/>
          <w:sz w:val="28"/>
          <w:szCs w:val="28"/>
        </w:rPr>
        <w:t>которому</w:t>
      </w:r>
      <w:proofErr w:type="gramEnd"/>
      <w:r w:rsidRPr="00AB5D6A">
        <w:rPr>
          <w:rFonts w:ascii="Times New Roman" w:hAnsi="Times New Roman" w:cs="Times New Roman"/>
          <w:color w:val="000000" w:themeColor="text1"/>
          <w:sz w:val="28"/>
          <w:szCs w:val="28"/>
        </w:rPr>
        <w:t xml:space="preserve"> региональное отделение получило возможность полноценно осуществлять уставную деятельность и проводить культурно-массовые мероприятия для лиц с ограниченными возможностями здоровья.</w:t>
      </w:r>
    </w:p>
    <w:p w:rsidR="00662A71" w:rsidRPr="00116A73" w:rsidRDefault="00240417" w:rsidP="00116A73">
      <w:pPr>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 xml:space="preserve">К сожалению, в течение несколько лет не удается убедить Минтруд </w:t>
      </w:r>
      <w:r w:rsidR="00740C1B" w:rsidRPr="00AB5D6A">
        <w:rPr>
          <w:rFonts w:ascii="Times New Roman" w:hAnsi="Times New Roman" w:cs="Times New Roman"/>
          <w:color w:val="000000" w:themeColor="text1"/>
          <w:sz w:val="28"/>
          <w:szCs w:val="28"/>
        </w:rPr>
        <w:t xml:space="preserve">РТ </w:t>
      </w:r>
      <w:r w:rsidRPr="00AB5D6A">
        <w:rPr>
          <w:rFonts w:ascii="Times New Roman" w:hAnsi="Times New Roman" w:cs="Times New Roman"/>
          <w:color w:val="000000" w:themeColor="text1"/>
          <w:sz w:val="28"/>
          <w:szCs w:val="28"/>
        </w:rPr>
        <w:t xml:space="preserve">в том, что обсуждение мероприятий республиканской государственной программы необходимо осуществлять с представителями всех общественных организаций, представляющих лиц с ограниченными возможностями здоровья, </w:t>
      </w:r>
      <w:r w:rsidR="00AB5D6A" w:rsidRPr="00AB5D6A">
        <w:rPr>
          <w:rFonts w:ascii="Times New Roman" w:hAnsi="Times New Roman" w:cs="Times New Roman"/>
          <w:color w:val="000000" w:themeColor="text1"/>
          <w:sz w:val="28"/>
          <w:szCs w:val="28"/>
        </w:rPr>
        <w:t>которые,</w:t>
      </w:r>
      <w:r w:rsidRPr="00AB5D6A">
        <w:rPr>
          <w:rFonts w:ascii="Times New Roman" w:hAnsi="Times New Roman" w:cs="Times New Roman"/>
          <w:color w:val="000000" w:themeColor="text1"/>
          <w:sz w:val="28"/>
          <w:szCs w:val="28"/>
        </w:rPr>
        <w:t xml:space="preserve"> </w:t>
      </w:r>
      <w:r w:rsidR="00AB5D6A" w:rsidRPr="00AB5D6A">
        <w:rPr>
          <w:rFonts w:ascii="Times New Roman" w:hAnsi="Times New Roman" w:cs="Times New Roman"/>
          <w:color w:val="000000" w:themeColor="text1"/>
          <w:sz w:val="28"/>
          <w:szCs w:val="28"/>
        </w:rPr>
        <w:t>безусловно,</w:t>
      </w:r>
      <w:r w:rsidRPr="00AB5D6A">
        <w:rPr>
          <w:rFonts w:ascii="Times New Roman" w:hAnsi="Times New Roman" w:cs="Times New Roman"/>
          <w:color w:val="000000" w:themeColor="text1"/>
          <w:sz w:val="28"/>
          <w:szCs w:val="28"/>
        </w:rPr>
        <w:t xml:space="preserve"> лучше знают собственные нужды и потребности.</w:t>
      </w:r>
      <w:r w:rsidR="00A07FCF" w:rsidRPr="00AB5D6A">
        <w:rPr>
          <w:rFonts w:ascii="Times New Roman" w:hAnsi="Times New Roman" w:cs="Times New Roman"/>
          <w:color w:val="000000" w:themeColor="text1"/>
          <w:sz w:val="28"/>
          <w:szCs w:val="28"/>
        </w:rPr>
        <w:t xml:space="preserve">   </w:t>
      </w:r>
    </w:p>
    <w:p w:rsidR="00AB5D6A" w:rsidRDefault="00740C1B" w:rsidP="00AB5D6A">
      <w:pPr>
        <w:jc w:val="center"/>
        <w:rPr>
          <w:rFonts w:ascii="Times New Roman" w:hAnsi="Times New Roman" w:cs="Times New Roman"/>
          <w:b/>
          <w:color w:val="1F3864" w:themeColor="accent5" w:themeShade="80"/>
          <w:sz w:val="28"/>
          <w:szCs w:val="28"/>
        </w:rPr>
      </w:pPr>
      <w:r w:rsidRPr="00740C1B">
        <w:rPr>
          <w:rFonts w:ascii="Times New Roman" w:hAnsi="Times New Roman" w:cs="Times New Roman"/>
          <w:b/>
          <w:color w:val="1F3864" w:themeColor="accent5" w:themeShade="80"/>
          <w:sz w:val="28"/>
          <w:szCs w:val="28"/>
        </w:rPr>
        <w:t>4.3. Соблюдение прав коренных малочисленных народов.</w:t>
      </w:r>
    </w:p>
    <w:p w:rsidR="00BB6304" w:rsidRPr="00AB5D6A" w:rsidRDefault="00CF4CE9" w:rsidP="00AB5D6A">
      <w:pPr>
        <w:spacing w:after="0"/>
        <w:ind w:firstLine="708"/>
        <w:jc w:val="both"/>
        <w:rPr>
          <w:rFonts w:ascii="Times New Roman" w:hAnsi="Times New Roman" w:cs="Times New Roman"/>
          <w:b/>
          <w:color w:val="000000" w:themeColor="text1"/>
          <w:sz w:val="28"/>
          <w:szCs w:val="28"/>
        </w:rPr>
      </w:pPr>
      <w:r w:rsidRPr="00AB5D6A">
        <w:rPr>
          <w:rFonts w:ascii="Times New Roman" w:hAnsi="Times New Roman" w:cs="Times New Roman"/>
          <w:color w:val="000000" w:themeColor="text1"/>
          <w:sz w:val="28"/>
          <w:szCs w:val="28"/>
        </w:rPr>
        <w:t xml:space="preserve">На Земле живет около </w:t>
      </w:r>
      <w:r w:rsidR="00BB6304" w:rsidRPr="00AB5D6A">
        <w:rPr>
          <w:rFonts w:ascii="Times New Roman" w:hAnsi="Times New Roman" w:cs="Times New Roman"/>
          <w:color w:val="000000" w:themeColor="text1"/>
          <w:sz w:val="28"/>
          <w:szCs w:val="28"/>
        </w:rPr>
        <w:t xml:space="preserve">300 млн. человек </w:t>
      </w:r>
      <w:r w:rsidRPr="00AB5D6A">
        <w:rPr>
          <w:rFonts w:ascii="Times New Roman" w:hAnsi="Times New Roman" w:cs="Times New Roman"/>
          <w:color w:val="000000" w:themeColor="text1"/>
          <w:sz w:val="28"/>
          <w:szCs w:val="28"/>
        </w:rPr>
        <w:t>пяти тысяч народностей, ведущих племенной образ жизни и занимающихся тр</w:t>
      </w:r>
      <w:r w:rsidR="00D220E9" w:rsidRPr="00AB5D6A">
        <w:rPr>
          <w:rFonts w:ascii="Times New Roman" w:hAnsi="Times New Roman" w:cs="Times New Roman"/>
          <w:color w:val="000000" w:themeColor="text1"/>
          <w:sz w:val="28"/>
          <w:szCs w:val="28"/>
        </w:rPr>
        <w:t xml:space="preserve">адиционным природопользованием, из которых 270 тысяч человек представляющих 40 коренных малочисленных народов проживает в </w:t>
      </w:r>
      <w:r w:rsidR="00BB6304" w:rsidRPr="00AB5D6A">
        <w:rPr>
          <w:rFonts w:ascii="Times New Roman" w:hAnsi="Times New Roman" w:cs="Times New Roman"/>
          <w:color w:val="000000" w:themeColor="text1"/>
          <w:sz w:val="28"/>
          <w:szCs w:val="28"/>
        </w:rPr>
        <w:t xml:space="preserve"> </w:t>
      </w:r>
      <w:r w:rsidR="00D220E9" w:rsidRPr="00AB5D6A">
        <w:rPr>
          <w:rFonts w:ascii="Times New Roman" w:hAnsi="Times New Roman" w:cs="Times New Roman"/>
          <w:color w:val="000000" w:themeColor="text1"/>
          <w:sz w:val="28"/>
          <w:szCs w:val="28"/>
        </w:rPr>
        <w:t>Российской Федерации.</w:t>
      </w:r>
    </w:p>
    <w:p w:rsidR="00AB5D6A" w:rsidRPr="00AB5D6A" w:rsidRDefault="00BB6304" w:rsidP="00AB5D6A">
      <w:pPr>
        <w:spacing w:after="0"/>
        <w:ind w:firstLine="708"/>
        <w:jc w:val="both"/>
        <w:rPr>
          <w:rFonts w:ascii="Times New Roman" w:hAnsi="Times New Roman" w:cs="Times New Roman"/>
          <w:color w:val="000000" w:themeColor="text1"/>
          <w:sz w:val="28"/>
          <w:szCs w:val="28"/>
        </w:rPr>
      </w:pPr>
      <w:proofErr w:type="gramStart"/>
      <w:r w:rsidRPr="00AB5D6A">
        <w:rPr>
          <w:rFonts w:ascii="Times New Roman" w:hAnsi="Times New Roman" w:cs="Times New Roman"/>
          <w:color w:val="000000" w:themeColor="text1"/>
          <w:sz w:val="28"/>
          <w:szCs w:val="28"/>
        </w:rPr>
        <w:t xml:space="preserve">Коренные народы остро нуждаются в защите своих прав, поскольку практически повсеместно имеются проблемы восстановления и поддержания </w:t>
      </w:r>
      <w:r w:rsidR="00AB5D6A" w:rsidRPr="00AB5D6A">
        <w:rPr>
          <w:rFonts w:ascii="Times New Roman" w:hAnsi="Times New Roman" w:cs="Times New Roman"/>
          <w:color w:val="000000" w:themeColor="text1"/>
          <w:sz w:val="28"/>
          <w:szCs w:val="28"/>
        </w:rPr>
        <w:t>природа</w:t>
      </w:r>
      <w:r w:rsidRPr="00AB5D6A">
        <w:rPr>
          <w:rFonts w:ascii="Times New Roman" w:hAnsi="Times New Roman" w:cs="Times New Roman"/>
          <w:color w:val="000000" w:themeColor="text1"/>
          <w:sz w:val="28"/>
          <w:szCs w:val="28"/>
        </w:rPr>
        <w:t xml:space="preserve">-ресурсного потенциала, т.к. традиционное природопользование коренных народов (охота, </w:t>
      </w:r>
      <w:r w:rsidR="00AB5D6A" w:rsidRPr="00AB5D6A">
        <w:rPr>
          <w:rFonts w:ascii="Times New Roman" w:hAnsi="Times New Roman" w:cs="Times New Roman"/>
          <w:color w:val="000000" w:themeColor="text1"/>
          <w:sz w:val="28"/>
          <w:szCs w:val="28"/>
        </w:rPr>
        <w:t>рыболовство, оленеводство</w:t>
      </w:r>
      <w:r w:rsidRPr="00AB5D6A">
        <w:rPr>
          <w:rFonts w:ascii="Times New Roman" w:hAnsi="Times New Roman" w:cs="Times New Roman"/>
          <w:color w:val="000000" w:themeColor="text1"/>
          <w:sz w:val="28"/>
          <w:szCs w:val="28"/>
        </w:rPr>
        <w:t xml:space="preserve">) часто приходит в конфликт и с природоохранными интересами государств, и с </w:t>
      </w:r>
      <w:r w:rsidR="00D220E9" w:rsidRPr="00AB5D6A">
        <w:rPr>
          <w:rFonts w:ascii="Times New Roman" w:hAnsi="Times New Roman" w:cs="Times New Roman"/>
          <w:color w:val="000000" w:themeColor="text1"/>
          <w:sz w:val="28"/>
          <w:szCs w:val="28"/>
        </w:rPr>
        <w:t xml:space="preserve">интересами </w:t>
      </w:r>
      <w:r w:rsidRPr="00AB5D6A">
        <w:rPr>
          <w:rFonts w:ascii="Times New Roman" w:hAnsi="Times New Roman" w:cs="Times New Roman"/>
          <w:color w:val="000000" w:themeColor="text1"/>
          <w:sz w:val="28"/>
          <w:szCs w:val="28"/>
        </w:rPr>
        <w:t>промышленны</w:t>
      </w:r>
      <w:r w:rsidR="00D220E9" w:rsidRPr="00AB5D6A">
        <w:rPr>
          <w:rFonts w:ascii="Times New Roman" w:hAnsi="Times New Roman" w:cs="Times New Roman"/>
          <w:color w:val="000000" w:themeColor="text1"/>
          <w:sz w:val="28"/>
          <w:szCs w:val="28"/>
        </w:rPr>
        <w:t>х</w:t>
      </w:r>
      <w:r w:rsidRPr="00AB5D6A">
        <w:rPr>
          <w:rFonts w:ascii="Times New Roman" w:hAnsi="Times New Roman" w:cs="Times New Roman"/>
          <w:color w:val="000000" w:themeColor="text1"/>
          <w:sz w:val="28"/>
          <w:szCs w:val="28"/>
        </w:rPr>
        <w:t xml:space="preserve"> компани</w:t>
      </w:r>
      <w:r w:rsidR="00D220E9" w:rsidRPr="00AB5D6A">
        <w:rPr>
          <w:rFonts w:ascii="Times New Roman" w:hAnsi="Times New Roman" w:cs="Times New Roman"/>
          <w:color w:val="000000" w:themeColor="text1"/>
          <w:sz w:val="28"/>
          <w:szCs w:val="28"/>
        </w:rPr>
        <w:t>й</w:t>
      </w:r>
      <w:r w:rsidRPr="00AB5D6A">
        <w:rPr>
          <w:rFonts w:ascii="Times New Roman" w:hAnsi="Times New Roman" w:cs="Times New Roman"/>
          <w:color w:val="000000" w:themeColor="text1"/>
          <w:sz w:val="28"/>
          <w:szCs w:val="28"/>
        </w:rPr>
        <w:t>, хозяйственно</w:t>
      </w:r>
      <w:r w:rsidR="00D220E9" w:rsidRPr="00AB5D6A">
        <w:rPr>
          <w:rFonts w:ascii="Times New Roman" w:hAnsi="Times New Roman" w:cs="Times New Roman"/>
          <w:color w:val="000000" w:themeColor="text1"/>
          <w:sz w:val="28"/>
          <w:szCs w:val="28"/>
        </w:rPr>
        <w:t>е</w:t>
      </w:r>
      <w:r w:rsidRPr="00AB5D6A">
        <w:rPr>
          <w:rFonts w:ascii="Times New Roman" w:hAnsi="Times New Roman" w:cs="Times New Roman"/>
          <w:color w:val="000000" w:themeColor="text1"/>
          <w:sz w:val="28"/>
          <w:szCs w:val="28"/>
        </w:rPr>
        <w:t xml:space="preserve"> развити</w:t>
      </w:r>
      <w:r w:rsidR="00D220E9" w:rsidRPr="00AB5D6A">
        <w:rPr>
          <w:rFonts w:ascii="Times New Roman" w:hAnsi="Times New Roman" w:cs="Times New Roman"/>
          <w:color w:val="000000" w:themeColor="text1"/>
          <w:sz w:val="28"/>
          <w:szCs w:val="28"/>
        </w:rPr>
        <w:t>е</w:t>
      </w:r>
      <w:r w:rsidRPr="00AB5D6A">
        <w:rPr>
          <w:rFonts w:ascii="Times New Roman" w:hAnsi="Times New Roman" w:cs="Times New Roman"/>
          <w:color w:val="000000" w:themeColor="text1"/>
          <w:sz w:val="28"/>
          <w:szCs w:val="28"/>
        </w:rPr>
        <w:t xml:space="preserve"> территорий проживания коренных малочисленных народов</w:t>
      </w:r>
      <w:r w:rsidR="00D220E9" w:rsidRPr="00AB5D6A">
        <w:rPr>
          <w:rFonts w:ascii="Times New Roman" w:hAnsi="Times New Roman" w:cs="Times New Roman"/>
          <w:color w:val="000000" w:themeColor="text1"/>
          <w:sz w:val="28"/>
          <w:szCs w:val="28"/>
        </w:rPr>
        <w:t xml:space="preserve"> нуждается в четком правовом регулировании</w:t>
      </w:r>
      <w:r w:rsidRPr="00AB5D6A">
        <w:rPr>
          <w:rFonts w:ascii="Times New Roman" w:hAnsi="Times New Roman" w:cs="Times New Roman"/>
          <w:color w:val="000000" w:themeColor="text1"/>
          <w:sz w:val="28"/>
          <w:szCs w:val="28"/>
        </w:rPr>
        <w:t xml:space="preserve">, </w:t>
      </w:r>
      <w:r w:rsidR="00D220E9" w:rsidRPr="00AB5D6A">
        <w:rPr>
          <w:rFonts w:ascii="Times New Roman" w:hAnsi="Times New Roman" w:cs="Times New Roman"/>
          <w:color w:val="000000" w:themeColor="text1"/>
          <w:sz w:val="28"/>
          <w:szCs w:val="28"/>
        </w:rPr>
        <w:t xml:space="preserve">  необходимо содействие в </w:t>
      </w:r>
      <w:r w:rsidRPr="00AB5D6A">
        <w:rPr>
          <w:rFonts w:ascii="Times New Roman" w:hAnsi="Times New Roman" w:cs="Times New Roman"/>
          <w:color w:val="000000" w:themeColor="text1"/>
          <w:sz w:val="28"/>
          <w:szCs w:val="28"/>
        </w:rPr>
        <w:t xml:space="preserve"> занятости и социально</w:t>
      </w:r>
      <w:r w:rsidR="00D220E9" w:rsidRPr="00AB5D6A">
        <w:rPr>
          <w:rFonts w:ascii="Times New Roman" w:hAnsi="Times New Roman" w:cs="Times New Roman"/>
          <w:color w:val="000000" w:themeColor="text1"/>
          <w:sz w:val="28"/>
          <w:szCs w:val="28"/>
        </w:rPr>
        <w:t>м</w:t>
      </w:r>
      <w:r w:rsidRPr="00AB5D6A">
        <w:rPr>
          <w:rFonts w:ascii="Times New Roman" w:hAnsi="Times New Roman" w:cs="Times New Roman"/>
          <w:color w:val="000000" w:themeColor="text1"/>
          <w:sz w:val="28"/>
          <w:szCs w:val="28"/>
        </w:rPr>
        <w:t xml:space="preserve"> развити</w:t>
      </w:r>
      <w:r w:rsidR="00D220E9" w:rsidRPr="00AB5D6A">
        <w:rPr>
          <w:rFonts w:ascii="Times New Roman" w:hAnsi="Times New Roman" w:cs="Times New Roman"/>
          <w:color w:val="000000" w:themeColor="text1"/>
          <w:sz w:val="28"/>
          <w:szCs w:val="28"/>
        </w:rPr>
        <w:t>и</w:t>
      </w:r>
      <w:proofErr w:type="gramEnd"/>
      <w:r w:rsidR="00D220E9" w:rsidRPr="00AB5D6A">
        <w:rPr>
          <w:rFonts w:ascii="Times New Roman" w:hAnsi="Times New Roman" w:cs="Times New Roman"/>
          <w:color w:val="000000" w:themeColor="text1"/>
          <w:sz w:val="28"/>
          <w:szCs w:val="28"/>
        </w:rPr>
        <w:t xml:space="preserve"> коренных этносов.</w:t>
      </w:r>
    </w:p>
    <w:p w:rsidR="00AB5D6A" w:rsidRPr="00AB5D6A" w:rsidRDefault="00BB6304" w:rsidP="00AB5D6A">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 xml:space="preserve">В эпоху глобализации и </w:t>
      </w:r>
      <w:proofErr w:type="spellStart"/>
      <w:r w:rsidRPr="00AB5D6A">
        <w:rPr>
          <w:rFonts w:ascii="Times New Roman" w:hAnsi="Times New Roman" w:cs="Times New Roman"/>
          <w:color w:val="000000" w:themeColor="text1"/>
          <w:sz w:val="28"/>
          <w:szCs w:val="28"/>
        </w:rPr>
        <w:t>цифровизации</w:t>
      </w:r>
      <w:proofErr w:type="spellEnd"/>
      <w:r w:rsidRPr="00AB5D6A">
        <w:rPr>
          <w:rFonts w:ascii="Times New Roman" w:hAnsi="Times New Roman" w:cs="Times New Roman"/>
          <w:color w:val="000000" w:themeColor="text1"/>
          <w:sz w:val="28"/>
          <w:szCs w:val="28"/>
        </w:rPr>
        <w:t xml:space="preserve"> особенно актуальн</w:t>
      </w:r>
      <w:r w:rsidR="006A50CA" w:rsidRPr="00AB5D6A">
        <w:rPr>
          <w:rFonts w:ascii="Times New Roman" w:hAnsi="Times New Roman" w:cs="Times New Roman"/>
          <w:color w:val="000000" w:themeColor="text1"/>
          <w:sz w:val="28"/>
          <w:szCs w:val="28"/>
        </w:rPr>
        <w:t>ыми</w:t>
      </w:r>
      <w:r w:rsidRPr="00AB5D6A">
        <w:rPr>
          <w:rFonts w:ascii="Times New Roman" w:hAnsi="Times New Roman" w:cs="Times New Roman"/>
          <w:color w:val="000000" w:themeColor="text1"/>
          <w:sz w:val="28"/>
          <w:szCs w:val="28"/>
        </w:rPr>
        <w:t xml:space="preserve"> явля</w:t>
      </w:r>
      <w:r w:rsidR="006A50CA" w:rsidRPr="00AB5D6A">
        <w:rPr>
          <w:rFonts w:ascii="Times New Roman" w:hAnsi="Times New Roman" w:cs="Times New Roman"/>
          <w:color w:val="000000" w:themeColor="text1"/>
          <w:sz w:val="28"/>
          <w:szCs w:val="28"/>
        </w:rPr>
        <w:t>ю</w:t>
      </w:r>
      <w:r w:rsidRPr="00AB5D6A">
        <w:rPr>
          <w:rFonts w:ascii="Times New Roman" w:hAnsi="Times New Roman" w:cs="Times New Roman"/>
          <w:color w:val="000000" w:themeColor="text1"/>
          <w:sz w:val="28"/>
          <w:szCs w:val="28"/>
        </w:rPr>
        <w:t xml:space="preserve">тся </w:t>
      </w:r>
      <w:r w:rsidR="006A50CA" w:rsidRPr="00AB5D6A">
        <w:rPr>
          <w:rFonts w:ascii="Times New Roman" w:hAnsi="Times New Roman" w:cs="Times New Roman"/>
          <w:color w:val="000000" w:themeColor="text1"/>
          <w:sz w:val="28"/>
          <w:szCs w:val="28"/>
        </w:rPr>
        <w:t xml:space="preserve"> вопросы </w:t>
      </w:r>
      <w:r w:rsidRPr="00AB5D6A">
        <w:rPr>
          <w:rFonts w:ascii="Times New Roman" w:hAnsi="Times New Roman" w:cs="Times New Roman"/>
          <w:color w:val="000000" w:themeColor="text1"/>
          <w:sz w:val="28"/>
          <w:szCs w:val="28"/>
        </w:rPr>
        <w:t>сохранения культур</w:t>
      </w:r>
      <w:r w:rsidR="006A50CA" w:rsidRPr="00AB5D6A">
        <w:rPr>
          <w:rFonts w:ascii="Times New Roman" w:hAnsi="Times New Roman" w:cs="Times New Roman"/>
          <w:color w:val="000000" w:themeColor="text1"/>
          <w:sz w:val="28"/>
          <w:szCs w:val="28"/>
        </w:rPr>
        <w:t>ы</w:t>
      </w:r>
      <w:r w:rsidRPr="00AB5D6A">
        <w:rPr>
          <w:rFonts w:ascii="Times New Roman" w:hAnsi="Times New Roman" w:cs="Times New Roman"/>
          <w:color w:val="000000" w:themeColor="text1"/>
          <w:sz w:val="28"/>
          <w:szCs w:val="28"/>
        </w:rPr>
        <w:t xml:space="preserve">, традиционного образа жизни и традиционного природопользования малочисленных </w:t>
      </w:r>
      <w:r w:rsidR="006A50CA" w:rsidRPr="00AB5D6A">
        <w:rPr>
          <w:rFonts w:ascii="Times New Roman" w:hAnsi="Times New Roman" w:cs="Times New Roman"/>
          <w:color w:val="000000" w:themeColor="text1"/>
          <w:sz w:val="28"/>
          <w:szCs w:val="28"/>
        </w:rPr>
        <w:t xml:space="preserve"> народов.</w:t>
      </w:r>
    </w:p>
    <w:p w:rsidR="00BB6304" w:rsidRPr="00AB5D6A" w:rsidRDefault="00BB6304"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 xml:space="preserve">Права </w:t>
      </w:r>
      <w:r w:rsidR="006A50CA" w:rsidRPr="00AB5D6A">
        <w:rPr>
          <w:rFonts w:ascii="Times New Roman" w:hAnsi="Times New Roman" w:cs="Times New Roman"/>
          <w:color w:val="000000" w:themeColor="text1"/>
          <w:sz w:val="28"/>
          <w:szCs w:val="28"/>
        </w:rPr>
        <w:t>коренных малочисленных народов (дале</w:t>
      </w:r>
      <w:proofErr w:type="gramStart"/>
      <w:r w:rsidR="006A50CA" w:rsidRPr="00AB5D6A">
        <w:rPr>
          <w:rFonts w:ascii="Times New Roman" w:hAnsi="Times New Roman" w:cs="Times New Roman"/>
          <w:color w:val="000000" w:themeColor="text1"/>
          <w:sz w:val="28"/>
          <w:szCs w:val="28"/>
        </w:rPr>
        <w:t>е-</w:t>
      </w:r>
      <w:proofErr w:type="gramEnd"/>
      <w:r w:rsidR="006A50CA" w:rsidRPr="00AB5D6A">
        <w:rPr>
          <w:rFonts w:ascii="Times New Roman" w:hAnsi="Times New Roman" w:cs="Times New Roman"/>
          <w:color w:val="000000" w:themeColor="text1"/>
          <w:sz w:val="28"/>
          <w:szCs w:val="28"/>
        </w:rPr>
        <w:t xml:space="preserve"> </w:t>
      </w:r>
      <w:r w:rsidRPr="00AB5D6A">
        <w:rPr>
          <w:rFonts w:ascii="Times New Roman" w:hAnsi="Times New Roman" w:cs="Times New Roman"/>
          <w:color w:val="000000" w:themeColor="text1"/>
          <w:sz w:val="28"/>
          <w:szCs w:val="28"/>
        </w:rPr>
        <w:t>КМН</w:t>
      </w:r>
      <w:r w:rsidR="006A50CA" w:rsidRPr="00AB5D6A">
        <w:rPr>
          <w:rFonts w:ascii="Times New Roman" w:hAnsi="Times New Roman" w:cs="Times New Roman"/>
          <w:color w:val="000000" w:themeColor="text1"/>
          <w:sz w:val="28"/>
          <w:szCs w:val="28"/>
        </w:rPr>
        <w:t>)</w:t>
      </w:r>
      <w:r w:rsidRPr="00AB5D6A">
        <w:rPr>
          <w:rFonts w:ascii="Times New Roman" w:hAnsi="Times New Roman" w:cs="Times New Roman"/>
          <w:color w:val="000000" w:themeColor="text1"/>
          <w:sz w:val="28"/>
          <w:szCs w:val="28"/>
        </w:rPr>
        <w:t xml:space="preserve"> гарантированные Основным законом страны и законодательными актами федерального уровня, к сожалению не могут быть реализованы в полной мере по причине отсутствия необходимых подзак</w:t>
      </w:r>
      <w:r w:rsidR="00147877" w:rsidRPr="00AB5D6A">
        <w:rPr>
          <w:rFonts w:ascii="Times New Roman" w:hAnsi="Times New Roman" w:cs="Times New Roman"/>
          <w:color w:val="000000" w:themeColor="text1"/>
          <w:sz w:val="28"/>
          <w:szCs w:val="28"/>
        </w:rPr>
        <w:t>онных нормативно-правовых актов.</w:t>
      </w:r>
      <w:r w:rsidRPr="00AB5D6A">
        <w:rPr>
          <w:rFonts w:ascii="Times New Roman" w:hAnsi="Times New Roman" w:cs="Times New Roman"/>
          <w:color w:val="000000" w:themeColor="text1"/>
          <w:sz w:val="28"/>
          <w:szCs w:val="28"/>
        </w:rPr>
        <w:t xml:space="preserve"> </w:t>
      </w:r>
    </w:p>
    <w:p w:rsidR="006209A7" w:rsidRPr="00AB5D6A" w:rsidRDefault="006209A7"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lastRenderedPageBreak/>
        <w:t xml:space="preserve">На сегодняшний день в республике сложилась устойчивая тенденция естественной убыли населения, значительно ухудшилась демографическая ситуация. Кроме того, </w:t>
      </w:r>
      <w:r w:rsidR="006A50CA" w:rsidRPr="00AB5D6A">
        <w:rPr>
          <w:rFonts w:ascii="Times New Roman" w:hAnsi="Times New Roman" w:cs="Times New Roman"/>
          <w:color w:val="000000" w:themeColor="text1"/>
          <w:sz w:val="28"/>
          <w:szCs w:val="28"/>
        </w:rPr>
        <w:t>выживание населения в труднодоступных  районах в большей мере зависит от возможностей традиционной хозяйственной деятельности, также Тоджинский, Тере-Хольский и Монгун-Тайгинский районы</w:t>
      </w:r>
      <w:r w:rsidRPr="00AB5D6A">
        <w:rPr>
          <w:rFonts w:ascii="Times New Roman" w:hAnsi="Times New Roman" w:cs="Times New Roman"/>
          <w:color w:val="000000" w:themeColor="text1"/>
          <w:sz w:val="28"/>
          <w:szCs w:val="28"/>
        </w:rPr>
        <w:t xml:space="preserve"> являются труднодоступными и находятся на зна</w:t>
      </w:r>
      <w:r w:rsidR="006A50CA" w:rsidRPr="00AB5D6A">
        <w:rPr>
          <w:rFonts w:ascii="Times New Roman" w:hAnsi="Times New Roman" w:cs="Times New Roman"/>
          <w:color w:val="000000" w:themeColor="text1"/>
          <w:sz w:val="28"/>
          <w:szCs w:val="28"/>
        </w:rPr>
        <w:t>чительно отдаленном расстоянии от регионального центра, что не позволяет органам власти максимально содействовать реализации  гарантированных прав КМН.</w:t>
      </w:r>
    </w:p>
    <w:p w:rsidR="00740C1B" w:rsidRPr="00AB5D6A" w:rsidRDefault="00296B2C"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 xml:space="preserve">В настоящее время в </w:t>
      </w:r>
      <w:r w:rsidR="00740C1B" w:rsidRPr="00AB5D6A">
        <w:rPr>
          <w:rFonts w:ascii="Times New Roman" w:hAnsi="Times New Roman" w:cs="Times New Roman"/>
          <w:color w:val="000000" w:themeColor="text1"/>
          <w:sz w:val="28"/>
          <w:szCs w:val="28"/>
        </w:rPr>
        <w:t xml:space="preserve">республике официально </w:t>
      </w:r>
      <w:proofErr w:type="gramStart"/>
      <w:r w:rsidR="00740C1B" w:rsidRPr="00AB5D6A">
        <w:rPr>
          <w:rFonts w:ascii="Times New Roman" w:hAnsi="Times New Roman" w:cs="Times New Roman"/>
          <w:color w:val="000000" w:themeColor="text1"/>
          <w:sz w:val="28"/>
          <w:szCs w:val="28"/>
        </w:rPr>
        <w:t>зарегистрирован</w:t>
      </w:r>
      <w:r w:rsidRPr="00AB5D6A">
        <w:rPr>
          <w:rFonts w:ascii="Times New Roman" w:hAnsi="Times New Roman" w:cs="Times New Roman"/>
          <w:color w:val="000000" w:themeColor="text1"/>
          <w:sz w:val="28"/>
          <w:szCs w:val="28"/>
        </w:rPr>
        <w:t>ы</w:t>
      </w:r>
      <w:proofErr w:type="gramEnd"/>
      <w:r w:rsidR="00740C1B" w:rsidRPr="00AB5D6A">
        <w:rPr>
          <w:rFonts w:ascii="Times New Roman" w:hAnsi="Times New Roman" w:cs="Times New Roman"/>
          <w:color w:val="000000" w:themeColor="text1"/>
          <w:sz w:val="28"/>
          <w:szCs w:val="28"/>
        </w:rPr>
        <w:t xml:space="preserve"> </w:t>
      </w:r>
      <w:r w:rsidR="001C29DC" w:rsidRPr="00AB5D6A">
        <w:rPr>
          <w:rFonts w:ascii="Times New Roman" w:hAnsi="Times New Roman" w:cs="Times New Roman"/>
          <w:color w:val="000000" w:themeColor="text1"/>
          <w:sz w:val="28"/>
          <w:szCs w:val="28"/>
        </w:rPr>
        <w:t>1856 тувинцев-</w:t>
      </w:r>
      <w:r w:rsidR="00740C1B" w:rsidRPr="00AB5D6A">
        <w:rPr>
          <w:rFonts w:ascii="Times New Roman" w:hAnsi="Times New Roman" w:cs="Times New Roman"/>
          <w:color w:val="000000" w:themeColor="text1"/>
          <w:sz w:val="28"/>
          <w:szCs w:val="28"/>
        </w:rPr>
        <w:t>тоджинцев</w:t>
      </w:r>
      <w:r w:rsidR="001C29DC" w:rsidRPr="00AB5D6A">
        <w:rPr>
          <w:rFonts w:ascii="Times New Roman" w:hAnsi="Times New Roman" w:cs="Times New Roman"/>
          <w:color w:val="000000" w:themeColor="text1"/>
          <w:sz w:val="28"/>
          <w:szCs w:val="28"/>
        </w:rPr>
        <w:t>, из которых 1774 человека прожива</w:t>
      </w:r>
      <w:r w:rsidRPr="00AB5D6A">
        <w:rPr>
          <w:rFonts w:ascii="Times New Roman" w:hAnsi="Times New Roman" w:cs="Times New Roman"/>
          <w:color w:val="000000" w:themeColor="text1"/>
          <w:sz w:val="28"/>
          <w:szCs w:val="28"/>
        </w:rPr>
        <w:t xml:space="preserve">ют в Тере-Хольском района и 82 </w:t>
      </w:r>
      <w:r w:rsidR="001C29DC" w:rsidRPr="00AB5D6A">
        <w:rPr>
          <w:rFonts w:ascii="Times New Roman" w:hAnsi="Times New Roman" w:cs="Times New Roman"/>
          <w:color w:val="000000" w:themeColor="text1"/>
          <w:sz w:val="28"/>
          <w:szCs w:val="28"/>
        </w:rPr>
        <w:t>в Тоджинском.</w:t>
      </w:r>
    </w:p>
    <w:p w:rsidR="00716A01" w:rsidRPr="00AB5D6A" w:rsidRDefault="00716A01"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 xml:space="preserve">В </w:t>
      </w:r>
      <w:r w:rsidR="006A50CA" w:rsidRPr="00AB5D6A">
        <w:rPr>
          <w:rFonts w:ascii="Times New Roman" w:hAnsi="Times New Roman" w:cs="Times New Roman"/>
          <w:color w:val="000000" w:themeColor="text1"/>
          <w:sz w:val="28"/>
          <w:szCs w:val="28"/>
        </w:rPr>
        <w:t xml:space="preserve">целях консолидации усилий КМН в </w:t>
      </w:r>
      <w:r w:rsidRPr="00AB5D6A">
        <w:rPr>
          <w:rFonts w:ascii="Times New Roman" w:hAnsi="Times New Roman" w:cs="Times New Roman"/>
          <w:color w:val="000000" w:themeColor="text1"/>
          <w:sz w:val="28"/>
          <w:szCs w:val="28"/>
        </w:rPr>
        <w:t>2021 году была создана Ассоциация КМНС «</w:t>
      </w:r>
      <w:proofErr w:type="spellStart"/>
      <w:r w:rsidRPr="00AB5D6A">
        <w:rPr>
          <w:rFonts w:ascii="Times New Roman" w:hAnsi="Times New Roman" w:cs="Times New Roman"/>
          <w:color w:val="000000" w:themeColor="text1"/>
          <w:sz w:val="28"/>
          <w:szCs w:val="28"/>
        </w:rPr>
        <w:t>Тос</w:t>
      </w:r>
      <w:proofErr w:type="spellEnd"/>
      <w:r w:rsidRPr="00AB5D6A">
        <w:rPr>
          <w:rFonts w:ascii="Times New Roman" w:hAnsi="Times New Roman" w:cs="Times New Roman"/>
          <w:color w:val="000000" w:themeColor="text1"/>
          <w:sz w:val="28"/>
          <w:szCs w:val="28"/>
        </w:rPr>
        <w:t xml:space="preserve">-Бору» объединившая в </w:t>
      </w:r>
      <w:r w:rsidR="00BE6E55" w:rsidRPr="00AB5D6A">
        <w:rPr>
          <w:rFonts w:ascii="Times New Roman" w:hAnsi="Times New Roman" w:cs="Times New Roman"/>
          <w:color w:val="000000" w:themeColor="text1"/>
          <w:sz w:val="28"/>
          <w:szCs w:val="28"/>
        </w:rPr>
        <w:t>своих рядах членов шести общин Т</w:t>
      </w:r>
      <w:r w:rsidRPr="00AB5D6A">
        <w:rPr>
          <w:rFonts w:ascii="Times New Roman" w:hAnsi="Times New Roman" w:cs="Times New Roman"/>
          <w:color w:val="000000" w:themeColor="text1"/>
          <w:sz w:val="28"/>
          <w:szCs w:val="28"/>
        </w:rPr>
        <w:t>ере-Хольского, Тоджинс</w:t>
      </w:r>
      <w:r w:rsidR="00BE6E55" w:rsidRPr="00AB5D6A">
        <w:rPr>
          <w:rFonts w:ascii="Times New Roman" w:hAnsi="Times New Roman" w:cs="Times New Roman"/>
          <w:color w:val="000000" w:themeColor="text1"/>
          <w:sz w:val="28"/>
          <w:szCs w:val="28"/>
        </w:rPr>
        <w:t>кого и Монгун-Тайгинского рай</w:t>
      </w:r>
      <w:r w:rsidRPr="00AB5D6A">
        <w:rPr>
          <w:rFonts w:ascii="Times New Roman" w:hAnsi="Times New Roman" w:cs="Times New Roman"/>
          <w:color w:val="000000" w:themeColor="text1"/>
          <w:sz w:val="28"/>
          <w:szCs w:val="28"/>
        </w:rPr>
        <w:t>онов.</w:t>
      </w:r>
    </w:p>
    <w:p w:rsidR="00296B2C" w:rsidRPr="00AB5D6A" w:rsidRDefault="00296B2C"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 xml:space="preserve">Согласно сведениям Агентства по делам национальностей РТ в 2021 году в рамках реализации государственной программы Республики Тыва "Реализация государственной национальной политики Российской Федерации в Республике Тыва на 2021 - 2023 годы" предусмотрено финансирование в размере 1912, 5 </w:t>
      </w:r>
      <w:proofErr w:type="gramStart"/>
      <w:r w:rsidRPr="00AB5D6A">
        <w:rPr>
          <w:rFonts w:ascii="Times New Roman" w:hAnsi="Times New Roman" w:cs="Times New Roman"/>
          <w:color w:val="000000" w:themeColor="text1"/>
          <w:sz w:val="28"/>
          <w:szCs w:val="28"/>
        </w:rPr>
        <w:t>млн</w:t>
      </w:r>
      <w:proofErr w:type="gramEnd"/>
      <w:r w:rsidRPr="00AB5D6A">
        <w:rPr>
          <w:rFonts w:ascii="Times New Roman" w:hAnsi="Times New Roman" w:cs="Times New Roman"/>
          <w:color w:val="000000" w:themeColor="text1"/>
          <w:sz w:val="28"/>
          <w:szCs w:val="28"/>
        </w:rPr>
        <w:t xml:space="preserve"> рублей следующих мероприятий:</w:t>
      </w:r>
    </w:p>
    <w:p w:rsidR="00296B2C" w:rsidRPr="00AB5D6A" w:rsidRDefault="00296B2C" w:rsidP="00AB5D6A">
      <w:pPr>
        <w:spacing w:after="0"/>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 участие в международной выставке «Сокровище Севера»,</w:t>
      </w:r>
    </w:p>
    <w:p w:rsidR="00296B2C" w:rsidRPr="00AB5D6A" w:rsidRDefault="00296B2C" w:rsidP="00AB5D6A">
      <w:pPr>
        <w:spacing w:after="0"/>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-улучшение материально-технической базы социальных объектов в местах проживания КМНС,</w:t>
      </w:r>
    </w:p>
    <w:p w:rsidR="00296B2C" w:rsidRPr="00AB5D6A" w:rsidRDefault="00296B2C" w:rsidP="00AB5D6A">
      <w:pPr>
        <w:spacing w:after="0"/>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-издание литературы на языке тувинцев-тоджинцев,</w:t>
      </w:r>
    </w:p>
    <w:p w:rsidR="00296B2C" w:rsidRPr="00AB5D6A" w:rsidRDefault="00296B2C" w:rsidP="00AB5D6A">
      <w:pPr>
        <w:spacing w:after="0"/>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 xml:space="preserve">-сохранение </w:t>
      </w:r>
      <w:proofErr w:type="gramStart"/>
      <w:r w:rsidRPr="00AB5D6A">
        <w:rPr>
          <w:rFonts w:ascii="Times New Roman" w:hAnsi="Times New Roman" w:cs="Times New Roman"/>
          <w:color w:val="000000" w:themeColor="text1"/>
          <w:sz w:val="28"/>
          <w:szCs w:val="28"/>
        </w:rPr>
        <w:t>традиционных</w:t>
      </w:r>
      <w:proofErr w:type="gramEnd"/>
      <w:r w:rsidRPr="00AB5D6A">
        <w:rPr>
          <w:rFonts w:ascii="Times New Roman" w:hAnsi="Times New Roman" w:cs="Times New Roman"/>
          <w:color w:val="000000" w:themeColor="text1"/>
          <w:sz w:val="28"/>
          <w:szCs w:val="28"/>
        </w:rPr>
        <w:t xml:space="preserve"> условия жизни КМНС. </w:t>
      </w:r>
    </w:p>
    <w:p w:rsidR="006A50CA" w:rsidRPr="00AB5D6A" w:rsidRDefault="006A50CA"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Проведение данных мероприятий позволило оказать содействие в сохранении культурных традиций тувинцев-тоджинцев и улучшить условия жизнедеятельности.</w:t>
      </w:r>
    </w:p>
    <w:p w:rsidR="00BE075F" w:rsidRPr="00AB5D6A" w:rsidRDefault="00296B2C"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 xml:space="preserve">В 2021 году </w:t>
      </w:r>
      <w:r w:rsidR="00F07AE8" w:rsidRPr="00AB5D6A">
        <w:rPr>
          <w:rFonts w:ascii="Times New Roman" w:hAnsi="Times New Roman" w:cs="Times New Roman"/>
          <w:color w:val="000000" w:themeColor="text1"/>
          <w:sz w:val="28"/>
          <w:szCs w:val="28"/>
        </w:rPr>
        <w:t xml:space="preserve">очень многое сделано </w:t>
      </w:r>
      <w:r w:rsidR="006A50CA" w:rsidRPr="00AB5D6A">
        <w:rPr>
          <w:rFonts w:ascii="Times New Roman" w:hAnsi="Times New Roman" w:cs="Times New Roman"/>
          <w:color w:val="000000" w:themeColor="text1"/>
          <w:sz w:val="28"/>
          <w:szCs w:val="28"/>
        </w:rPr>
        <w:t xml:space="preserve">Агентством </w:t>
      </w:r>
      <w:r w:rsidR="00F07AE8" w:rsidRPr="00AB5D6A">
        <w:rPr>
          <w:rFonts w:ascii="Times New Roman" w:hAnsi="Times New Roman" w:cs="Times New Roman"/>
          <w:color w:val="000000" w:themeColor="text1"/>
          <w:sz w:val="28"/>
          <w:szCs w:val="28"/>
        </w:rPr>
        <w:t xml:space="preserve">для образования молодежи КМН: </w:t>
      </w:r>
      <w:r w:rsidRPr="00AB5D6A">
        <w:rPr>
          <w:rFonts w:ascii="Times New Roman" w:hAnsi="Times New Roman" w:cs="Times New Roman"/>
          <w:color w:val="000000" w:themeColor="text1"/>
          <w:sz w:val="28"/>
          <w:szCs w:val="28"/>
        </w:rPr>
        <w:t>впервые возмещены затраты на получение высшего образования десяти тувинцам-</w:t>
      </w:r>
      <w:proofErr w:type="spellStart"/>
      <w:r w:rsidRPr="00AB5D6A">
        <w:rPr>
          <w:rFonts w:ascii="Times New Roman" w:hAnsi="Times New Roman" w:cs="Times New Roman"/>
          <w:color w:val="000000" w:themeColor="text1"/>
          <w:sz w:val="28"/>
          <w:szCs w:val="28"/>
        </w:rPr>
        <w:t>тоджинцам</w:t>
      </w:r>
      <w:proofErr w:type="spellEnd"/>
      <w:r w:rsidRPr="00AB5D6A">
        <w:rPr>
          <w:rFonts w:ascii="Times New Roman" w:hAnsi="Times New Roman" w:cs="Times New Roman"/>
          <w:color w:val="000000" w:themeColor="text1"/>
          <w:sz w:val="28"/>
          <w:szCs w:val="28"/>
        </w:rPr>
        <w:t>, удалось увеличить количество бюджетных мест для КМНС в Тувинском университете, получено девять мест для бес</w:t>
      </w:r>
      <w:r w:rsidR="00F07AE8" w:rsidRPr="00AB5D6A">
        <w:rPr>
          <w:rFonts w:ascii="Times New Roman" w:hAnsi="Times New Roman" w:cs="Times New Roman"/>
          <w:color w:val="000000" w:themeColor="text1"/>
          <w:sz w:val="28"/>
          <w:szCs w:val="28"/>
        </w:rPr>
        <w:t>п</w:t>
      </w:r>
      <w:r w:rsidRPr="00AB5D6A">
        <w:rPr>
          <w:rFonts w:ascii="Times New Roman" w:hAnsi="Times New Roman" w:cs="Times New Roman"/>
          <w:color w:val="000000" w:themeColor="text1"/>
          <w:sz w:val="28"/>
          <w:szCs w:val="28"/>
        </w:rPr>
        <w:t>л</w:t>
      </w:r>
      <w:r w:rsidR="00F07AE8" w:rsidRPr="00AB5D6A">
        <w:rPr>
          <w:rFonts w:ascii="Times New Roman" w:hAnsi="Times New Roman" w:cs="Times New Roman"/>
          <w:color w:val="000000" w:themeColor="text1"/>
          <w:sz w:val="28"/>
          <w:szCs w:val="28"/>
        </w:rPr>
        <w:t>ат</w:t>
      </w:r>
      <w:r w:rsidRPr="00AB5D6A">
        <w:rPr>
          <w:rFonts w:ascii="Times New Roman" w:hAnsi="Times New Roman" w:cs="Times New Roman"/>
          <w:color w:val="000000" w:themeColor="text1"/>
          <w:sz w:val="28"/>
          <w:szCs w:val="28"/>
        </w:rPr>
        <w:t>ного обучения тувинцев-тоджинцев в Ф</w:t>
      </w:r>
      <w:r w:rsidR="00F07AE8" w:rsidRPr="00AB5D6A">
        <w:rPr>
          <w:rFonts w:ascii="Times New Roman" w:hAnsi="Times New Roman" w:cs="Times New Roman"/>
          <w:color w:val="000000" w:themeColor="text1"/>
          <w:sz w:val="28"/>
          <w:szCs w:val="28"/>
        </w:rPr>
        <w:t xml:space="preserve">ГБОУ </w:t>
      </w:r>
      <w:proofErr w:type="gramStart"/>
      <w:r w:rsidRPr="00AB5D6A">
        <w:rPr>
          <w:rFonts w:ascii="Times New Roman" w:hAnsi="Times New Roman" w:cs="Times New Roman"/>
          <w:color w:val="000000" w:themeColor="text1"/>
          <w:sz w:val="28"/>
          <w:szCs w:val="28"/>
        </w:rPr>
        <w:t>ВО</w:t>
      </w:r>
      <w:proofErr w:type="gramEnd"/>
      <w:r w:rsidRPr="00AB5D6A">
        <w:rPr>
          <w:rFonts w:ascii="Times New Roman" w:hAnsi="Times New Roman" w:cs="Times New Roman"/>
          <w:color w:val="000000" w:themeColor="text1"/>
          <w:sz w:val="28"/>
          <w:szCs w:val="28"/>
        </w:rPr>
        <w:t xml:space="preserve"> «Российск</w:t>
      </w:r>
      <w:r w:rsidR="00F07AE8" w:rsidRPr="00AB5D6A">
        <w:rPr>
          <w:rFonts w:ascii="Times New Roman" w:hAnsi="Times New Roman" w:cs="Times New Roman"/>
          <w:color w:val="000000" w:themeColor="text1"/>
          <w:sz w:val="28"/>
          <w:szCs w:val="28"/>
        </w:rPr>
        <w:t>ий</w:t>
      </w:r>
      <w:r w:rsidRPr="00AB5D6A">
        <w:rPr>
          <w:rFonts w:ascii="Times New Roman" w:hAnsi="Times New Roman" w:cs="Times New Roman"/>
          <w:color w:val="000000" w:themeColor="text1"/>
          <w:sz w:val="28"/>
          <w:szCs w:val="28"/>
        </w:rPr>
        <w:t xml:space="preserve"> государственный педагогический универ</w:t>
      </w:r>
      <w:r w:rsidR="00F07AE8" w:rsidRPr="00AB5D6A">
        <w:rPr>
          <w:rFonts w:ascii="Times New Roman" w:hAnsi="Times New Roman" w:cs="Times New Roman"/>
          <w:color w:val="000000" w:themeColor="text1"/>
          <w:sz w:val="28"/>
          <w:szCs w:val="28"/>
        </w:rPr>
        <w:t>ситет им. А.И.</w:t>
      </w:r>
      <w:r w:rsidRPr="00AB5D6A">
        <w:rPr>
          <w:rFonts w:ascii="Times New Roman" w:hAnsi="Times New Roman" w:cs="Times New Roman"/>
          <w:color w:val="000000" w:themeColor="text1"/>
          <w:sz w:val="28"/>
          <w:szCs w:val="28"/>
        </w:rPr>
        <w:t xml:space="preserve"> Герцена.</w:t>
      </w:r>
      <w:r w:rsidR="00684487" w:rsidRPr="00AB5D6A">
        <w:rPr>
          <w:rFonts w:ascii="Times New Roman" w:hAnsi="Times New Roman" w:cs="Times New Roman"/>
          <w:color w:val="000000" w:themeColor="text1"/>
          <w:sz w:val="28"/>
          <w:szCs w:val="28"/>
        </w:rPr>
        <w:t xml:space="preserve"> </w:t>
      </w:r>
    </w:p>
    <w:p w:rsidR="00BE075F" w:rsidRPr="00AB5D6A" w:rsidRDefault="006A50CA"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Вместе с те</w:t>
      </w:r>
      <w:r w:rsidR="00833631">
        <w:rPr>
          <w:rFonts w:ascii="Times New Roman" w:hAnsi="Times New Roman" w:cs="Times New Roman"/>
          <w:color w:val="000000" w:themeColor="text1"/>
          <w:sz w:val="28"/>
          <w:szCs w:val="28"/>
        </w:rPr>
        <w:t>м</w:t>
      </w:r>
      <w:r w:rsidRPr="00AB5D6A">
        <w:rPr>
          <w:rFonts w:ascii="Times New Roman" w:hAnsi="Times New Roman" w:cs="Times New Roman"/>
          <w:color w:val="000000" w:themeColor="text1"/>
          <w:sz w:val="28"/>
          <w:szCs w:val="28"/>
        </w:rPr>
        <w:t>, н</w:t>
      </w:r>
      <w:r w:rsidR="00BE075F" w:rsidRPr="00AB5D6A">
        <w:rPr>
          <w:rFonts w:ascii="Times New Roman" w:hAnsi="Times New Roman" w:cs="Times New Roman"/>
          <w:color w:val="000000" w:themeColor="text1"/>
          <w:sz w:val="28"/>
          <w:szCs w:val="28"/>
        </w:rPr>
        <w:t xml:space="preserve">а протяжении последних лет наибольшую проблематичность </w:t>
      </w:r>
      <w:r w:rsidR="00684487" w:rsidRPr="00AB5D6A">
        <w:rPr>
          <w:rFonts w:ascii="Times New Roman" w:hAnsi="Times New Roman" w:cs="Times New Roman"/>
          <w:color w:val="000000" w:themeColor="text1"/>
          <w:sz w:val="28"/>
          <w:szCs w:val="28"/>
        </w:rPr>
        <w:t xml:space="preserve">в республике </w:t>
      </w:r>
      <w:r w:rsidR="00BE075F" w:rsidRPr="00AB5D6A">
        <w:rPr>
          <w:rFonts w:ascii="Times New Roman" w:hAnsi="Times New Roman" w:cs="Times New Roman"/>
          <w:color w:val="000000" w:themeColor="text1"/>
          <w:sz w:val="28"/>
          <w:szCs w:val="28"/>
        </w:rPr>
        <w:t>представ</w:t>
      </w:r>
      <w:r w:rsidR="00684487" w:rsidRPr="00AB5D6A">
        <w:rPr>
          <w:rFonts w:ascii="Times New Roman" w:hAnsi="Times New Roman" w:cs="Times New Roman"/>
          <w:color w:val="000000" w:themeColor="text1"/>
          <w:sz w:val="28"/>
          <w:szCs w:val="28"/>
        </w:rPr>
        <w:t>ляют вопросы оформления территорий традиционного природопользования тувинцев-тоджинцев.</w:t>
      </w:r>
    </w:p>
    <w:p w:rsidR="00684487" w:rsidRPr="00AB5D6A" w:rsidRDefault="00684487"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Безусловно, немаловажное значение в этом вопросе имеет принятие 25.06.2021 года Постановления Правительства РТ № 296 «Об утверждении порядка образования территорий традиционного пользовани</w:t>
      </w:r>
      <w:proofErr w:type="gramStart"/>
      <w:r w:rsidRPr="00AB5D6A">
        <w:rPr>
          <w:rFonts w:ascii="Times New Roman" w:hAnsi="Times New Roman" w:cs="Times New Roman"/>
          <w:color w:val="000000" w:themeColor="text1"/>
          <w:sz w:val="28"/>
          <w:szCs w:val="28"/>
        </w:rPr>
        <w:t>я</w:t>
      </w:r>
      <w:r w:rsidR="00E4579E" w:rsidRPr="00AB5D6A">
        <w:rPr>
          <w:rFonts w:ascii="Times New Roman" w:hAnsi="Times New Roman" w:cs="Times New Roman"/>
          <w:color w:val="000000" w:themeColor="text1"/>
          <w:sz w:val="28"/>
          <w:szCs w:val="28"/>
        </w:rPr>
        <w:t>(</w:t>
      </w:r>
      <w:proofErr w:type="gramEnd"/>
      <w:r w:rsidR="00E4579E" w:rsidRPr="00AB5D6A">
        <w:rPr>
          <w:rFonts w:ascii="Times New Roman" w:hAnsi="Times New Roman" w:cs="Times New Roman"/>
          <w:color w:val="000000" w:themeColor="text1"/>
          <w:sz w:val="28"/>
          <w:szCs w:val="28"/>
        </w:rPr>
        <w:t xml:space="preserve">далее –ТТП) </w:t>
      </w:r>
      <w:r w:rsidRPr="00AB5D6A">
        <w:rPr>
          <w:rFonts w:ascii="Times New Roman" w:hAnsi="Times New Roman" w:cs="Times New Roman"/>
          <w:color w:val="000000" w:themeColor="text1"/>
          <w:sz w:val="28"/>
          <w:szCs w:val="28"/>
        </w:rPr>
        <w:t xml:space="preserve"> КМН РФ, проживающих на территории РТ, регионального значения».</w:t>
      </w:r>
    </w:p>
    <w:p w:rsidR="00B629D7" w:rsidRPr="00AB5D6A" w:rsidRDefault="00B629D7"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lastRenderedPageBreak/>
        <w:t xml:space="preserve">Сегодня в республике имеется только 11 мест традиционного природопользования федерального значения, и отсутствуют территории традиционного природопользования регионального и муниципального уровня. </w:t>
      </w:r>
    </w:p>
    <w:p w:rsidR="00B629D7" w:rsidRPr="00AB5D6A" w:rsidRDefault="00B629D7"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 xml:space="preserve">И такое положение дел умаляет права КМН, поскольку те </w:t>
      </w:r>
      <w:r w:rsidR="00833631" w:rsidRPr="00AB5D6A">
        <w:rPr>
          <w:rFonts w:ascii="Times New Roman" w:hAnsi="Times New Roman" w:cs="Times New Roman"/>
          <w:color w:val="000000" w:themeColor="text1"/>
          <w:sz w:val="28"/>
          <w:szCs w:val="28"/>
        </w:rPr>
        <w:t>земли,</w:t>
      </w:r>
      <w:r w:rsidRPr="00AB5D6A">
        <w:rPr>
          <w:rFonts w:ascii="Times New Roman" w:hAnsi="Times New Roman" w:cs="Times New Roman"/>
          <w:color w:val="000000" w:themeColor="text1"/>
          <w:sz w:val="28"/>
          <w:szCs w:val="28"/>
        </w:rPr>
        <w:t xml:space="preserve"> которые фактически относятся к землям традиционного природопользования, но юридически не оформлены</w:t>
      </w:r>
      <w:r w:rsidR="00927066" w:rsidRPr="00AB5D6A">
        <w:rPr>
          <w:rFonts w:ascii="Times New Roman" w:hAnsi="Times New Roman" w:cs="Times New Roman"/>
          <w:color w:val="000000" w:themeColor="text1"/>
          <w:sz w:val="28"/>
          <w:szCs w:val="28"/>
        </w:rPr>
        <w:t xml:space="preserve">, </w:t>
      </w:r>
      <w:r w:rsidRPr="00AB5D6A">
        <w:rPr>
          <w:rFonts w:ascii="Times New Roman" w:hAnsi="Times New Roman" w:cs="Times New Roman"/>
          <w:color w:val="000000" w:themeColor="text1"/>
          <w:sz w:val="28"/>
          <w:szCs w:val="28"/>
        </w:rPr>
        <w:t>отчуждаются в пользу третьих лиц и уже не смогут получить статус ТТП.</w:t>
      </w:r>
    </w:p>
    <w:p w:rsidR="00927066" w:rsidRPr="00AB5D6A" w:rsidRDefault="00AD0555"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Кроме того, затянутость решения земельных вопросов вызывает среди общин. Так, в 2021 году территориально-соседская община КМНС «Пор-</w:t>
      </w:r>
      <w:proofErr w:type="spellStart"/>
      <w:r w:rsidRPr="00AB5D6A">
        <w:rPr>
          <w:rFonts w:ascii="Times New Roman" w:hAnsi="Times New Roman" w:cs="Times New Roman"/>
          <w:color w:val="000000" w:themeColor="text1"/>
          <w:sz w:val="28"/>
          <w:szCs w:val="28"/>
        </w:rPr>
        <w:t>Бажын</w:t>
      </w:r>
      <w:proofErr w:type="spellEnd"/>
      <w:r w:rsidRPr="00AB5D6A">
        <w:rPr>
          <w:rFonts w:ascii="Times New Roman" w:hAnsi="Times New Roman" w:cs="Times New Roman"/>
          <w:color w:val="000000" w:themeColor="text1"/>
          <w:sz w:val="28"/>
          <w:szCs w:val="28"/>
        </w:rPr>
        <w:t xml:space="preserve">» оформила отдельные </w:t>
      </w:r>
      <w:proofErr w:type="gramStart"/>
      <w:r w:rsidRPr="00AB5D6A">
        <w:rPr>
          <w:rFonts w:ascii="Times New Roman" w:hAnsi="Times New Roman" w:cs="Times New Roman"/>
          <w:color w:val="000000" w:themeColor="text1"/>
          <w:sz w:val="28"/>
          <w:szCs w:val="28"/>
        </w:rPr>
        <w:t>земли</w:t>
      </w:r>
      <w:proofErr w:type="gramEnd"/>
      <w:r w:rsidRPr="00AB5D6A">
        <w:rPr>
          <w:rFonts w:ascii="Times New Roman" w:hAnsi="Times New Roman" w:cs="Times New Roman"/>
          <w:color w:val="000000" w:themeColor="text1"/>
          <w:sz w:val="28"/>
          <w:szCs w:val="28"/>
        </w:rPr>
        <w:t xml:space="preserve"> придав им статус муниципальных территорий традиционного природопользования Тере-Хольского района, но в последствии данный статус, вследствие юридических ошибок при оформлении был отменен.</w:t>
      </w:r>
    </w:p>
    <w:p w:rsidR="00AD0555" w:rsidRPr="00AB5D6A" w:rsidRDefault="00AD0555"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 xml:space="preserve">Не смотря на наличие кадастровых замеров сделанных за счет республиканского бюджета, до настоящего времени не определен статус </w:t>
      </w:r>
      <w:r w:rsidR="00CF4CE9" w:rsidRPr="00AB5D6A">
        <w:rPr>
          <w:rFonts w:ascii="Times New Roman" w:hAnsi="Times New Roman" w:cs="Times New Roman"/>
          <w:color w:val="000000" w:themeColor="text1"/>
          <w:sz w:val="28"/>
          <w:szCs w:val="28"/>
        </w:rPr>
        <w:t>земель традиционного природопользования Тоджинского района.</w:t>
      </w:r>
    </w:p>
    <w:p w:rsidR="00CF4CE9" w:rsidRPr="00AB5D6A" w:rsidRDefault="00CF4CE9"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 xml:space="preserve">Анализ причин длительного решения земельных вопросов КМНС показывает, что </w:t>
      </w:r>
      <w:r w:rsidR="00C91D68" w:rsidRPr="00AB5D6A">
        <w:rPr>
          <w:rFonts w:ascii="Times New Roman" w:hAnsi="Times New Roman" w:cs="Times New Roman"/>
          <w:color w:val="000000" w:themeColor="text1"/>
          <w:sz w:val="28"/>
          <w:szCs w:val="28"/>
        </w:rPr>
        <w:t xml:space="preserve">имеет место инертность </w:t>
      </w:r>
      <w:r w:rsidRPr="00AB5D6A">
        <w:rPr>
          <w:rFonts w:ascii="Times New Roman" w:hAnsi="Times New Roman" w:cs="Times New Roman"/>
          <w:color w:val="000000" w:themeColor="text1"/>
          <w:sz w:val="28"/>
          <w:szCs w:val="28"/>
        </w:rPr>
        <w:t>орган</w:t>
      </w:r>
      <w:r w:rsidR="00C91D68" w:rsidRPr="00AB5D6A">
        <w:rPr>
          <w:rFonts w:ascii="Times New Roman" w:hAnsi="Times New Roman" w:cs="Times New Roman"/>
          <w:color w:val="000000" w:themeColor="text1"/>
          <w:sz w:val="28"/>
          <w:szCs w:val="28"/>
        </w:rPr>
        <w:t>ов</w:t>
      </w:r>
      <w:r w:rsidRPr="00AB5D6A">
        <w:rPr>
          <w:rFonts w:ascii="Times New Roman" w:hAnsi="Times New Roman" w:cs="Times New Roman"/>
          <w:color w:val="000000" w:themeColor="text1"/>
          <w:sz w:val="28"/>
          <w:szCs w:val="28"/>
        </w:rPr>
        <w:t xml:space="preserve"> местного самоуправления, </w:t>
      </w:r>
      <w:r w:rsidR="00C91D68" w:rsidRPr="00AB5D6A">
        <w:rPr>
          <w:rFonts w:ascii="Times New Roman" w:hAnsi="Times New Roman" w:cs="Times New Roman"/>
          <w:color w:val="000000" w:themeColor="text1"/>
          <w:sz w:val="28"/>
          <w:szCs w:val="28"/>
        </w:rPr>
        <w:t xml:space="preserve"> </w:t>
      </w:r>
      <w:r w:rsidR="00833631" w:rsidRPr="00AB5D6A">
        <w:rPr>
          <w:rFonts w:ascii="Times New Roman" w:hAnsi="Times New Roman" w:cs="Times New Roman"/>
          <w:color w:val="000000" w:themeColor="text1"/>
          <w:sz w:val="28"/>
          <w:szCs w:val="28"/>
        </w:rPr>
        <w:t>которые,</w:t>
      </w:r>
      <w:r w:rsidR="00C91D68" w:rsidRPr="00AB5D6A">
        <w:rPr>
          <w:rFonts w:ascii="Times New Roman" w:hAnsi="Times New Roman" w:cs="Times New Roman"/>
          <w:color w:val="000000" w:themeColor="text1"/>
          <w:sz w:val="28"/>
          <w:szCs w:val="28"/>
        </w:rPr>
        <w:t xml:space="preserve"> </w:t>
      </w:r>
      <w:r w:rsidRPr="00AB5D6A">
        <w:rPr>
          <w:rFonts w:ascii="Times New Roman" w:hAnsi="Times New Roman" w:cs="Times New Roman"/>
          <w:color w:val="000000" w:themeColor="text1"/>
          <w:sz w:val="28"/>
          <w:szCs w:val="28"/>
        </w:rPr>
        <w:t xml:space="preserve">не </w:t>
      </w:r>
      <w:proofErr w:type="gramStart"/>
      <w:r w:rsidRPr="00AB5D6A">
        <w:rPr>
          <w:rFonts w:ascii="Times New Roman" w:hAnsi="Times New Roman" w:cs="Times New Roman"/>
          <w:color w:val="000000" w:themeColor="text1"/>
          <w:sz w:val="28"/>
          <w:szCs w:val="28"/>
        </w:rPr>
        <w:t xml:space="preserve">смотря на наличие прямой заинтересованности в оформлении земель в кратчайшие сроки </w:t>
      </w:r>
      <w:r w:rsidR="00E4579E" w:rsidRPr="00AB5D6A">
        <w:rPr>
          <w:rFonts w:ascii="Times New Roman" w:hAnsi="Times New Roman" w:cs="Times New Roman"/>
          <w:color w:val="000000" w:themeColor="text1"/>
          <w:sz w:val="28"/>
          <w:szCs w:val="28"/>
        </w:rPr>
        <w:t xml:space="preserve"> и помощи Правительства РТ </w:t>
      </w:r>
      <w:r w:rsidRPr="00AB5D6A">
        <w:rPr>
          <w:rFonts w:ascii="Times New Roman" w:hAnsi="Times New Roman" w:cs="Times New Roman"/>
          <w:color w:val="000000" w:themeColor="text1"/>
          <w:sz w:val="28"/>
          <w:szCs w:val="28"/>
        </w:rPr>
        <w:t>не оказывают необходимого содействия</w:t>
      </w:r>
      <w:proofErr w:type="gramEnd"/>
      <w:r w:rsidRPr="00AB5D6A">
        <w:rPr>
          <w:rFonts w:ascii="Times New Roman" w:hAnsi="Times New Roman" w:cs="Times New Roman"/>
          <w:color w:val="000000" w:themeColor="text1"/>
          <w:sz w:val="28"/>
          <w:szCs w:val="28"/>
        </w:rPr>
        <w:t xml:space="preserve"> и слабо взаимодействуют с общинами КМНС.</w:t>
      </w:r>
    </w:p>
    <w:p w:rsidR="00C91D68" w:rsidRPr="00AB5D6A" w:rsidRDefault="00C91D68"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Данный вопрос требует всестороннего обсуждения на сходах граждан с участием уполномоченных органов власти регионального уровня, поскольку бездействие органов местного самоуправления сегодня не позволяет своевременно решать насущные проблемы коренных народов.</w:t>
      </w:r>
    </w:p>
    <w:p w:rsidR="00AB5D6A" w:rsidRPr="00AB5D6A" w:rsidRDefault="00C91D68" w:rsidP="00AB5D6A">
      <w:pPr>
        <w:spacing w:after="0"/>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AB5D6A">
        <w:rPr>
          <w:rFonts w:ascii="Times New Roman" w:hAnsi="Times New Roman" w:cs="Times New Roman"/>
          <w:color w:val="000000" w:themeColor="text1"/>
          <w:sz w:val="28"/>
          <w:szCs w:val="28"/>
        </w:rPr>
        <w:t xml:space="preserve">В течение нескольких лет обсуждаем вопрос об </w:t>
      </w:r>
      <w:r w:rsidR="006209A7" w:rsidRPr="00AB5D6A">
        <w:rPr>
          <w:rFonts w:ascii="Times New Roman" w:hAnsi="Times New Roman" w:cs="Times New Roman"/>
          <w:color w:val="000000" w:themeColor="text1"/>
          <w:sz w:val="28"/>
          <w:szCs w:val="28"/>
        </w:rPr>
        <w:t>обеспечения права коренных малочисленных народов на т</w:t>
      </w:r>
      <w:r w:rsidRPr="00AB5D6A">
        <w:rPr>
          <w:rFonts w:ascii="Times New Roman" w:hAnsi="Times New Roman" w:cs="Times New Roman"/>
          <w:color w:val="000000" w:themeColor="text1"/>
          <w:sz w:val="28"/>
          <w:szCs w:val="28"/>
        </w:rPr>
        <w:t>радиционное природопользование предусмотренных Федеральным</w:t>
      </w:r>
      <w:r w:rsidR="006209A7" w:rsidRPr="00AB5D6A">
        <w:rPr>
          <w:rFonts w:ascii="Times New Roman" w:hAnsi="Times New Roman" w:cs="Times New Roman"/>
          <w:color w:val="000000" w:themeColor="text1"/>
          <w:sz w:val="28"/>
          <w:szCs w:val="28"/>
        </w:rPr>
        <w:t xml:space="preserve"> закон</w:t>
      </w:r>
      <w:r w:rsidRPr="00AB5D6A">
        <w:rPr>
          <w:rFonts w:ascii="Times New Roman" w:hAnsi="Times New Roman" w:cs="Times New Roman"/>
          <w:color w:val="000000" w:themeColor="text1"/>
          <w:sz w:val="28"/>
          <w:szCs w:val="28"/>
        </w:rPr>
        <w:t>ом</w:t>
      </w:r>
      <w:r w:rsidR="006209A7" w:rsidRPr="00AB5D6A">
        <w:rPr>
          <w:rFonts w:ascii="Times New Roman" w:hAnsi="Times New Roman" w:cs="Times New Roman"/>
          <w:color w:val="000000" w:themeColor="text1"/>
          <w:sz w:val="28"/>
          <w:szCs w:val="28"/>
        </w:rPr>
        <w:t xml:space="preserve"> от 20 декабря 2004 г. № 166-ФЗ "О рыболовстве и сохранении водных биологических ресурсов". </w:t>
      </w:r>
    </w:p>
    <w:p w:rsidR="00C91D68" w:rsidRPr="00AB5D6A" w:rsidRDefault="00C91D68" w:rsidP="00AB5D6A">
      <w:pPr>
        <w:spacing w:after="0"/>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AB5D6A">
        <w:rPr>
          <w:rFonts w:ascii="Times New Roman" w:hAnsi="Times New Roman" w:cs="Times New Roman"/>
          <w:color w:val="000000" w:themeColor="text1"/>
          <w:sz w:val="28"/>
          <w:szCs w:val="28"/>
        </w:rPr>
        <w:t xml:space="preserve">Добыча водных биологических </w:t>
      </w:r>
      <w:r w:rsidR="00AB5D6A" w:rsidRPr="00AB5D6A">
        <w:rPr>
          <w:rFonts w:ascii="Times New Roman" w:hAnsi="Times New Roman" w:cs="Times New Roman"/>
          <w:color w:val="000000" w:themeColor="text1"/>
          <w:sz w:val="28"/>
          <w:szCs w:val="28"/>
        </w:rPr>
        <w:t>ресурсов</w:t>
      </w:r>
      <w:r w:rsidR="00E4104A" w:rsidRPr="00AB5D6A">
        <w:rPr>
          <w:rFonts w:ascii="Times New Roman" w:hAnsi="Times New Roman" w:cs="Times New Roman"/>
          <w:color w:val="000000" w:themeColor="text1"/>
          <w:sz w:val="28"/>
          <w:szCs w:val="28"/>
        </w:rPr>
        <w:t xml:space="preserve"> сегодня </w:t>
      </w:r>
      <w:r w:rsidRPr="00AB5D6A">
        <w:rPr>
          <w:rFonts w:ascii="Times New Roman" w:hAnsi="Times New Roman" w:cs="Times New Roman"/>
          <w:color w:val="000000" w:themeColor="text1"/>
          <w:sz w:val="28"/>
          <w:szCs w:val="28"/>
        </w:rPr>
        <w:t xml:space="preserve">составляет один из основных видов </w:t>
      </w:r>
      <w:r w:rsidR="006209A7" w:rsidRPr="00AB5D6A">
        <w:rPr>
          <w:rFonts w:ascii="Times New Roman" w:hAnsi="Times New Roman" w:cs="Times New Roman"/>
          <w:color w:val="000000" w:themeColor="text1"/>
          <w:sz w:val="28"/>
          <w:szCs w:val="28"/>
        </w:rPr>
        <w:t>деятельности коренных малочисленных народов</w:t>
      </w:r>
      <w:r w:rsidRPr="00AB5D6A">
        <w:rPr>
          <w:rFonts w:ascii="Times New Roman" w:hAnsi="Times New Roman" w:cs="Times New Roman"/>
          <w:color w:val="000000" w:themeColor="text1"/>
          <w:sz w:val="28"/>
          <w:szCs w:val="28"/>
        </w:rPr>
        <w:t xml:space="preserve"> и источником питания и дохода.</w:t>
      </w:r>
    </w:p>
    <w:p w:rsidR="006209A7" w:rsidRPr="00AB5D6A" w:rsidRDefault="00C91D68"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Добыча рыбы происходит на основании квот</w:t>
      </w:r>
      <w:r w:rsidR="006209A7" w:rsidRPr="00AB5D6A">
        <w:rPr>
          <w:rFonts w:ascii="Times New Roman" w:hAnsi="Times New Roman" w:cs="Times New Roman"/>
          <w:color w:val="000000" w:themeColor="text1"/>
          <w:sz w:val="28"/>
          <w:szCs w:val="28"/>
        </w:rPr>
        <w:t xml:space="preserve"> добычи (вылова) водных биологических ресурсов в целях обеспечения традиционного образа жизни и осуществления традиционной хозяйственной деятельности КМНС, проживающих в </w:t>
      </w:r>
      <w:r w:rsidRPr="00AB5D6A">
        <w:rPr>
          <w:rFonts w:ascii="Times New Roman" w:hAnsi="Times New Roman" w:cs="Times New Roman"/>
          <w:color w:val="000000" w:themeColor="text1"/>
          <w:sz w:val="28"/>
          <w:szCs w:val="28"/>
        </w:rPr>
        <w:t xml:space="preserve">РТ, определенных Правительством РТ. </w:t>
      </w:r>
    </w:p>
    <w:p w:rsidR="00C91D68" w:rsidRPr="00AB5D6A" w:rsidRDefault="00C91D68" w:rsidP="00833631">
      <w:pPr>
        <w:spacing w:after="0"/>
        <w:ind w:firstLine="708"/>
        <w:jc w:val="both"/>
        <w:rPr>
          <w:rFonts w:ascii="Times New Roman" w:hAnsi="Times New Roman" w:cs="Times New Roman"/>
          <w:color w:val="000000" w:themeColor="text1"/>
          <w:sz w:val="28"/>
          <w:szCs w:val="28"/>
        </w:rPr>
      </w:pPr>
      <w:proofErr w:type="gramStart"/>
      <w:r w:rsidRPr="00AB5D6A">
        <w:rPr>
          <w:rFonts w:ascii="Times New Roman" w:hAnsi="Times New Roman" w:cs="Times New Roman"/>
          <w:color w:val="000000" w:themeColor="text1"/>
          <w:sz w:val="28"/>
          <w:szCs w:val="28"/>
        </w:rPr>
        <w:t xml:space="preserve">Не смотря на то, что в 2019 году вопрос порядка квотирования добычи водных ресурсов рассматривался Уполномоченным по правам человека и руководству Тоджинского района были даны разъяснения о том, что заявки на квоты формируются в срок до 1 октября, при </w:t>
      </w:r>
      <w:r w:rsidR="00AB5D6A" w:rsidRPr="00AB5D6A">
        <w:rPr>
          <w:rFonts w:ascii="Times New Roman" w:hAnsi="Times New Roman" w:cs="Times New Roman"/>
          <w:color w:val="000000" w:themeColor="text1"/>
          <w:sz w:val="28"/>
          <w:szCs w:val="28"/>
        </w:rPr>
        <w:t>встрече,</w:t>
      </w:r>
      <w:r w:rsidRPr="00AB5D6A">
        <w:rPr>
          <w:rFonts w:ascii="Times New Roman" w:hAnsi="Times New Roman" w:cs="Times New Roman"/>
          <w:color w:val="000000" w:themeColor="text1"/>
          <w:sz w:val="28"/>
          <w:szCs w:val="28"/>
        </w:rPr>
        <w:t xml:space="preserve"> с общинами </w:t>
      </w:r>
      <w:r w:rsidRPr="00AB5D6A">
        <w:rPr>
          <w:rFonts w:ascii="Times New Roman" w:hAnsi="Times New Roman" w:cs="Times New Roman"/>
          <w:color w:val="000000" w:themeColor="text1"/>
          <w:sz w:val="28"/>
          <w:szCs w:val="28"/>
        </w:rPr>
        <w:lastRenderedPageBreak/>
        <w:t>произошедшей</w:t>
      </w:r>
      <w:r w:rsidR="00073B54" w:rsidRPr="00AB5D6A">
        <w:rPr>
          <w:rFonts w:ascii="Times New Roman" w:hAnsi="Times New Roman" w:cs="Times New Roman"/>
          <w:color w:val="000000" w:themeColor="text1"/>
          <w:sz w:val="28"/>
          <w:szCs w:val="28"/>
        </w:rPr>
        <w:t xml:space="preserve"> в декабре 2021 года в с. </w:t>
      </w:r>
      <w:proofErr w:type="spellStart"/>
      <w:r w:rsidR="00073B54" w:rsidRPr="00AB5D6A">
        <w:rPr>
          <w:rFonts w:ascii="Times New Roman" w:hAnsi="Times New Roman" w:cs="Times New Roman"/>
          <w:color w:val="000000" w:themeColor="text1"/>
          <w:sz w:val="28"/>
          <w:szCs w:val="28"/>
        </w:rPr>
        <w:t>Тоора</w:t>
      </w:r>
      <w:proofErr w:type="spellEnd"/>
      <w:r w:rsidRPr="00AB5D6A">
        <w:rPr>
          <w:rFonts w:ascii="Times New Roman" w:hAnsi="Times New Roman" w:cs="Times New Roman"/>
          <w:color w:val="000000" w:themeColor="text1"/>
          <w:sz w:val="28"/>
          <w:szCs w:val="28"/>
        </w:rPr>
        <w:t>–</w:t>
      </w:r>
      <w:proofErr w:type="spellStart"/>
      <w:r w:rsidRPr="00AB5D6A">
        <w:rPr>
          <w:rFonts w:ascii="Times New Roman" w:hAnsi="Times New Roman" w:cs="Times New Roman"/>
          <w:color w:val="000000" w:themeColor="text1"/>
          <w:sz w:val="28"/>
          <w:szCs w:val="28"/>
        </w:rPr>
        <w:t>Хем</w:t>
      </w:r>
      <w:proofErr w:type="spellEnd"/>
      <w:r w:rsidRPr="00AB5D6A">
        <w:rPr>
          <w:rFonts w:ascii="Times New Roman" w:hAnsi="Times New Roman" w:cs="Times New Roman"/>
          <w:color w:val="000000" w:themeColor="text1"/>
          <w:sz w:val="28"/>
          <w:szCs w:val="28"/>
        </w:rPr>
        <w:t xml:space="preserve">, большинство председателей общин заявили о том, что </w:t>
      </w:r>
      <w:r w:rsidR="00073B54" w:rsidRPr="00AB5D6A">
        <w:rPr>
          <w:rFonts w:ascii="Times New Roman" w:hAnsi="Times New Roman" w:cs="Times New Roman"/>
          <w:color w:val="000000" w:themeColor="text1"/>
          <w:sz w:val="28"/>
          <w:szCs w:val="28"/>
        </w:rPr>
        <w:t>они не предоставили</w:t>
      </w:r>
      <w:proofErr w:type="gramEnd"/>
      <w:r w:rsidR="00073B54" w:rsidRPr="00AB5D6A">
        <w:rPr>
          <w:rFonts w:ascii="Times New Roman" w:hAnsi="Times New Roman" w:cs="Times New Roman"/>
          <w:color w:val="000000" w:themeColor="text1"/>
          <w:sz w:val="28"/>
          <w:szCs w:val="28"/>
        </w:rPr>
        <w:t xml:space="preserve"> заявки по причине отсутствия информации.</w:t>
      </w:r>
    </w:p>
    <w:p w:rsidR="006C729D" w:rsidRPr="00AB5D6A" w:rsidRDefault="00D926F8"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Особую актуальность имеют вопросы трудоустройства коренных народов, д</w:t>
      </w:r>
      <w:r w:rsidR="006C729D" w:rsidRPr="00AB5D6A">
        <w:rPr>
          <w:rFonts w:ascii="Times New Roman" w:hAnsi="Times New Roman" w:cs="Times New Roman"/>
          <w:color w:val="000000" w:themeColor="text1"/>
          <w:sz w:val="28"/>
          <w:szCs w:val="28"/>
        </w:rPr>
        <w:t>ля повышения занятости</w:t>
      </w:r>
      <w:r w:rsidRPr="00AB5D6A">
        <w:rPr>
          <w:rFonts w:ascii="Times New Roman" w:hAnsi="Times New Roman" w:cs="Times New Roman"/>
          <w:color w:val="000000" w:themeColor="text1"/>
          <w:sz w:val="28"/>
          <w:szCs w:val="28"/>
        </w:rPr>
        <w:t xml:space="preserve"> </w:t>
      </w:r>
      <w:r w:rsidR="006C729D" w:rsidRPr="00AB5D6A">
        <w:rPr>
          <w:rFonts w:ascii="Times New Roman" w:hAnsi="Times New Roman" w:cs="Times New Roman"/>
          <w:color w:val="000000" w:themeColor="text1"/>
          <w:sz w:val="28"/>
          <w:szCs w:val="28"/>
        </w:rPr>
        <w:t>безработных граждан из числа коренных малочисленных народов</w:t>
      </w:r>
      <w:r w:rsidRPr="00AB5D6A">
        <w:rPr>
          <w:rFonts w:ascii="Times New Roman" w:hAnsi="Times New Roman" w:cs="Times New Roman"/>
          <w:color w:val="000000" w:themeColor="text1"/>
          <w:sz w:val="28"/>
          <w:szCs w:val="28"/>
        </w:rPr>
        <w:t xml:space="preserve"> необходимо введение </w:t>
      </w:r>
      <w:r w:rsidR="006C729D" w:rsidRPr="00AB5D6A">
        <w:rPr>
          <w:rFonts w:ascii="Times New Roman" w:hAnsi="Times New Roman" w:cs="Times New Roman"/>
          <w:color w:val="000000" w:themeColor="text1"/>
          <w:sz w:val="28"/>
          <w:szCs w:val="28"/>
        </w:rPr>
        <w:t>дополнительн</w:t>
      </w:r>
      <w:r w:rsidRPr="00AB5D6A">
        <w:rPr>
          <w:rFonts w:ascii="Times New Roman" w:hAnsi="Times New Roman" w:cs="Times New Roman"/>
          <w:color w:val="000000" w:themeColor="text1"/>
          <w:sz w:val="28"/>
          <w:szCs w:val="28"/>
        </w:rPr>
        <w:t xml:space="preserve">ых мер  социальной поддержки. </w:t>
      </w:r>
      <w:proofErr w:type="gramStart"/>
      <w:r w:rsidRPr="00AB5D6A">
        <w:rPr>
          <w:rFonts w:ascii="Times New Roman" w:hAnsi="Times New Roman" w:cs="Times New Roman"/>
          <w:color w:val="000000" w:themeColor="text1"/>
          <w:sz w:val="28"/>
          <w:szCs w:val="28"/>
        </w:rPr>
        <w:t>Например</w:t>
      </w:r>
      <w:proofErr w:type="gramEnd"/>
      <w:r w:rsidRPr="00AB5D6A">
        <w:rPr>
          <w:rFonts w:ascii="Times New Roman" w:hAnsi="Times New Roman" w:cs="Times New Roman"/>
          <w:color w:val="000000" w:themeColor="text1"/>
          <w:sz w:val="28"/>
          <w:szCs w:val="28"/>
        </w:rPr>
        <w:t xml:space="preserve"> </w:t>
      </w:r>
      <w:r w:rsidR="006C729D" w:rsidRPr="00AB5D6A">
        <w:rPr>
          <w:rFonts w:ascii="Times New Roman" w:hAnsi="Times New Roman" w:cs="Times New Roman"/>
          <w:color w:val="000000" w:themeColor="text1"/>
          <w:sz w:val="28"/>
          <w:szCs w:val="28"/>
        </w:rPr>
        <w:t>организация мини-ярмарок вакансий в населенных пункта</w:t>
      </w:r>
      <w:r w:rsidRPr="00AB5D6A">
        <w:rPr>
          <w:rFonts w:ascii="Times New Roman" w:hAnsi="Times New Roman" w:cs="Times New Roman"/>
          <w:color w:val="000000" w:themeColor="text1"/>
          <w:sz w:val="28"/>
          <w:szCs w:val="28"/>
        </w:rPr>
        <w:t>х традиционного проживания КМНС,</w:t>
      </w:r>
      <w:r w:rsidR="006C729D" w:rsidRPr="00AB5D6A">
        <w:rPr>
          <w:rFonts w:ascii="Times New Roman" w:hAnsi="Times New Roman" w:cs="Times New Roman"/>
          <w:color w:val="000000" w:themeColor="text1"/>
          <w:sz w:val="28"/>
          <w:szCs w:val="28"/>
        </w:rPr>
        <w:t xml:space="preserve"> оказание дополнительной материальной поддержки представителям</w:t>
      </w:r>
      <w:r w:rsidRPr="00AB5D6A">
        <w:rPr>
          <w:rFonts w:ascii="Times New Roman" w:hAnsi="Times New Roman" w:cs="Times New Roman"/>
          <w:color w:val="000000" w:themeColor="text1"/>
          <w:sz w:val="28"/>
          <w:szCs w:val="28"/>
        </w:rPr>
        <w:t xml:space="preserve"> </w:t>
      </w:r>
      <w:r w:rsidR="006C729D" w:rsidRPr="00AB5D6A">
        <w:rPr>
          <w:rFonts w:ascii="Times New Roman" w:hAnsi="Times New Roman" w:cs="Times New Roman"/>
          <w:color w:val="000000" w:themeColor="text1"/>
          <w:sz w:val="28"/>
          <w:szCs w:val="28"/>
        </w:rPr>
        <w:t>КМНС, принимающим участие в мероприятиях по временному трудоустройству по направлению орга</w:t>
      </w:r>
      <w:r w:rsidRPr="00AB5D6A">
        <w:rPr>
          <w:rFonts w:ascii="Times New Roman" w:hAnsi="Times New Roman" w:cs="Times New Roman"/>
          <w:color w:val="000000" w:themeColor="text1"/>
          <w:sz w:val="28"/>
          <w:szCs w:val="28"/>
        </w:rPr>
        <w:t>нов службы занятости населения и другие.</w:t>
      </w:r>
    </w:p>
    <w:p w:rsidR="00AB5D6A" w:rsidRPr="00AB5D6A" w:rsidRDefault="00D926F8" w:rsidP="00833631">
      <w:pPr>
        <w:spacing w:after="0"/>
        <w:ind w:firstLine="708"/>
        <w:jc w:val="both"/>
        <w:rPr>
          <w:rFonts w:ascii="Times New Roman" w:hAnsi="Times New Roman" w:cs="Times New Roman"/>
          <w:color w:val="000000" w:themeColor="text1"/>
          <w:sz w:val="28"/>
          <w:szCs w:val="28"/>
        </w:rPr>
      </w:pPr>
      <w:proofErr w:type="gramStart"/>
      <w:r w:rsidRPr="00AB5D6A">
        <w:rPr>
          <w:rFonts w:ascii="Times New Roman" w:hAnsi="Times New Roman" w:cs="Times New Roman"/>
          <w:color w:val="000000" w:themeColor="text1"/>
          <w:sz w:val="28"/>
          <w:szCs w:val="28"/>
        </w:rPr>
        <w:t>Многие проблемные вопрос</w:t>
      </w:r>
      <w:r w:rsidR="002845B2" w:rsidRPr="00AB5D6A">
        <w:rPr>
          <w:rFonts w:ascii="Times New Roman" w:hAnsi="Times New Roman" w:cs="Times New Roman"/>
          <w:color w:val="000000" w:themeColor="text1"/>
          <w:sz w:val="28"/>
          <w:szCs w:val="28"/>
        </w:rPr>
        <w:t xml:space="preserve">ы позволяет решить реализация пункта </w:t>
      </w:r>
      <w:r w:rsidRPr="00AB5D6A">
        <w:rPr>
          <w:rFonts w:ascii="Times New Roman" w:hAnsi="Times New Roman" w:cs="Times New Roman"/>
          <w:color w:val="000000" w:themeColor="text1"/>
          <w:sz w:val="28"/>
          <w:szCs w:val="28"/>
        </w:rPr>
        <w:t>17 статьи 14  Закона РТ от 7 декабря 2014 года N 8-ЗРТ «О реализации в Республике Тыва права граждан на получение бесплатной юридической помощи», согласно которого не только представители коренных малочисленных народов Российской Федерации, проживающих на территории Республики Тыва (далее - малочисленные народы), но также и лица, не относящиеся к малочисленным народам, но постоянно</w:t>
      </w:r>
      <w:proofErr w:type="gramEnd"/>
      <w:r w:rsidRPr="00AB5D6A">
        <w:rPr>
          <w:rFonts w:ascii="Times New Roman" w:hAnsi="Times New Roman" w:cs="Times New Roman"/>
          <w:color w:val="000000" w:themeColor="text1"/>
          <w:sz w:val="28"/>
          <w:szCs w:val="28"/>
        </w:rPr>
        <w:t xml:space="preserve"> проживающие в местах традиционного проживания и традиционной хозяйственной деятельности малочисленных народов и ведущие такие же, как и малочисленные народы, традиционное природопользование и традиционный образ жизни, имеют право на получение бесплатной юридической помощи.</w:t>
      </w:r>
    </w:p>
    <w:p w:rsidR="00446B95" w:rsidRPr="00AB5D6A" w:rsidRDefault="005B3807" w:rsidP="00833631">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w:t>
      </w:r>
      <w:r w:rsidR="00446B95" w:rsidRPr="00AB5D6A">
        <w:rPr>
          <w:rFonts w:ascii="Times New Roman" w:hAnsi="Times New Roman" w:cs="Times New Roman"/>
          <w:color w:val="000000" w:themeColor="text1"/>
          <w:sz w:val="28"/>
          <w:szCs w:val="28"/>
        </w:rPr>
        <w:t xml:space="preserve">писке адвокатов участвующих в оказании бесплатной юридической помощи в 2021 году в Тоджинском районе указаны три адвоката, предоставляющих юридическую помощь, </w:t>
      </w:r>
      <w:proofErr w:type="gramStart"/>
      <w:r w:rsidR="00446B95" w:rsidRPr="00AB5D6A">
        <w:rPr>
          <w:rFonts w:ascii="Times New Roman" w:hAnsi="Times New Roman" w:cs="Times New Roman"/>
          <w:color w:val="000000" w:themeColor="text1"/>
          <w:sz w:val="28"/>
          <w:szCs w:val="28"/>
        </w:rPr>
        <w:t>что</w:t>
      </w:r>
      <w:proofErr w:type="gramEnd"/>
      <w:r w:rsidR="00446B95" w:rsidRPr="00AB5D6A">
        <w:rPr>
          <w:rFonts w:ascii="Times New Roman" w:hAnsi="Times New Roman" w:cs="Times New Roman"/>
          <w:color w:val="000000" w:themeColor="text1"/>
          <w:sz w:val="28"/>
          <w:szCs w:val="28"/>
        </w:rPr>
        <w:t xml:space="preserve"> на мой взгляд является достаточным принимая во внимание немногочисленность района, но очень важно наладить тесное взаимодействие муниципалитета с адвокатским сообществом района.</w:t>
      </w:r>
    </w:p>
    <w:p w:rsidR="002845B2" w:rsidRPr="00AB5D6A" w:rsidRDefault="002845B2"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 xml:space="preserve">В прошедшем году </w:t>
      </w:r>
      <w:r w:rsidR="00E4104A" w:rsidRPr="00AB5D6A">
        <w:rPr>
          <w:rFonts w:ascii="Times New Roman" w:hAnsi="Times New Roman" w:cs="Times New Roman"/>
          <w:color w:val="000000" w:themeColor="text1"/>
          <w:sz w:val="28"/>
          <w:szCs w:val="28"/>
        </w:rPr>
        <w:t xml:space="preserve"> тувинцы-тоджинцы </w:t>
      </w:r>
      <w:r w:rsidRPr="00AB5D6A">
        <w:rPr>
          <w:rFonts w:ascii="Times New Roman" w:hAnsi="Times New Roman" w:cs="Times New Roman"/>
          <w:color w:val="000000" w:themeColor="text1"/>
          <w:sz w:val="28"/>
          <w:szCs w:val="28"/>
        </w:rPr>
        <w:t>Тувы наряду со всеми коренными этносами страны проходили оформление в Реестр коренных малочисленных народов Севера, Сибири и Дальнего Востока.</w:t>
      </w:r>
    </w:p>
    <w:p w:rsidR="002845B2" w:rsidRPr="00AB5D6A" w:rsidRDefault="00AB5D6A"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Реестр</w:t>
      </w:r>
      <w:r w:rsidR="002845B2" w:rsidRPr="00AB5D6A">
        <w:rPr>
          <w:rFonts w:ascii="Times New Roman" w:hAnsi="Times New Roman" w:cs="Times New Roman"/>
          <w:color w:val="000000" w:themeColor="text1"/>
          <w:sz w:val="28"/>
          <w:szCs w:val="28"/>
        </w:rPr>
        <w:t xml:space="preserve"> необходим в связи с тем, </w:t>
      </w:r>
      <w:r w:rsidR="00C62074" w:rsidRPr="00AB5D6A">
        <w:rPr>
          <w:rFonts w:ascii="Times New Roman" w:hAnsi="Times New Roman" w:cs="Times New Roman"/>
          <w:color w:val="000000" w:themeColor="text1"/>
          <w:sz w:val="28"/>
          <w:szCs w:val="28"/>
        </w:rPr>
        <w:t>отмена "пятой графы"</w:t>
      </w:r>
      <w:r w:rsidR="00255532" w:rsidRPr="00AB5D6A">
        <w:rPr>
          <w:rFonts w:ascii="Times New Roman" w:hAnsi="Times New Roman" w:cs="Times New Roman"/>
          <w:color w:val="000000" w:themeColor="text1"/>
          <w:sz w:val="28"/>
          <w:szCs w:val="28"/>
        </w:rPr>
        <w:t xml:space="preserve"> в паспорте</w:t>
      </w:r>
      <w:r w:rsidR="00C62074" w:rsidRPr="00AB5D6A">
        <w:rPr>
          <w:rFonts w:ascii="Times New Roman" w:hAnsi="Times New Roman" w:cs="Times New Roman"/>
          <w:color w:val="000000" w:themeColor="text1"/>
          <w:sz w:val="28"/>
          <w:szCs w:val="28"/>
        </w:rPr>
        <w:t xml:space="preserve"> - национальность, поз</w:t>
      </w:r>
      <w:r w:rsidR="00E4104A" w:rsidRPr="00AB5D6A">
        <w:rPr>
          <w:rFonts w:ascii="Times New Roman" w:hAnsi="Times New Roman" w:cs="Times New Roman"/>
          <w:color w:val="000000" w:themeColor="text1"/>
          <w:sz w:val="28"/>
          <w:szCs w:val="28"/>
        </w:rPr>
        <w:t xml:space="preserve">воляет </w:t>
      </w:r>
      <w:r w:rsidR="00C62074" w:rsidRPr="00AB5D6A">
        <w:rPr>
          <w:rFonts w:ascii="Times New Roman" w:hAnsi="Times New Roman" w:cs="Times New Roman"/>
          <w:color w:val="000000" w:themeColor="text1"/>
          <w:sz w:val="28"/>
          <w:szCs w:val="28"/>
        </w:rPr>
        <w:t>зафиксировать эти сведения при рождении ребенка по желанию самих родителей, но</w:t>
      </w:r>
      <w:r w:rsidR="00E4104A" w:rsidRPr="00AB5D6A">
        <w:rPr>
          <w:rFonts w:ascii="Times New Roman" w:hAnsi="Times New Roman" w:cs="Times New Roman"/>
          <w:color w:val="000000" w:themeColor="text1"/>
          <w:sz w:val="28"/>
          <w:szCs w:val="28"/>
        </w:rPr>
        <w:t xml:space="preserve"> в случае отсутствия таких данных доказать свою принадлежность к КМН проблематично. Включение в единый федеральный Реестр позволит в кратчайшие сроки </w:t>
      </w:r>
      <w:r w:rsidR="00C62074" w:rsidRPr="00AB5D6A">
        <w:rPr>
          <w:rFonts w:ascii="Times New Roman" w:hAnsi="Times New Roman" w:cs="Times New Roman"/>
          <w:color w:val="000000" w:themeColor="text1"/>
          <w:sz w:val="28"/>
          <w:szCs w:val="28"/>
        </w:rPr>
        <w:t>подтвержд</w:t>
      </w:r>
      <w:r w:rsidR="00E4104A" w:rsidRPr="00AB5D6A">
        <w:rPr>
          <w:rFonts w:ascii="Times New Roman" w:hAnsi="Times New Roman" w:cs="Times New Roman"/>
          <w:color w:val="000000" w:themeColor="text1"/>
          <w:sz w:val="28"/>
          <w:szCs w:val="28"/>
        </w:rPr>
        <w:t>ать свою</w:t>
      </w:r>
      <w:r w:rsidR="00C62074" w:rsidRPr="00AB5D6A">
        <w:rPr>
          <w:rFonts w:ascii="Times New Roman" w:hAnsi="Times New Roman" w:cs="Times New Roman"/>
          <w:color w:val="000000" w:themeColor="text1"/>
          <w:sz w:val="28"/>
          <w:szCs w:val="28"/>
        </w:rPr>
        <w:t xml:space="preserve"> принадлежност</w:t>
      </w:r>
      <w:r w:rsidR="00E4104A" w:rsidRPr="00AB5D6A">
        <w:rPr>
          <w:rFonts w:ascii="Times New Roman" w:hAnsi="Times New Roman" w:cs="Times New Roman"/>
          <w:color w:val="000000" w:themeColor="text1"/>
          <w:sz w:val="28"/>
          <w:szCs w:val="28"/>
        </w:rPr>
        <w:t>ь</w:t>
      </w:r>
      <w:r w:rsidR="00C62074" w:rsidRPr="00AB5D6A">
        <w:rPr>
          <w:rFonts w:ascii="Times New Roman" w:hAnsi="Times New Roman" w:cs="Times New Roman"/>
          <w:color w:val="000000" w:themeColor="text1"/>
          <w:sz w:val="28"/>
          <w:szCs w:val="28"/>
        </w:rPr>
        <w:t xml:space="preserve"> к КМНС</w:t>
      </w:r>
      <w:r w:rsidR="00E4104A" w:rsidRPr="00AB5D6A">
        <w:rPr>
          <w:rFonts w:ascii="Times New Roman" w:hAnsi="Times New Roman" w:cs="Times New Roman"/>
          <w:color w:val="000000" w:themeColor="text1"/>
          <w:sz w:val="28"/>
          <w:szCs w:val="28"/>
        </w:rPr>
        <w:t xml:space="preserve"> </w:t>
      </w:r>
      <w:r w:rsidR="00C62074" w:rsidRPr="00AB5D6A">
        <w:rPr>
          <w:rFonts w:ascii="Times New Roman" w:hAnsi="Times New Roman" w:cs="Times New Roman"/>
          <w:color w:val="000000" w:themeColor="text1"/>
          <w:sz w:val="28"/>
          <w:szCs w:val="28"/>
        </w:rPr>
        <w:t xml:space="preserve">при </w:t>
      </w:r>
      <w:r w:rsidR="00E4104A" w:rsidRPr="00AB5D6A">
        <w:rPr>
          <w:rFonts w:ascii="Times New Roman" w:hAnsi="Times New Roman" w:cs="Times New Roman"/>
          <w:color w:val="000000" w:themeColor="text1"/>
          <w:sz w:val="28"/>
          <w:szCs w:val="28"/>
        </w:rPr>
        <w:t xml:space="preserve">необходимости, например </w:t>
      </w:r>
      <w:r w:rsidR="00C62074" w:rsidRPr="00AB5D6A">
        <w:rPr>
          <w:rFonts w:ascii="Times New Roman" w:hAnsi="Times New Roman" w:cs="Times New Roman"/>
          <w:color w:val="000000" w:themeColor="text1"/>
          <w:sz w:val="28"/>
          <w:szCs w:val="28"/>
        </w:rPr>
        <w:t>встрече с</w:t>
      </w:r>
      <w:r w:rsidR="002845B2" w:rsidRPr="00AB5D6A">
        <w:rPr>
          <w:rFonts w:ascii="Times New Roman" w:hAnsi="Times New Roman" w:cs="Times New Roman"/>
          <w:color w:val="000000" w:themeColor="text1"/>
          <w:sz w:val="28"/>
          <w:szCs w:val="28"/>
        </w:rPr>
        <w:t xml:space="preserve"> представителями Рыбнадзора или </w:t>
      </w:r>
      <w:proofErr w:type="spellStart"/>
      <w:r w:rsidR="002845B2" w:rsidRPr="00AB5D6A">
        <w:rPr>
          <w:rFonts w:ascii="Times New Roman" w:hAnsi="Times New Roman" w:cs="Times New Roman"/>
          <w:color w:val="000000" w:themeColor="text1"/>
          <w:sz w:val="28"/>
          <w:szCs w:val="28"/>
        </w:rPr>
        <w:t>Охотнадзора</w:t>
      </w:r>
      <w:proofErr w:type="spellEnd"/>
      <w:r w:rsidR="002845B2" w:rsidRPr="00AB5D6A">
        <w:rPr>
          <w:rFonts w:ascii="Times New Roman" w:hAnsi="Times New Roman" w:cs="Times New Roman"/>
          <w:color w:val="000000" w:themeColor="text1"/>
          <w:sz w:val="28"/>
          <w:szCs w:val="28"/>
        </w:rPr>
        <w:t>, при защите прав на префере</w:t>
      </w:r>
      <w:r w:rsidR="00C62074" w:rsidRPr="00AB5D6A">
        <w:rPr>
          <w:rFonts w:ascii="Times New Roman" w:hAnsi="Times New Roman" w:cs="Times New Roman"/>
          <w:color w:val="000000" w:themeColor="text1"/>
          <w:sz w:val="28"/>
          <w:szCs w:val="28"/>
        </w:rPr>
        <w:t>нц</w:t>
      </w:r>
      <w:r w:rsidR="00861346" w:rsidRPr="00AB5D6A">
        <w:rPr>
          <w:rFonts w:ascii="Times New Roman" w:hAnsi="Times New Roman" w:cs="Times New Roman"/>
          <w:color w:val="000000" w:themeColor="text1"/>
          <w:sz w:val="28"/>
          <w:szCs w:val="28"/>
        </w:rPr>
        <w:t xml:space="preserve">ии по образованию или пенсию и </w:t>
      </w:r>
      <w:r w:rsidR="00C62074" w:rsidRPr="00AB5D6A">
        <w:rPr>
          <w:rFonts w:ascii="Times New Roman" w:hAnsi="Times New Roman" w:cs="Times New Roman"/>
          <w:color w:val="000000" w:themeColor="text1"/>
          <w:sz w:val="28"/>
          <w:szCs w:val="28"/>
        </w:rPr>
        <w:t>т.д.</w:t>
      </w:r>
    </w:p>
    <w:p w:rsidR="00AB5D6A" w:rsidRPr="00AB5D6A" w:rsidRDefault="002845B2"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lastRenderedPageBreak/>
        <w:t xml:space="preserve">Ассоциация коренных малочисленных народов больше пяти лет добивалась принятия закона о введении реестра коренных народов. Он вступил в силу в мае </w:t>
      </w:r>
      <w:r w:rsidR="00C62074" w:rsidRPr="00AB5D6A">
        <w:rPr>
          <w:rFonts w:ascii="Times New Roman" w:hAnsi="Times New Roman" w:cs="Times New Roman"/>
          <w:color w:val="000000" w:themeColor="text1"/>
          <w:sz w:val="28"/>
          <w:szCs w:val="28"/>
        </w:rPr>
        <w:t>2020 года и</w:t>
      </w:r>
      <w:r w:rsidRPr="00AB5D6A">
        <w:rPr>
          <w:rFonts w:ascii="Times New Roman" w:hAnsi="Times New Roman" w:cs="Times New Roman"/>
          <w:color w:val="000000" w:themeColor="text1"/>
          <w:sz w:val="28"/>
          <w:szCs w:val="28"/>
        </w:rPr>
        <w:t xml:space="preserve"> сейчас идет активный процесс создания единой базы. Занимается этим Федеральное агентство по делам национальностей, конечно, при содействии общественных организаций и общин самих коренных народов. </w:t>
      </w:r>
      <w:r w:rsidR="00C62074" w:rsidRPr="00AB5D6A">
        <w:rPr>
          <w:rFonts w:ascii="Times New Roman" w:hAnsi="Times New Roman" w:cs="Times New Roman"/>
          <w:color w:val="000000" w:themeColor="text1"/>
          <w:sz w:val="28"/>
          <w:szCs w:val="28"/>
        </w:rPr>
        <w:t xml:space="preserve"> </w:t>
      </w:r>
    </w:p>
    <w:p w:rsidR="00AB5D6A" w:rsidRPr="00AB5D6A" w:rsidRDefault="00C62074"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 xml:space="preserve">Включение КМНС в Реестр также позволит значительно увеличить федеральное финансирование на поддержку тувинцев-тоджинцев, поскольку сегодня средства выделяются исходя из данных переписи населения 2010 года, согласно которой на </w:t>
      </w:r>
      <w:proofErr w:type="spellStart"/>
      <w:r w:rsidRPr="00AB5D6A">
        <w:rPr>
          <w:rFonts w:ascii="Times New Roman" w:hAnsi="Times New Roman" w:cs="Times New Roman"/>
          <w:color w:val="000000" w:themeColor="text1"/>
          <w:sz w:val="28"/>
          <w:szCs w:val="28"/>
        </w:rPr>
        <w:t>Тодже</w:t>
      </w:r>
      <w:proofErr w:type="spellEnd"/>
      <w:r w:rsidRPr="00AB5D6A">
        <w:rPr>
          <w:rFonts w:ascii="Times New Roman" w:hAnsi="Times New Roman" w:cs="Times New Roman"/>
          <w:color w:val="000000" w:themeColor="text1"/>
          <w:sz w:val="28"/>
          <w:szCs w:val="28"/>
        </w:rPr>
        <w:t xml:space="preserve"> проживает 82 тувинца-</w:t>
      </w:r>
      <w:proofErr w:type="spellStart"/>
      <w:r w:rsidRPr="00AB5D6A">
        <w:rPr>
          <w:rFonts w:ascii="Times New Roman" w:hAnsi="Times New Roman" w:cs="Times New Roman"/>
          <w:color w:val="000000" w:themeColor="text1"/>
          <w:sz w:val="28"/>
          <w:szCs w:val="28"/>
        </w:rPr>
        <w:t>тоджинца</w:t>
      </w:r>
      <w:proofErr w:type="spellEnd"/>
      <w:r w:rsidRPr="00AB5D6A">
        <w:rPr>
          <w:rFonts w:ascii="Times New Roman" w:hAnsi="Times New Roman" w:cs="Times New Roman"/>
          <w:color w:val="000000" w:themeColor="text1"/>
          <w:sz w:val="28"/>
          <w:szCs w:val="28"/>
        </w:rPr>
        <w:t>, что конечно не соответствует фактической действительности.</w:t>
      </w:r>
    </w:p>
    <w:p w:rsidR="005F2BEA" w:rsidRPr="00AB5D6A" w:rsidRDefault="005F2BEA"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Попасть в федер</w:t>
      </w:r>
      <w:r w:rsidR="00AB5D6A" w:rsidRPr="00AB5D6A">
        <w:rPr>
          <w:rFonts w:ascii="Times New Roman" w:hAnsi="Times New Roman" w:cs="Times New Roman"/>
          <w:color w:val="000000" w:themeColor="text1"/>
          <w:sz w:val="28"/>
          <w:szCs w:val="28"/>
        </w:rPr>
        <w:t>альный Реестр КМНС оказалось не</w:t>
      </w:r>
      <w:r w:rsidRPr="00AB5D6A">
        <w:rPr>
          <w:rFonts w:ascii="Times New Roman" w:hAnsi="Times New Roman" w:cs="Times New Roman"/>
          <w:color w:val="000000" w:themeColor="text1"/>
          <w:sz w:val="28"/>
          <w:szCs w:val="28"/>
        </w:rPr>
        <w:t>легко, поскольку принадлежность к тувинцам-</w:t>
      </w:r>
      <w:proofErr w:type="spellStart"/>
      <w:r w:rsidRPr="00AB5D6A">
        <w:rPr>
          <w:rFonts w:ascii="Times New Roman" w:hAnsi="Times New Roman" w:cs="Times New Roman"/>
          <w:color w:val="000000" w:themeColor="text1"/>
          <w:sz w:val="28"/>
          <w:szCs w:val="28"/>
        </w:rPr>
        <w:t>тоджинцам</w:t>
      </w:r>
      <w:proofErr w:type="spellEnd"/>
      <w:r w:rsidRPr="00AB5D6A">
        <w:rPr>
          <w:rFonts w:ascii="Times New Roman" w:hAnsi="Times New Roman" w:cs="Times New Roman"/>
          <w:color w:val="000000" w:themeColor="text1"/>
          <w:sz w:val="28"/>
          <w:szCs w:val="28"/>
        </w:rPr>
        <w:t xml:space="preserve"> должна быть документально доказана.</w:t>
      </w:r>
    </w:p>
    <w:p w:rsidR="00AB5D6A" w:rsidRPr="00AB5D6A" w:rsidRDefault="005F2BEA"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 xml:space="preserve">В связи с чем, в республике возникли многочисленные </w:t>
      </w:r>
      <w:r w:rsidR="00833631" w:rsidRPr="00AB5D6A">
        <w:rPr>
          <w:rFonts w:ascii="Times New Roman" w:hAnsi="Times New Roman" w:cs="Times New Roman"/>
          <w:color w:val="000000" w:themeColor="text1"/>
          <w:sz w:val="28"/>
          <w:szCs w:val="28"/>
        </w:rPr>
        <w:t>проблемы,</w:t>
      </w:r>
      <w:r w:rsidRPr="00AB5D6A">
        <w:rPr>
          <w:rFonts w:ascii="Times New Roman" w:hAnsi="Times New Roman" w:cs="Times New Roman"/>
          <w:color w:val="000000" w:themeColor="text1"/>
          <w:sz w:val="28"/>
          <w:szCs w:val="28"/>
        </w:rPr>
        <w:t xml:space="preserve"> связанные с оформлением документов для включения в Реестр.</w:t>
      </w:r>
    </w:p>
    <w:p w:rsidR="00AB5D6A" w:rsidRPr="00AB5D6A" w:rsidRDefault="005F2BEA"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Аппаратом Уполн</w:t>
      </w:r>
      <w:r w:rsidR="00861346" w:rsidRPr="00AB5D6A">
        <w:rPr>
          <w:rFonts w:ascii="Times New Roman" w:hAnsi="Times New Roman" w:cs="Times New Roman"/>
          <w:color w:val="000000" w:themeColor="text1"/>
          <w:sz w:val="28"/>
          <w:szCs w:val="28"/>
        </w:rPr>
        <w:t>о</w:t>
      </w:r>
      <w:r w:rsidRPr="00AB5D6A">
        <w:rPr>
          <w:rFonts w:ascii="Times New Roman" w:hAnsi="Times New Roman" w:cs="Times New Roman"/>
          <w:color w:val="000000" w:themeColor="text1"/>
          <w:sz w:val="28"/>
          <w:szCs w:val="28"/>
        </w:rPr>
        <w:t xml:space="preserve">моченного в целях оказания содействия </w:t>
      </w:r>
      <w:r w:rsidR="00861346" w:rsidRPr="00AB5D6A">
        <w:rPr>
          <w:rFonts w:ascii="Times New Roman" w:hAnsi="Times New Roman" w:cs="Times New Roman"/>
          <w:color w:val="000000" w:themeColor="text1"/>
          <w:sz w:val="28"/>
          <w:szCs w:val="28"/>
        </w:rPr>
        <w:t xml:space="preserve">в решении данного вопроса </w:t>
      </w:r>
      <w:r w:rsidRPr="00AB5D6A">
        <w:rPr>
          <w:rFonts w:ascii="Times New Roman" w:hAnsi="Times New Roman" w:cs="Times New Roman"/>
          <w:color w:val="000000" w:themeColor="text1"/>
          <w:sz w:val="28"/>
          <w:szCs w:val="28"/>
        </w:rPr>
        <w:t xml:space="preserve">была инициирована встреча с руководством Управления </w:t>
      </w:r>
      <w:proofErr w:type="spellStart"/>
      <w:r w:rsidRPr="00AB5D6A">
        <w:rPr>
          <w:rFonts w:ascii="Times New Roman" w:hAnsi="Times New Roman" w:cs="Times New Roman"/>
          <w:color w:val="000000" w:themeColor="text1"/>
          <w:sz w:val="28"/>
          <w:szCs w:val="28"/>
        </w:rPr>
        <w:t>ЗАГСа</w:t>
      </w:r>
      <w:proofErr w:type="spellEnd"/>
      <w:r w:rsidRPr="00AB5D6A">
        <w:rPr>
          <w:rFonts w:ascii="Times New Roman" w:hAnsi="Times New Roman" w:cs="Times New Roman"/>
          <w:color w:val="000000" w:themeColor="text1"/>
          <w:sz w:val="28"/>
          <w:szCs w:val="28"/>
        </w:rPr>
        <w:t xml:space="preserve"> РТ, организована встреча с 12 общинами (из 16) КМНС проживающих в Тоджинском районе и организована встреча с руководством </w:t>
      </w:r>
      <w:r w:rsidR="00861346" w:rsidRPr="00AB5D6A">
        <w:rPr>
          <w:rFonts w:ascii="Times New Roman" w:hAnsi="Times New Roman" w:cs="Times New Roman"/>
          <w:color w:val="000000" w:themeColor="text1"/>
          <w:sz w:val="28"/>
          <w:szCs w:val="28"/>
        </w:rPr>
        <w:t xml:space="preserve">Тоджинского </w:t>
      </w:r>
      <w:r w:rsidRPr="00AB5D6A">
        <w:rPr>
          <w:rFonts w:ascii="Times New Roman" w:hAnsi="Times New Roman" w:cs="Times New Roman"/>
          <w:color w:val="000000" w:themeColor="text1"/>
          <w:sz w:val="28"/>
          <w:szCs w:val="28"/>
        </w:rPr>
        <w:t>района в онлайн формате.</w:t>
      </w:r>
    </w:p>
    <w:p w:rsidR="00AB5D6A" w:rsidRPr="00AB5D6A" w:rsidRDefault="005F2BEA"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 xml:space="preserve">В результате проведенных мероприятий выработаны четкие алгоритмы правильного оформления документов, даны рекомендации сельским поселениям </w:t>
      </w:r>
      <w:r w:rsidR="00861346" w:rsidRPr="00AB5D6A">
        <w:rPr>
          <w:rFonts w:ascii="Times New Roman" w:hAnsi="Times New Roman" w:cs="Times New Roman"/>
          <w:color w:val="000000" w:themeColor="text1"/>
          <w:sz w:val="28"/>
          <w:szCs w:val="28"/>
        </w:rPr>
        <w:t xml:space="preserve"> Тоджи </w:t>
      </w:r>
      <w:r w:rsidRPr="00AB5D6A">
        <w:rPr>
          <w:rFonts w:ascii="Times New Roman" w:hAnsi="Times New Roman" w:cs="Times New Roman"/>
          <w:color w:val="000000" w:themeColor="text1"/>
          <w:sz w:val="28"/>
          <w:szCs w:val="28"/>
        </w:rPr>
        <w:t xml:space="preserve"> по </w:t>
      </w:r>
      <w:r w:rsidR="00E06C79" w:rsidRPr="00AB5D6A">
        <w:rPr>
          <w:rFonts w:ascii="Times New Roman" w:hAnsi="Times New Roman" w:cs="Times New Roman"/>
          <w:color w:val="000000" w:themeColor="text1"/>
          <w:sz w:val="28"/>
          <w:szCs w:val="28"/>
        </w:rPr>
        <w:t>содержанию проектов принимаемых ими документов и отдельные разъяснения руководству района.</w:t>
      </w:r>
    </w:p>
    <w:p w:rsidR="00AB5D6A" w:rsidRPr="00AB5D6A" w:rsidRDefault="00E06C79" w:rsidP="00833631">
      <w:pPr>
        <w:spacing w:after="0"/>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 xml:space="preserve">Ранее мною отмечено, что вызывает беспокойство отсутствие тесного взаимодействия руководства района и представителями общин, поскольку </w:t>
      </w:r>
      <w:proofErr w:type="gramStart"/>
      <w:r w:rsidRPr="00AB5D6A">
        <w:rPr>
          <w:rFonts w:ascii="Times New Roman" w:hAnsi="Times New Roman" w:cs="Times New Roman"/>
          <w:color w:val="000000" w:themeColor="text1"/>
          <w:sz w:val="28"/>
          <w:szCs w:val="28"/>
        </w:rPr>
        <w:t xml:space="preserve">все </w:t>
      </w:r>
      <w:r w:rsidR="00833631" w:rsidRPr="00AB5D6A">
        <w:rPr>
          <w:rFonts w:ascii="Times New Roman" w:hAnsi="Times New Roman" w:cs="Times New Roman"/>
          <w:color w:val="000000" w:themeColor="text1"/>
          <w:sz w:val="28"/>
          <w:szCs w:val="28"/>
        </w:rPr>
        <w:t>решения,</w:t>
      </w:r>
      <w:r w:rsidRPr="00AB5D6A">
        <w:rPr>
          <w:rFonts w:ascii="Times New Roman" w:hAnsi="Times New Roman" w:cs="Times New Roman"/>
          <w:color w:val="000000" w:themeColor="text1"/>
          <w:sz w:val="28"/>
          <w:szCs w:val="28"/>
        </w:rPr>
        <w:t xml:space="preserve"> разработанные нами на рабочей встрече Уполномоченного с общинами не были</w:t>
      </w:r>
      <w:proofErr w:type="gramEnd"/>
      <w:r w:rsidRPr="00AB5D6A">
        <w:rPr>
          <w:rFonts w:ascii="Times New Roman" w:hAnsi="Times New Roman" w:cs="Times New Roman"/>
          <w:color w:val="000000" w:themeColor="text1"/>
          <w:sz w:val="28"/>
          <w:szCs w:val="28"/>
        </w:rPr>
        <w:t xml:space="preserve"> доведены сотрудниками муниципалитета до сведения отсутствующег</w:t>
      </w:r>
      <w:r w:rsidR="00AB5D6A" w:rsidRPr="00AB5D6A">
        <w:rPr>
          <w:rFonts w:ascii="Times New Roman" w:hAnsi="Times New Roman" w:cs="Times New Roman"/>
          <w:color w:val="000000" w:themeColor="text1"/>
          <w:sz w:val="28"/>
          <w:szCs w:val="28"/>
        </w:rPr>
        <w:t>о на встрече руководства района.</w:t>
      </w:r>
    </w:p>
    <w:p w:rsidR="00740C1B" w:rsidRPr="00116A73" w:rsidRDefault="00457427" w:rsidP="00116A73">
      <w:pPr>
        <w:ind w:firstLine="708"/>
        <w:jc w:val="both"/>
        <w:rPr>
          <w:rFonts w:ascii="Times New Roman" w:hAnsi="Times New Roman" w:cs="Times New Roman"/>
          <w:color w:val="000000" w:themeColor="text1"/>
          <w:sz w:val="28"/>
          <w:szCs w:val="28"/>
        </w:rPr>
      </w:pPr>
      <w:r w:rsidRPr="00AB5D6A">
        <w:rPr>
          <w:rFonts w:ascii="Times New Roman" w:hAnsi="Times New Roman" w:cs="Times New Roman"/>
          <w:color w:val="000000" w:themeColor="text1"/>
          <w:sz w:val="28"/>
          <w:szCs w:val="28"/>
        </w:rPr>
        <w:t xml:space="preserve">В целях усиления качества </w:t>
      </w:r>
      <w:r w:rsidR="00BC5817" w:rsidRPr="00AB5D6A">
        <w:rPr>
          <w:rFonts w:ascii="Times New Roman" w:hAnsi="Times New Roman" w:cs="Times New Roman"/>
          <w:color w:val="000000" w:themeColor="text1"/>
          <w:sz w:val="28"/>
          <w:szCs w:val="28"/>
        </w:rPr>
        <w:t>взаимодействия</w:t>
      </w:r>
      <w:r w:rsidRPr="00AB5D6A">
        <w:rPr>
          <w:rFonts w:ascii="Times New Roman" w:hAnsi="Times New Roman" w:cs="Times New Roman"/>
          <w:color w:val="000000" w:themeColor="text1"/>
          <w:sz w:val="28"/>
          <w:szCs w:val="28"/>
        </w:rPr>
        <w:t xml:space="preserve"> </w:t>
      </w:r>
      <w:r w:rsidR="00255532" w:rsidRPr="00AB5D6A">
        <w:rPr>
          <w:rFonts w:ascii="Times New Roman" w:hAnsi="Times New Roman" w:cs="Times New Roman"/>
          <w:color w:val="000000" w:themeColor="text1"/>
          <w:sz w:val="28"/>
          <w:szCs w:val="28"/>
        </w:rPr>
        <w:t xml:space="preserve">и </w:t>
      </w:r>
      <w:r w:rsidR="00861346" w:rsidRPr="00AB5D6A">
        <w:rPr>
          <w:rFonts w:ascii="Times New Roman" w:hAnsi="Times New Roman" w:cs="Times New Roman"/>
          <w:color w:val="000000" w:themeColor="text1"/>
          <w:sz w:val="28"/>
          <w:szCs w:val="28"/>
        </w:rPr>
        <w:t>оказания помощи КМН республики</w:t>
      </w:r>
      <w:r w:rsidRPr="00AB5D6A">
        <w:rPr>
          <w:rFonts w:ascii="Times New Roman" w:hAnsi="Times New Roman" w:cs="Times New Roman"/>
          <w:color w:val="000000" w:themeColor="text1"/>
          <w:sz w:val="28"/>
          <w:szCs w:val="28"/>
        </w:rPr>
        <w:t xml:space="preserve"> в 2022 году будет создан Совет при Уполномоченном по правам человека в РТ по защите прав КМНС, который будет осуществлять защиту и восстановление прав т</w:t>
      </w:r>
      <w:r w:rsidR="00861346" w:rsidRPr="00AB5D6A">
        <w:rPr>
          <w:rFonts w:ascii="Times New Roman" w:hAnsi="Times New Roman" w:cs="Times New Roman"/>
          <w:color w:val="000000" w:themeColor="text1"/>
          <w:sz w:val="28"/>
          <w:szCs w:val="28"/>
        </w:rPr>
        <w:t xml:space="preserve">увинцев-тоджинцев, а также </w:t>
      </w:r>
      <w:r w:rsidR="00861346" w:rsidRPr="00833631">
        <w:rPr>
          <w:rFonts w:ascii="Times New Roman" w:hAnsi="Times New Roman" w:cs="Times New Roman"/>
          <w:color w:val="000000" w:themeColor="text1"/>
          <w:sz w:val="28"/>
          <w:szCs w:val="28"/>
        </w:rPr>
        <w:t>организовывать оказание бесплатной юридической помощи по различным вопросам.</w:t>
      </w:r>
      <w:r w:rsidR="00116A73">
        <w:rPr>
          <w:rFonts w:ascii="Times New Roman" w:hAnsi="Times New Roman" w:cs="Times New Roman"/>
          <w:color w:val="000000" w:themeColor="text1"/>
          <w:sz w:val="28"/>
          <w:szCs w:val="28"/>
        </w:rPr>
        <w:t xml:space="preserve"> </w:t>
      </w:r>
    </w:p>
    <w:p w:rsidR="00740C1B" w:rsidRDefault="009D457C" w:rsidP="00833631">
      <w:pPr>
        <w:jc w:val="center"/>
        <w:rPr>
          <w:rFonts w:ascii="Times New Roman" w:hAnsi="Times New Roman" w:cs="Times New Roman"/>
          <w:b/>
          <w:color w:val="1F3864" w:themeColor="accent5" w:themeShade="80"/>
          <w:sz w:val="28"/>
          <w:szCs w:val="28"/>
        </w:rPr>
      </w:pPr>
      <w:r w:rsidRPr="009D457C">
        <w:rPr>
          <w:rFonts w:ascii="Times New Roman" w:hAnsi="Times New Roman" w:cs="Times New Roman"/>
          <w:b/>
          <w:color w:val="1F3864" w:themeColor="accent5" w:themeShade="80"/>
          <w:sz w:val="28"/>
          <w:szCs w:val="28"/>
        </w:rPr>
        <w:t>4.4. Ресоциализация лиц, вернувшихся из мест лишения свободы.</w:t>
      </w:r>
    </w:p>
    <w:p w:rsidR="00D52120" w:rsidRPr="00833631" w:rsidRDefault="009D457C" w:rsidP="00833631">
      <w:pPr>
        <w:spacing w:after="0"/>
        <w:jc w:val="both"/>
        <w:rPr>
          <w:rFonts w:ascii="Times New Roman" w:hAnsi="Times New Roman" w:cs="Times New Roman"/>
          <w:color w:val="000000" w:themeColor="text1"/>
          <w:sz w:val="28"/>
          <w:szCs w:val="28"/>
        </w:rPr>
      </w:pPr>
      <w:r>
        <w:rPr>
          <w:rFonts w:ascii="Times New Roman" w:hAnsi="Times New Roman" w:cs="Times New Roman"/>
          <w:color w:val="1F3864" w:themeColor="accent5" w:themeShade="80"/>
          <w:sz w:val="28"/>
          <w:szCs w:val="28"/>
        </w:rPr>
        <w:t xml:space="preserve">   </w:t>
      </w:r>
      <w:r w:rsidR="00833631">
        <w:rPr>
          <w:rFonts w:ascii="Times New Roman" w:hAnsi="Times New Roman" w:cs="Times New Roman"/>
          <w:color w:val="1F3864" w:themeColor="accent5" w:themeShade="80"/>
          <w:sz w:val="28"/>
          <w:szCs w:val="28"/>
        </w:rPr>
        <w:tab/>
      </w:r>
      <w:r w:rsidR="00D52120" w:rsidRPr="00833631">
        <w:rPr>
          <w:rFonts w:ascii="Times New Roman" w:hAnsi="Times New Roman" w:cs="Times New Roman"/>
          <w:color w:val="000000" w:themeColor="text1"/>
          <w:sz w:val="28"/>
          <w:szCs w:val="28"/>
        </w:rPr>
        <w:t xml:space="preserve">Состояние преступности находится в прямой взаимосвязи с целой системой процессов и </w:t>
      </w:r>
      <w:r w:rsidR="00116A73" w:rsidRPr="00833631">
        <w:rPr>
          <w:rFonts w:ascii="Times New Roman" w:hAnsi="Times New Roman" w:cs="Times New Roman"/>
          <w:color w:val="000000" w:themeColor="text1"/>
          <w:sz w:val="28"/>
          <w:szCs w:val="28"/>
        </w:rPr>
        <w:t>явлений,</w:t>
      </w:r>
      <w:r w:rsidR="00D52120" w:rsidRPr="00833631">
        <w:rPr>
          <w:rFonts w:ascii="Times New Roman" w:hAnsi="Times New Roman" w:cs="Times New Roman"/>
          <w:color w:val="000000" w:themeColor="text1"/>
          <w:sz w:val="28"/>
          <w:szCs w:val="28"/>
        </w:rPr>
        <w:t xml:space="preserve"> происходящих в регионе: социально-политической обстановкой, состоянием экономики, межнациональных и межконфессиональных отношений, эффективности работы органов </w:t>
      </w:r>
      <w:r w:rsidR="00D52120" w:rsidRPr="00833631">
        <w:rPr>
          <w:rFonts w:ascii="Times New Roman" w:hAnsi="Times New Roman" w:cs="Times New Roman"/>
          <w:color w:val="000000" w:themeColor="text1"/>
          <w:sz w:val="28"/>
          <w:szCs w:val="28"/>
        </w:rPr>
        <w:lastRenderedPageBreak/>
        <w:t xml:space="preserve">государственной власти, национальной психологии, традиций и обычаев, менталитета народа, социальной ситуации, развитости и эффективности деятельности институтов гражданского общества и </w:t>
      </w:r>
      <w:r w:rsidR="00B82234" w:rsidRPr="00833631">
        <w:rPr>
          <w:rFonts w:ascii="Times New Roman" w:hAnsi="Times New Roman" w:cs="Times New Roman"/>
          <w:color w:val="000000" w:themeColor="text1"/>
          <w:sz w:val="28"/>
          <w:szCs w:val="28"/>
        </w:rPr>
        <w:t>многих других</w:t>
      </w:r>
      <w:r w:rsidR="00D52120" w:rsidRPr="00833631">
        <w:rPr>
          <w:rFonts w:ascii="Times New Roman" w:hAnsi="Times New Roman" w:cs="Times New Roman"/>
          <w:color w:val="000000" w:themeColor="text1"/>
          <w:sz w:val="28"/>
          <w:szCs w:val="28"/>
        </w:rPr>
        <w:t>.</w:t>
      </w:r>
    </w:p>
    <w:p w:rsidR="00D52120" w:rsidRPr="00833631" w:rsidRDefault="00D52120"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 Тува относится к региону с высоким уровнем общеуголовной преступности, зависимой от пьянства и деморализации части населения.</w:t>
      </w:r>
    </w:p>
    <w:p w:rsidR="00D52120" w:rsidRPr="00833631" w:rsidRDefault="00D52120"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Ежегодно около двух тысяч наших земляков освобождаются из мест лишения свободы, многие из которых не найдя поддержки и помощи</w:t>
      </w:r>
      <w:r w:rsidR="00B82234" w:rsidRPr="00833631">
        <w:rPr>
          <w:rFonts w:ascii="Times New Roman" w:hAnsi="Times New Roman" w:cs="Times New Roman"/>
          <w:color w:val="000000" w:themeColor="text1"/>
          <w:sz w:val="28"/>
          <w:szCs w:val="28"/>
        </w:rPr>
        <w:t>,</w:t>
      </w:r>
      <w:r w:rsidRPr="00833631">
        <w:rPr>
          <w:rFonts w:ascii="Times New Roman" w:hAnsi="Times New Roman" w:cs="Times New Roman"/>
          <w:color w:val="000000" w:themeColor="text1"/>
          <w:sz w:val="28"/>
          <w:szCs w:val="28"/>
        </w:rPr>
        <w:t xml:space="preserve"> вновь совершают преступления и возвращаются в места лишения свободы</w:t>
      </w:r>
      <w:r w:rsidR="00B82234" w:rsidRPr="00833631">
        <w:rPr>
          <w:rFonts w:ascii="Times New Roman" w:hAnsi="Times New Roman" w:cs="Times New Roman"/>
          <w:color w:val="000000" w:themeColor="text1"/>
          <w:sz w:val="28"/>
          <w:szCs w:val="28"/>
        </w:rPr>
        <w:t>.</w:t>
      </w:r>
    </w:p>
    <w:p w:rsidR="00D52120" w:rsidRPr="00833631" w:rsidRDefault="00D52120"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Доля рецидивной преступности в общей структуре преступности высока и составляет порядка 40%.  </w:t>
      </w:r>
    </w:p>
    <w:p w:rsidR="009D457C" w:rsidRPr="00833631" w:rsidRDefault="002431E8"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П</w:t>
      </w:r>
      <w:r w:rsidR="00D52120" w:rsidRPr="00833631">
        <w:rPr>
          <w:rFonts w:ascii="Times New Roman" w:hAnsi="Times New Roman" w:cs="Times New Roman"/>
          <w:color w:val="000000" w:themeColor="text1"/>
          <w:sz w:val="28"/>
          <w:szCs w:val="28"/>
        </w:rPr>
        <w:t>ричем, п</w:t>
      </w:r>
      <w:r w:rsidR="00B82234" w:rsidRPr="00833631">
        <w:rPr>
          <w:rFonts w:ascii="Times New Roman" w:hAnsi="Times New Roman" w:cs="Times New Roman"/>
          <w:color w:val="000000" w:themeColor="text1"/>
          <w:sz w:val="28"/>
          <w:szCs w:val="28"/>
        </w:rPr>
        <w:t xml:space="preserve">реступники-рецидивисты — </w:t>
      </w:r>
      <w:r w:rsidR="00D52120" w:rsidRPr="00833631">
        <w:rPr>
          <w:rFonts w:ascii="Times New Roman" w:hAnsi="Times New Roman" w:cs="Times New Roman"/>
          <w:color w:val="000000" w:themeColor="text1"/>
          <w:sz w:val="28"/>
          <w:szCs w:val="28"/>
        </w:rPr>
        <w:t>более запуще</w:t>
      </w:r>
      <w:r w:rsidRPr="00833631">
        <w:rPr>
          <w:rFonts w:ascii="Times New Roman" w:hAnsi="Times New Roman" w:cs="Times New Roman"/>
          <w:color w:val="000000" w:themeColor="text1"/>
          <w:sz w:val="28"/>
          <w:szCs w:val="28"/>
        </w:rPr>
        <w:t>нные в правовом отношении лица, которые негативно</w:t>
      </w:r>
      <w:r w:rsidR="00B82234" w:rsidRPr="00833631">
        <w:rPr>
          <w:rFonts w:ascii="Times New Roman" w:hAnsi="Times New Roman" w:cs="Times New Roman"/>
          <w:color w:val="000000" w:themeColor="text1"/>
          <w:sz w:val="28"/>
          <w:szCs w:val="28"/>
        </w:rPr>
        <w:t xml:space="preserve"> влияют</w:t>
      </w:r>
      <w:r w:rsidRPr="00833631">
        <w:rPr>
          <w:rFonts w:ascii="Times New Roman" w:hAnsi="Times New Roman" w:cs="Times New Roman"/>
          <w:color w:val="000000" w:themeColor="text1"/>
          <w:sz w:val="28"/>
          <w:szCs w:val="28"/>
        </w:rPr>
        <w:t xml:space="preserve"> на </w:t>
      </w:r>
      <w:r w:rsidR="00B82234" w:rsidRPr="00833631">
        <w:rPr>
          <w:rFonts w:ascii="Times New Roman" w:hAnsi="Times New Roman" w:cs="Times New Roman"/>
          <w:color w:val="000000" w:themeColor="text1"/>
          <w:sz w:val="28"/>
          <w:szCs w:val="28"/>
        </w:rPr>
        <w:t xml:space="preserve">общий </w:t>
      </w:r>
      <w:r w:rsidRPr="00833631">
        <w:rPr>
          <w:rFonts w:ascii="Times New Roman" w:hAnsi="Times New Roman" w:cs="Times New Roman"/>
          <w:color w:val="000000" w:themeColor="text1"/>
          <w:sz w:val="28"/>
          <w:szCs w:val="28"/>
        </w:rPr>
        <w:t>уровень</w:t>
      </w:r>
      <w:r w:rsidR="00D52120" w:rsidRPr="00833631">
        <w:rPr>
          <w:rFonts w:ascii="Times New Roman" w:hAnsi="Times New Roman" w:cs="Times New Roman"/>
          <w:color w:val="000000" w:themeColor="text1"/>
          <w:sz w:val="28"/>
          <w:szCs w:val="28"/>
        </w:rPr>
        <w:t xml:space="preserve"> преступности в регион</w:t>
      </w:r>
      <w:r w:rsidR="00B82234" w:rsidRPr="00833631">
        <w:rPr>
          <w:rFonts w:ascii="Times New Roman" w:hAnsi="Times New Roman" w:cs="Times New Roman"/>
          <w:color w:val="000000" w:themeColor="text1"/>
          <w:sz w:val="28"/>
          <w:szCs w:val="28"/>
        </w:rPr>
        <w:t>е</w:t>
      </w:r>
      <w:r w:rsidR="00D52120" w:rsidRPr="00833631">
        <w:rPr>
          <w:rFonts w:ascii="Times New Roman" w:hAnsi="Times New Roman" w:cs="Times New Roman"/>
          <w:color w:val="000000" w:themeColor="text1"/>
          <w:sz w:val="28"/>
          <w:szCs w:val="28"/>
        </w:rPr>
        <w:t>.</w:t>
      </w:r>
      <w:r w:rsidR="00964C0D" w:rsidRPr="00833631">
        <w:rPr>
          <w:rFonts w:ascii="Times New Roman" w:hAnsi="Times New Roman" w:cs="Times New Roman"/>
          <w:color w:val="000000" w:themeColor="text1"/>
          <w:sz w:val="28"/>
          <w:szCs w:val="28"/>
        </w:rPr>
        <w:t xml:space="preserve"> </w:t>
      </w:r>
    </w:p>
    <w:p w:rsidR="009D457C" w:rsidRPr="00833631" w:rsidRDefault="00964C0D"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П</w:t>
      </w:r>
      <w:r w:rsidR="006933CA" w:rsidRPr="00833631">
        <w:rPr>
          <w:rFonts w:ascii="Times New Roman" w:hAnsi="Times New Roman" w:cs="Times New Roman"/>
          <w:color w:val="000000" w:themeColor="text1"/>
          <w:sz w:val="28"/>
          <w:szCs w:val="28"/>
        </w:rPr>
        <w:t>редупреждени</w:t>
      </w:r>
      <w:r w:rsidRPr="00833631">
        <w:rPr>
          <w:rFonts w:ascii="Times New Roman" w:hAnsi="Times New Roman" w:cs="Times New Roman"/>
          <w:color w:val="000000" w:themeColor="text1"/>
          <w:sz w:val="28"/>
          <w:szCs w:val="28"/>
        </w:rPr>
        <w:t>е повторной</w:t>
      </w:r>
      <w:r w:rsidR="006933CA" w:rsidRPr="00833631">
        <w:rPr>
          <w:rFonts w:ascii="Times New Roman" w:hAnsi="Times New Roman" w:cs="Times New Roman"/>
          <w:color w:val="000000" w:themeColor="text1"/>
          <w:sz w:val="28"/>
          <w:szCs w:val="28"/>
        </w:rPr>
        <w:t xml:space="preserve"> преступ</w:t>
      </w:r>
      <w:r w:rsidRPr="00833631">
        <w:rPr>
          <w:rFonts w:ascii="Times New Roman" w:hAnsi="Times New Roman" w:cs="Times New Roman"/>
          <w:color w:val="000000" w:themeColor="text1"/>
          <w:sz w:val="28"/>
          <w:szCs w:val="28"/>
        </w:rPr>
        <w:t xml:space="preserve">ности, возможно только путем </w:t>
      </w:r>
      <w:r w:rsidR="00B82234" w:rsidRPr="00833631">
        <w:rPr>
          <w:rFonts w:ascii="Times New Roman" w:hAnsi="Times New Roman" w:cs="Times New Roman"/>
          <w:color w:val="000000" w:themeColor="text1"/>
          <w:sz w:val="28"/>
          <w:szCs w:val="28"/>
        </w:rPr>
        <w:t>создания конкретной</w:t>
      </w:r>
      <w:r w:rsidRPr="00833631">
        <w:rPr>
          <w:rFonts w:ascii="Times New Roman" w:hAnsi="Times New Roman" w:cs="Times New Roman"/>
          <w:color w:val="000000" w:themeColor="text1"/>
          <w:sz w:val="28"/>
          <w:szCs w:val="28"/>
        </w:rPr>
        <w:t xml:space="preserve"> многоуровневой системы реабилитации.</w:t>
      </w:r>
    </w:p>
    <w:p w:rsidR="00964C0D" w:rsidRPr="00833631" w:rsidRDefault="00964C0D"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К сожалению, сегодня отсутствует федеральное законодательство регламентирующее решение существующих проблем в подготовке осужденных к освобождению и последующей социальной адаптации на «свободе».</w:t>
      </w:r>
    </w:p>
    <w:p w:rsidR="00964C0D" w:rsidRPr="00833631" w:rsidRDefault="00964C0D"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В настоящее время Минюст России разрабатывает законопроект «О системе пробации в Российской Федерации, направленный на осуществление контроля за условно осужденными, а также за лицами, осужденными к наказаниям, не связанным с изоляцией от общества. </w:t>
      </w:r>
    </w:p>
    <w:p w:rsidR="00964C0D" w:rsidRPr="00833631" w:rsidRDefault="00964C0D"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E85748"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E85748" w:rsidRPr="00833631">
        <w:rPr>
          <w:rFonts w:ascii="Times New Roman" w:hAnsi="Times New Roman" w:cs="Times New Roman"/>
          <w:color w:val="000000" w:themeColor="text1"/>
          <w:sz w:val="28"/>
          <w:szCs w:val="28"/>
        </w:rPr>
        <w:t xml:space="preserve">В 2021 года </w:t>
      </w:r>
      <w:r w:rsidRPr="00833631">
        <w:rPr>
          <w:rFonts w:ascii="Times New Roman" w:hAnsi="Times New Roman" w:cs="Times New Roman"/>
          <w:color w:val="000000" w:themeColor="text1"/>
          <w:sz w:val="28"/>
          <w:szCs w:val="28"/>
        </w:rPr>
        <w:t>утвер</w:t>
      </w:r>
      <w:r w:rsidR="00E85748" w:rsidRPr="00833631">
        <w:rPr>
          <w:rFonts w:ascii="Times New Roman" w:hAnsi="Times New Roman" w:cs="Times New Roman"/>
          <w:color w:val="000000" w:themeColor="text1"/>
          <w:sz w:val="28"/>
          <w:szCs w:val="28"/>
        </w:rPr>
        <w:t>ж</w:t>
      </w:r>
      <w:r w:rsidRPr="00833631">
        <w:rPr>
          <w:rFonts w:ascii="Times New Roman" w:hAnsi="Times New Roman" w:cs="Times New Roman"/>
          <w:color w:val="000000" w:themeColor="text1"/>
          <w:sz w:val="28"/>
          <w:szCs w:val="28"/>
        </w:rPr>
        <w:t>д</w:t>
      </w:r>
      <w:r w:rsidR="00E85748" w:rsidRPr="00833631">
        <w:rPr>
          <w:rFonts w:ascii="Times New Roman" w:hAnsi="Times New Roman" w:cs="Times New Roman"/>
          <w:color w:val="000000" w:themeColor="text1"/>
          <w:sz w:val="28"/>
          <w:szCs w:val="28"/>
        </w:rPr>
        <w:t>ена</w:t>
      </w:r>
      <w:r w:rsidRPr="00833631">
        <w:rPr>
          <w:rFonts w:ascii="Times New Roman" w:hAnsi="Times New Roman" w:cs="Times New Roman"/>
          <w:color w:val="000000" w:themeColor="text1"/>
          <w:sz w:val="28"/>
          <w:szCs w:val="28"/>
        </w:rPr>
        <w:t xml:space="preserve"> Концепци</w:t>
      </w:r>
      <w:r w:rsidR="00E85748" w:rsidRPr="00833631">
        <w:rPr>
          <w:rFonts w:ascii="Times New Roman" w:hAnsi="Times New Roman" w:cs="Times New Roman"/>
          <w:color w:val="000000" w:themeColor="text1"/>
          <w:sz w:val="28"/>
          <w:szCs w:val="28"/>
        </w:rPr>
        <w:t>я</w:t>
      </w:r>
      <w:r w:rsidRPr="00833631">
        <w:rPr>
          <w:rFonts w:ascii="Times New Roman" w:hAnsi="Times New Roman" w:cs="Times New Roman"/>
          <w:color w:val="000000" w:themeColor="text1"/>
          <w:sz w:val="28"/>
          <w:szCs w:val="28"/>
        </w:rPr>
        <w:t xml:space="preserve"> развития уголовно-исполнительной системы Российской Ф</w:t>
      </w:r>
      <w:r w:rsidR="00E85748" w:rsidRPr="00833631">
        <w:rPr>
          <w:rFonts w:ascii="Times New Roman" w:hAnsi="Times New Roman" w:cs="Times New Roman"/>
          <w:color w:val="000000" w:themeColor="text1"/>
          <w:sz w:val="28"/>
          <w:szCs w:val="28"/>
        </w:rPr>
        <w:t xml:space="preserve">едерации на период до 2030 года, в которой одним из приоритетов является - </w:t>
      </w:r>
      <w:proofErr w:type="spellStart"/>
      <w:r w:rsidRPr="00833631">
        <w:rPr>
          <w:rFonts w:ascii="Times New Roman" w:hAnsi="Times New Roman" w:cs="Times New Roman"/>
          <w:color w:val="000000" w:themeColor="text1"/>
          <w:sz w:val="28"/>
          <w:szCs w:val="28"/>
        </w:rPr>
        <w:t>гуманизация</w:t>
      </w:r>
      <w:proofErr w:type="spellEnd"/>
      <w:r w:rsidRPr="00833631">
        <w:rPr>
          <w:rFonts w:ascii="Times New Roman" w:hAnsi="Times New Roman" w:cs="Times New Roman"/>
          <w:color w:val="000000" w:themeColor="text1"/>
          <w:sz w:val="28"/>
          <w:szCs w:val="28"/>
        </w:rPr>
        <w:t xml:space="preserve"> уголовно-правовой политики, обеспечение прав и свобод лиц, содержащихся под стражей и отбывающих наказания, повышение уровня взаимодействия с институтами гражданского общества, социальная адаптация осужденных.</w:t>
      </w:r>
    </w:p>
    <w:p w:rsidR="00964C0D" w:rsidRPr="00833631" w:rsidRDefault="00E85748"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Вместе с тем, в период подготовки законопроекта, необходимо </w:t>
      </w:r>
      <w:r w:rsidR="00964C0D" w:rsidRPr="00833631">
        <w:rPr>
          <w:rFonts w:ascii="Times New Roman" w:hAnsi="Times New Roman" w:cs="Times New Roman"/>
          <w:color w:val="000000" w:themeColor="text1"/>
          <w:sz w:val="28"/>
          <w:szCs w:val="28"/>
        </w:rPr>
        <w:t xml:space="preserve"> </w:t>
      </w:r>
      <w:r w:rsidRPr="00833631">
        <w:rPr>
          <w:rFonts w:ascii="Times New Roman" w:hAnsi="Times New Roman" w:cs="Times New Roman"/>
          <w:color w:val="000000" w:themeColor="text1"/>
          <w:sz w:val="28"/>
          <w:szCs w:val="28"/>
        </w:rPr>
        <w:t xml:space="preserve"> закрепить решение вопросов социальной адаптации лиц, освобод</w:t>
      </w:r>
      <w:r w:rsidR="00664AF7" w:rsidRPr="00833631">
        <w:rPr>
          <w:rFonts w:ascii="Times New Roman" w:hAnsi="Times New Roman" w:cs="Times New Roman"/>
          <w:color w:val="000000" w:themeColor="text1"/>
          <w:sz w:val="28"/>
          <w:szCs w:val="28"/>
        </w:rPr>
        <w:t xml:space="preserve">ившихся из мест лишения свободы, </w:t>
      </w:r>
      <w:r w:rsidR="00964C0D" w:rsidRPr="00833631">
        <w:rPr>
          <w:rFonts w:ascii="Times New Roman" w:hAnsi="Times New Roman" w:cs="Times New Roman"/>
          <w:color w:val="000000" w:themeColor="text1"/>
          <w:sz w:val="28"/>
          <w:szCs w:val="28"/>
        </w:rPr>
        <w:t>законодат</w:t>
      </w:r>
      <w:r w:rsidRPr="00833631">
        <w:rPr>
          <w:rFonts w:ascii="Times New Roman" w:hAnsi="Times New Roman" w:cs="Times New Roman"/>
          <w:color w:val="000000" w:themeColor="text1"/>
          <w:sz w:val="28"/>
          <w:szCs w:val="28"/>
        </w:rPr>
        <w:t xml:space="preserve">ельством регионального уровня. </w:t>
      </w:r>
    </w:p>
    <w:p w:rsidR="00664AF7" w:rsidRPr="00833631" w:rsidRDefault="00664AF7"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Качественное осуществление ресоциализации </w:t>
      </w:r>
      <w:proofErr w:type="gramStart"/>
      <w:r w:rsidRPr="00833631">
        <w:rPr>
          <w:rFonts w:ascii="Times New Roman" w:hAnsi="Times New Roman" w:cs="Times New Roman"/>
          <w:color w:val="000000" w:themeColor="text1"/>
          <w:sz w:val="28"/>
          <w:szCs w:val="28"/>
        </w:rPr>
        <w:t>требует</w:t>
      </w:r>
      <w:proofErr w:type="gramEnd"/>
      <w:r w:rsidRPr="00833631">
        <w:rPr>
          <w:rFonts w:ascii="Times New Roman" w:hAnsi="Times New Roman" w:cs="Times New Roman"/>
          <w:color w:val="000000" w:themeColor="text1"/>
          <w:sz w:val="28"/>
          <w:szCs w:val="28"/>
        </w:rPr>
        <w:t xml:space="preserve"> прежде всего обеспечение координации деятельности территориальных органов, федеральных органов исполнительной власти, в том числе: МВД, Минюст, Федеральной службы исполнения наказаний, региональных властных структур органов местного самоуправления, а та</w:t>
      </w:r>
      <w:r w:rsidR="00B82234" w:rsidRPr="00833631">
        <w:rPr>
          <w:rFonts w:ascii="Times New Roman" w:hAnsi="Times New Roman" w:cs="Times New Roman"/>
          <w:color w:val="000000" w:themeColor="text1"/>
          <w:sz w:val="28"/>
          <w:szCs w:val="28"/>
        </w:rPr>
        <w:t>кже</w:t>
      </w:r>
      <w:r w:rsidRPr="00833631">
        <w:rPr>
          <w:rFonts w:ascii="Times New Roman" w:hAnsi="Times New Roman" w:cs="Times New Roman"/>
          <w:color w:val="000000" w:themeColor="text1"/>
          <w:sz w:val="28"/>
          <w:szCs w:val="28"/>
        </w:rPr>
        <w:t xml:space="preserve"> взаимодействия с</w:t>
      </w:r>
      <w:r w:rsidR="00B82234" w:rsidRPr="00833631">
        <w:rPr>
          <w:rFonts w:ascii="Times New Roman" w:hAnsi="Times New Roman" w:cs="Times New Roman"/>
          <w:color w:val="000000" w:themeColor="text1"/>
          <w:sz w:val="28"/>
          <w:szCs w:val="28"/>
        </w:rPr>
        <w:t xml:space="preserve"> общественными объединениями.</w:t>
      </w:r>
    </w:p>
    <w:p w:rsidR="00664AF7" w:rsidRPr="00833631" w:rsidRDefault="00664AF7"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 Определение конкретных форм межведомственного взаимодействия возможно на уровне регионального закона. </w:t>
      </w:r>
      <w:r w:rsidR="00B82234" w:rsidRPr="00833631">
        <w:rPr>
          <w:rFonts w:ascii="Times New Roman" w:hAnsi="Times New Roman" w:cs="Times New Roman"/>
          <w:color w:val="000000" w:themeColor="text1"/>
          <w:sz w:val="28"/>
          <w:szCs w:val="28"/>
        </w:rPr>
        <w:t xml:space="preserve">  В </w:t>
      </w:r>
      <w:r w:rsidRPr="00833631">
        <w:rPr>
          <w:rFonts w:ascii="Times New Roman" w:hAnsi="Times New Roman" w:cs="Times New Roman"/>
          <w:color w:val="000000" w:themeColor="text1"/>
          <w:sz w:val="28"/>
          <w:szCs w:val="28"/>
        </w:rPr>
        <w:t xml:space="preserve"> настоящее время в 8 регионах страны приняты региональные законы «Об отдельных вопросах </w:t>
      </w:r>
      <w:r w:rsidRPr="00833631">
        <w:rPr>
          <w:rFonts w:ascii="Times New Roman" w:hAnsi="Times New Roman" w:cs="Times New Roman"/>
          <w:color w:val="000000" w:themeColor="text1"/>
          <w:sz w:val="28"/>
          <w:szCs w:val="28"/>
        </w:rPr>
        <w:lastRenderedPageBreak/>
        <w:t xml:space="preserve">ресоциализации лиц, отбывших уголовное наказание в виде лишения свободы и (или) подвергшихся иным мерам уголовно-правового характера», предусматривающие конкретные действия всех субъектов профилактики.     </w:t>
      </w:r>
    </w:p>
    <w:p w:rsidR="00664AF7" w:rsidRPr="00833631" w:rsidRDefault="00664AF7"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Важность данного закона переоценить невозможно, он позволяет создать единую комплексную систему ресоциализации, включающую в себя федеральный, региональный и муниципальный уровни взаимодействия.</w:t>
      </w:r>
    </w:p>
    <w:p w:rsidR="00664AF7"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Осенью 2021 года Аппаратом Уполномоченного по правам человека в РТ осуществлен мониторинг </w:t>
      </w:r>
      <w:r w:rsidR="00664AF7" w:rsidRPr="00833631">
        <w:rPr>
          <w:rFonts w:ascii="Times New Roman" w:hAnsi="Times New Roman" w:cs="Times New Roman"/>
          <w:color w:val="000000" w:themeColor="text1"/>
          <w:sz w:val="28"/>
          <w:szCs w:val="28"/>
        </w:rPr>
        <w:t>регионального законодательства по вопросам регулирования ресоциализации.</w:t>
      </w:r>
    </w:p>
    <w:p w:rsidR="009D457C" w:rsidRPr="00833631" w:rsidRDefault="00664AF7"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9D457C" w:rsidRPr="00833631">
        <w:rPr>
          <w:rFonts w:ascii="Times New Roman" w:hAnsi="Times New Roman" w:cs="Times New Roman"/>
          <w:color w:val="000000" w:themeColor="text1"/>
          <w:sz w:val="28"/>
          <w:szCs w:val="28"/>
        </w:rPr>
        <w:t>В настоящее время профилактика рецидивной преступности в республике осуществляется на основании подпрограммы № 3 "Социальная реабилитация лиц, освободившихся из мест лишения свободы, и лиц, осужденных без изоляции от общества, на 2021 - 2023 годы" государственной программы Республики Тыва "Социальная поддержка граждан в Республике Тыва на 2021 - 2023 годы".</w:t>
      </w:r>
    </w:p>
    <w:p w:rsidR="009D457C" w:rsidRPr="00833631" w:rsidRDefault="00664AF7"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9D457C" w:rsidRPr="00833631">
        <w:rPr>
          <w:rFonts w:ascii="Times New Roman" w:hAnsi="Times New Roman" w:cs="Times New Roman"/>
          <w:color w:val="000000" w:themeColor="text1"/>
          <w:sz w:val="28"/>
          <w:szCs w:val="28"/>
        </w:rPr>
        <w:t xml:space="preserve">В Программе отмечено, что за три года реализации мероприятий в республике планируется помочь 10 </w:t>
      </w:r>
      <w:r w:rsidR="00833631" w:rsidRPr="00833631">
        <w:rPr>
          <w:rFonts w:ascii="Times New Roman" w:hAnsi="Times New Roman" w:cs="Times New Roman"/>
          <w:color w:val="000000" w:themeColor="text1"/>
          <w:sz w:val="28"/>
          <w:szCs w:val="28"/>
        </w:rPr>
        <w:t>гражданам,</w:t>
      </w:r>
      <w:r w:rsidR="009D457C" w:rsidRPr="00833631">
        <w:rPr>
          <w:rFonts w:ascii="Times New Roman" w:hAnsi="Times New Roman" w:cs="Times New Roman"/>
          <w:color w:val="000000" w:themeColor="text1"/>
          <w:sz w:val="28"/>
          <w:szCs w:val="28"/>
        </w:rPr>
        <w:t xml:space="preserve"> освобожденным из мес</w:t>
      </w:r>
      <w:r w:rsidRPr="00833631">
        <w:rPr>
          <w:rFonts w:ascii="Times New Roman" w:hAnsi="Times New Roman" w:cs="Times New Roman"/>
          <w:color w:val="000000" w:themeColor="text1"/>
          <w:sz w:val="28"/>
          <w:szCs w:val="28"/>
        </w:rPr>
        <w:t>т ли</w:t>
      </w:r>
      <w:r w:rsidR="00833631">
        <w:rPr>
          <w:rFonts w:ascii="Times New Roman" w:hAnsi="Times New Roman" w:cs="Times New Roman"/>
          <w:color w:val="000000" w:themeColor="text1"/>
          <w:sz w:val="28"/>
          <w:szCs w:val="28"/>
        </w:rPr>
        <w:t>шения свободы (с 92 по 112).</w:t>
      </w:r>
    </w:p>
    <w:p w:rsidR="009D457C" w:rsidRPr="00833631" w:rsidRDefault="00664AF7"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9D457C" w:rsidRPr="00833631">
        <w:rPr>
          <w:rFonts w:ascii="Times New Roman" w:hAnsi="Times New Roman" w:cs="Times New Roman"/>
          <w:color w:val="000000" w:themeColor="text1"/>
          <w:sz w:val="28"/>
          <w:szCs w:val="28"/>
        </w:rPr>
        <w:t>Далее, в подпрограмме № 3 "Социальная реабилитация лиц, освободившихся из мест лишения свободы, и лиц, осужденных без изоляции от общества, на 2021 - 2023 годы" предусмотрено проведение следующих мероприятий:</w:t>
      </w:r>
    </w:p>
    <w:p w:rsidR="009D457C"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-обмен информацией о лицах, освобождающихся из мест лишения свободы,  </w:t>
      </w:r>
    </w:p>
    <w:p w:rsidR="009D457C"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-проведение совместных совещаний, семинаров, рабочих встреч,</w:t>
      </w:r>
    </w:p>
    <w:p w:rsidR="009D457C"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-организация оказания психологической и юридической помощи,</w:t>
      </w:r>
    </w:p>
    <w:p w:rsidR="009D457C"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-оказание помощи лицам ОМЛС и лицам, осужденным без изоляции от общества, лицам без определенного места жительства в восстановлении утраченных документов, удостоверяющих личность,  </w:t>
      </w:r>
    </w:p>
    <w:p w:rsidR="009D457C"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-проведение мероприятий по решению социальных вопросов граждан, отбывших наказание в виде лишения свободы, и по их ресоциализации в обществе (каких и в какие сроки не указано),</w:t>
      </w:r>
    </w:p>
    <w:p w:rsidR="009D457C"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-предоставление государственных услуг содействия в поиске работы,  </w:t>
      </w:r>
    </w:p>
    <w:p w:rsidR="009D457C"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-отбор и выдвижение граждан из числа лиц ОМЛС, и лиц, осужденных без изоляции от общества, для участия в республиканских конкурсах и предоставления других форм государственной поддержки.</w:t>
      </w:r>
    </w:p>
    <w:p w:rsidR="009D457C" w:rsidRPr="00833631" w:rsidRDefault="00664AF7"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9D457C" w:rsidRPr="00833631">
        <w:rPr>
          <w:rFonts w:ascii="Times New Roman" w:hAnsi="Times New Roman" w:cs="Times New Roman"/>
          <w:color w:val="000000" w:themeColor="text1"/>
          <w:sz w:val="28"/>
          <w:szCs w:val="28"/>
        </w:rPr>
        <w:t>Финансирование расходов на реализацию мероприятий подпрограммы не предусмотрено.</w:t>
      </w:r>
    </w:p>
    <w:p w:rsidR="00664AF7" w:rsidRPr="00833631" w:rsidRDefault="00664AF7"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9D457C" w:rsidRPr="00833631">
        <w:rPr>
          <w:rFonts w:ascii="Times New Roman" w:hAnsi="Times New Roman" w:cs="Times New Roman"/>
          <w:color w:val="000000" w:themeColor="text1"/>
          <w:sz w:val="28"/>
          <w:szCs w:val="28"/>
        </w:rPr>
        <w:t xml:space="preserve">Анализ мероприятий основной реабилитационной программы республики и отсутствие финансирования подпрограммы позволяет сделать вывод о том, что они формальны, не конкретны (не определены сроки </w:t>
      </w:r>
      <w:r w:rsidR="009D457C" w:rsidRPr="00833631">
        <w:rPr>
          <w:rFonts w:ascii="Times New Roman" w:hAnsi="Times New Roman" w:cs="Times New Roman"/>
          <w:color w:val="000000" w:themeColor="text1"/>
          <w:sz w:val="28"/>
          <w:szCs w:val="28"/>
        </w:rPr>
        <w:lastRenderedPageBreak/>
        <w:t xml:space="preserve">исполнения), </w:t>
      </w:r>
      <w:proofErr w:type="gramStart"/>
      <w:r w:rsidR="009D457C" w:rsidRPr="00833631">
        <w:rPr>
          <w:rFonts w:ascii="Times New Roman" w:hAnsi="Times New Roman" w:cs="Times New Roman"/>
          <w:color w:val="000000" w:themeColor="text1"/>
          <w:sz w:val="28"/>
          <w:szCs w:val="28"/>
        </w:rPr>
        <w:t>что</w:t>
      </w:r>
      <w:proofErr w:type="gramEnd"/>
      <w:r w:rsidR="009D457C" w:rsidRPr="00833631">
        <w:rPr>
          <w:rFonts w:ascii="Times New Roman" w:hAnsi="Times New Roman" w:cs="Times New Roman"/>
          <w:color w:val="000000" w:themeColor="text1"/>
          <w:sz w:val="28"/>
          <w:szCs w:val="28"/>
        </w:rPr>
        <w:t xml:space="preserve"> безусловно является не достаточными для снижения уровня рециди</w:t>
      </w:r>
      <w:r w:rsidRPr="00833631">
        <w:rPr>
          <w:rFonts w:ascii="Times New Roman" w:hAnsi="Times New Roman" w:cs="Times New Roman"/>
          <w:color w:val="000000" w:themeColor="text1"/>
          <w:sz w:val="28"/>
          <w:szCs w:val="28"/>
        </w:rPr>
        <w:t>вной преступности в республике.</w:t>
      </w:r>
    </w:p>
    <w:p w:rsidR="009D457C" w:rsidRPr="00833631" w:rsidRDefault="00664AF7"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 </w:t>
      </w:r>
      <w:r w:rsidR="009D457C" w:rsidRPr="00833631">
        <w:rPr>
          <w:rFonts w:ascii="Times New Roman" w:hAnsi="Times New Roman" w:cs="Times New Roman"/>
          <w:color w:val="000000" w:themeColor="text1"/>
          <w:sz w:val="28"/>
          <w:szCs w:val="28"/>
        </w:rPr>
        <w:t xml:space="preserve">Далее, Аппаратом Уполномоченного также проверены муниципальные </w:t>
      </w:r>
      <w:proofErr w:type="spellStart"/>
      <w:r w:rsidR="009D457C" w:rsidRPr="00833631">
        <w:rPr>
          <w:rFonts w:ascii="Times New Roman" w:hAnsi="Times New Roman" w:cs="Times New Roman"/>
          <w:color w:val="000000" w:themeColor="text1"/>
          <w:sz w:val="28"/>
          <w:szCs w:val="28"/>
        </w:rPr>
        <w:t>ресоциализационные</w:t>
      </w:r>
      <w:proofErr w:type="spellEnd"/>
      <w:r w:rsidR="009D457C" w:rsidRPr="00833631">
        <w:rPr>
          <w:rFonts w:ascii="Times New Roman" w:hAnsi="Times New Roman" w:cs="Times New Roman"/>
          <w:color w:val="000000" w:themeColor="text1"/>
          <w:sz w:val="28"/>
          <w:szCs w:val="28"/>
        </w:rPr>
        <w:t xml:space="preserve"> программы для реабилитации лиц, освободившихся из мест лишения свободы.</w:t>
      </w:r>
    </w:p>
    <w:p w:rsidR="009D457C" w:rsidRPr="00833631" w:rsidRDefault="00664AF7"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9D457C" w:rsidRPr="00833631">
        <w:rPr>
          <w:rFonts w:ascii="Times New Roman" w:hAnsi="Times New Roman" w:cs="Times New Roman"/>
          <w:color w:val="000000" w:themeColor="text1"/>
          <w:sz w:val="28"/>
          <w:szCs w:val="28"/>
        </w:rPr>
        <w:t>Проведенная проверка показала, что в настоящее время программы по ресоциализации лиц, освободившихся из мест лишения свободы, имеются только в 9 муниципальных образованиях, в том числе обеспеченных денежными средствами 6 районов.</w:t>
      </w:r>
    </w:p>
    <w:p w:rsidR="009D457C" w:rsidRPr="00833631" w:rsidRDefault="00664AF7"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9D457C" w:rsidRPr="00833631">
        <w:rPr>
          <w:rFonts w:ascii="Times New Roman" w:hAnsi="Times New Roman" w:cs="Times New Roman"/>
          <w:color w:val="000000" w:themeColor="text1"/>
          <w:sz w:val="28"/>
          <w:szCs w:val="28"/>
        </w:rPr>
        <w:t xml:space="preserve">Так, в Программе Эрзинского района – предусмотрено проведение рейдовых мероприятий, помощь в оформлении документов, лечения от алкоголизма, трудоустройство и социальная адаптация  (с общим бюджетом 48 </w:t>
      </w:r>
      <w:proofErr w:type="spellStart"/>
      <w:r w:rsidR="009D457C" w:rsidRPr="00833631">
        <w:rPr>
          <w:rFonts w:ascii="Times New Roman" w:hAnsi="Times New Roman" w:cs="Times New Roman"/>
          <w:color w:val="000000" w:themeColor="text1"/>
          <w:sz w:val="28"/>
          <w:szCs w:val="28"/>
        </w:rPr>
        <w:t>т.р</w:t>
      </w:r>
      <w:proofErr w:type="spellEnd"/>
      <w:r w:rsidR="009D457C" w:rsidRPr="00833631">
        <w:rPr>
          <w:rFonts w:ascii="Times New Roman" w:hAnsi="Times New Roman" w:cs="Times New Roman"/>
          <w:color w:val="000000" w:themeColor="text1"/>
          <w:sz w:val="28"/>
          <w:szCs w:val="28"/>
        </w:rPr>
        <w:t>.)</w:t>
      </w:r>
    </w:p>
    <w:p w:rsidR="009D457C"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В Сут-Хольском районе - запланировано проведение акции «</w:t>
      </w:r>
      <w:proofErr w:type="spellStart"/>
      <w:r w:rsidRPr="00833631">
        <w:rPr>
          <w:rFonts w:ascii="Times New Roman" w:hAnsi="Times New Roman" w:cs="Times New Roman"/>
          <w:color w:val="000000" w:themeColor="text1"/>
          <w:sz w:val="28"/>
          <w:szCs w:val="28"/>
        </w:rPr>
        <w:t>Условник</w:t>
      </w:r>
      <w:proofErr w:type="spellEnd"/>
      <w:r w:rsidRPr="00833631">
        <w:rPr>
          <w:rFonts w:ascii="Times New Roman" w:hAnsi="Times New Roman" w:cs="Times New Roman"/>
          <w:color w:val="000000" w:themeColor="text1"/>
          <w:sz w:val="28"/>
          <w:szCs w:val="28"/>
        </w:rPr>
        <w:t>» направленной на предупреждение и пресечение преступлений,  социальная адаптация, трудоустройство  и контроль  заранее судимыми</w:t>
      </w:r>
      <w:r w:rsidR="00116A73">
        <w:rPr>
          <w:rFonts w:ascii="Times New Roman" w:hAnsi="Times New Roman" w:cs="Times New Roman"/>
          <w:color w:val="000000" w:themeColor="text1"/>
          <w:sz w:val="28"/>
          <w:szCs w:val="28"/>
        </w:rPr>
        <w:t xml:space="preserve"> гражданами, с бюджетом 18 </w:t>
      </w:r>
      <w:proofErr w:type="spellStart"/>
      <w:r w:rsidR="00116A73">
        <w:rPr>
          <w:rFonts w:ascii="Times New Roman" w:hAnsi="Times New Roman" w:cs="Times New Roman"/>
          <w:color w:val="000000" w:themeColor="text1"/>
          <w:sz w:val="28"/>
          <w:szCs w:val="28"/>
        </w:rPr>
        <w:t>т.р</w:t>
      </w:r>
      <w:proofErr w:type="spellEnd"/>
      <w:r w:rsidR="00116A73">
        <w:rPr>
          <w:rFonts w:ascii="Times New Roman" w:hAnsi="Times New Roman" w:cs="Times New Roman"/>
          <w:color w:val="000000" w:themeColor="text1"/>
          <w:sz w:val="28"/>
          <w:szCs w:val="28"/>
        </w:rPr>
        <w:t>.</w:t>
      </w:r>
    </w:p>
    <w:p w:rsidR="009D457C"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В Тоджинском районе предусмотрено проведение профилактической работы с лицами, освободившимся из мест лишения свободы, лицами и лицами в отношении, которых установлен административный надзор.</w:t>
      </w:r>
    </w:p>
    <w:p w:rsidR="009D457C"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116A73">
        <w:rPr>
          <w:rFonts w:ascii="Times New Roman" w:hAnsi="Times New Roman" w:cs="Times New Roman"/>
          <w:color w:val="000000" w:themeColor="text1"/>
          <w:sz w:val="28"/>
          <w:szCs w:val="28"/>
        </w:rPr>
        <w:t>В Чаа-Хольском районе</w:t>
      </w:r>
      <w:r w:rsidRPr="00833631">
        <w:rPr>
          <w:rFonts w:ascii="Times New Roman" w:hAnsi="Times New Roman" w:cs="Times New Roman"/>
          <w:color w:val="000000" w:themeColor="text1"/>
          <w:sz w:val="28"/>
          <w:szCs w:val="28"/>
        </w:rPr>
        <w:t xml:space="preserve"> программа предусматривает-организацию профессионального обучения, трудоустройство, оказание материальной помощи и участие в проекте «</w:t>
      </w:r>
      <w:proofErr w:type="spellStart"/>
      <w:r w:rsidRPr="00833631">
        <w:rPr>
          <w:rFonts w:ascii="Times New Roman" w:hAnsi="Times New Roman" w:cs="Times New Roman"/>
          <w:color w:val="000000" w:themeColor="text1"/>
          <w:sz w:val="28"/>
          <w:szCs w:val="28"/>
        </w:rPr>
        <w:t>Ча</w:t>
      </w:r>
      <w:proofErr w:type="gramStart"/>
      <w:r w:rsidRPr="00833631">
        <w:rPr>
          <w:rFonts w:ascii="Times New Roman" w:hAnsi="Times New Roman" w:cs="Times New Roman"/>
          <w:color w:val="000000" w:themeColor="text1"/>
          <w:sz w:val="28"/>
          <w:szCs w:val="28"/>
        </w:rPr>
        <w:t>а</w:t>
      </w:r>
      <w:proofErr w:type="spellEnd"/>
      <w:r w:rsidR="001460DF" w:rsidRPr="00833631">
        <w:rPr>
          <w:rFonts w:ascii="Times New Roman" w:hAnsi="Times New Roman" w:cs="Times New Roman"/>
          <w:color w:val="000000" w:themeColor="text1"/>
          <w:sz w:val="28"/>
          <w:szCs w:val="28"/>
        </w:rPr>
        <w:t>-</w:t>
      </w:r>
      <w:proofErr w:type="gramEnd"/>
      <w:r w:rsidR="00116A73">
        <w:rPr>
          <w:rFonts w:ascii="Times New Roman" w:hAnsi="Times New Roman" w:cs="Times New Roman"/>
          <w:color w:val="000000" w:themeColor="text1"/>
          <w:sz w:val="28"/>
          <w:szCs w:val="28"/>
        </w:rPr>
        <w:t xml:space="preserve"> </w:t>
      </w:r>
      <w:proofErr w:type="spellStart"/>
      <w:r w:rsidR="00116A73">
        <w:rPr>
          <w:rFonts w:ascii="Times New Roman" w:hAnsi="Times New Roman" w:cs="Times New Roman"/>
          <w:color w:val="000000" w:themeColor="text1"/>
          <w:sz w:val="28"/>
          <w:szCs w:val="28"/>
        </w:rPr>
        <w:t>сорук</w:t>
      </w:r>
      <w:proofErr w:type="spellEnd"/>
      <w:r w:rsidR="00116A73">
        <w:rPr>
          <w:rFonts w:ascii="Times New Roman" w:hAnsi="Times New Roman" w:cs="Times New Roman"/>
          <w:color w:val="000000" w:themeColor="text1"/>
          <w:sz w:val="28"/>
          <w:szCs w:val="28"/>
        </w:rPr>
        <w:t xml:space="preserve">», с бюджетом 252 </w:t>
      </w:r>
      <w:proofErr w:type="spellStart"/>
      <w:r w:rsidR="00116A73">
        <w:rPr>
          <w:rFonts w:ascii="Times New Roman" w:hAnsi="Times New Roman" w:cs="Times New Roman"/>
          <w:color w:val="000000" w:themeColor="text1"/>
          <w:sz w:val="28"/>
          <w:szCs w:val="28"/>
        </w:rPr>
        <w:t>т.р</w:t>
      </w:r>
      <w:proofErr w:type="spellEnd"/>
      <w:r w:rsidR="00116A73">
        <w:rPr>
          <w:rFonts w:ascii="Times New Roman" w:hAnsi="Times New Roman" w:cs="Times New Roman"/>
          <w:color w:val="000000" w:themeColor="text1"/>
          <w:sz w:val="28"/>
          <w:szCs w:val="28"/>
        </w:rPr>
        <w:t>.</w:t>
      </w:r>
    </w:p>
    <w:p w:rsidR="009D457C"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 xml:space="preserve">В </w:t>
      </w:r>
      <w:proofErr w:type="spellStart"/>
      <w:r w:rsidR="00833631">
        <w:rPr>
          <w:rFonts w:ascii="Times New Roman" w:hAnsi="Times New Roman" w:cs="Times New Roman"/>
          <w:color w:val="000000" w:themeColor="text1"/>
          <w:sz w:val="28"/>
          <w:szCs w:val="28"/>
        </w:rPr>
        <w:t>Дзун</w:t>
      </w:r>
      <w:proofErr w:type="spellEnd"/>
      <w:r w:rsidR="00116A73">
        <w:rPr>
          <w:rFonts w:ascii="Times New Roman" w:hAnsi="Times New Roman" w:cs="Times New Roman"/>
          <w:color w:val="000000" w:themeColor="text1"/>
          <w:sz w:val="28"/>
          <w:szCs w:val="28"/>
        </w:rPr>
        <w:t>–</w:t>
      </w:r>
      <w:proofErr w:type="spellStart"/>
      <w:r w:rsidR="00116A73">
        <w:rPr>
          <w:rFonts w:ascii="Times New Roman" w:hAnsi="Times New Roman" w:cs="Times New Roman"/>
          <w:color w:val="000000" w:themeColor="text1"/>
          <w:sz w:val="28"/>
          <w:szCs w:val="28"/>
        </w:rPr>
        <w:t>Хемчикском</w:t>
      </w:r>
      <w:proofErr w:type="spellEnd"/>
      <w:r w:rsidR="00116A73">
        <w:rPr>
          <w:rFonts w:ascii="Times New Roman" w:hAnsi="Times New Roman" w:cs="Times New Roman"/>
          <w:color w:val="000000" w:themeColor="text1"/>
          <w:sz w:val="28"/>
          <w:szCs w:val="28"/>
        </w:rPr>
        <w:t xml:space="preserve"> районе</w:t>
      </w:r>
      <w:r w:rsidRPr="00833631">
        <w:rPr>
          <w:rFonts w:ascii="Times New Roman" w:hAnsi="Times New Roman" w:cs="Times New Roman"/>
          <w:color w:val="000000" w:themeColor="text1"/>
          <w:sz w:val="28"/>
          <w:szCs w:val="28"/>
        </w:rPr>
        <w:t xml:space="preserve"> разработана </w:t>
      </w:r>
      <w:r w:rsidR="00116A73" w:rsidRPr="00833631">
        <w:rPr>
          <w:rFonts w:ascii="Times New Roman" w:hAnsi="Times New Roman" w:cs="Times New Roman"/>
          <w:color w:val="000000" w:themeColor="text1"/>
          <w:sz w:val="28"/>
          <w:szCs w:val="28"/>
        </w:rPr>
        <w:t>программа,</w:t>
      </w:r>
      <w:r w:rsidRPr="00833631">
        <w:rPr>
          <w:rFonts w:ascii="Times New Roman" w:hAnsi="Times New Roman" w:cs="Times New Roman"/>
          <w:color w:val="000000" w:themeColor="text1"/>
          <w:sz w:val="28"/>
          <w:szCs w:val="28"/>
        </w:rPr>
        <w:t xml:space="preserve"> включающая в себя мероприятия по вопросам организации взаимодействия госорганов, трудоустройство, социальную и психологичес</w:t>
      </w:r>
      <w:r w:rsidR="00116A73">
        <w:rPr>
          <w:rFonts w:ascii="Times New Roman" w:hAnsi="Times New Roman" w:cs="Times New Roman"/>
          <w:color w:val="000000" w:themeColor="text1"/>
          <w:sz w:val="28"/>
          <w:szCs w:val="28"/>
        </w:rPr>
        <w:t xml:space="preserve">кую помощь, с бюджетом 660 </w:t>
      </w:r>
      <w:proofErr w:type="spellStart"/>
      <w:r w:rsidR="00116A73">
        <w:rPr>
          <w:rFonts w:ascii="Times New Roman" w:hAnsi="Times New Roman" w:cs="Times New Roman"/>
          <w:color w:val="000000" w:themeColor="text1"/>
          <w:sz w:val="28"/>
          <w:szCs w:val="28"/>
        </w:rPr>
        <w:t>т.р</w:t>
      </w:r>
      <w:proofErr w:type="spellEnd"/>
      <w:r w:rsidR="00116A73">
        <w:rPr>
          <w:rFonts w:ascii="Times New Roman" w:hAnsi="Times New Roman" w:cs="Times New Roman"/>
          <w:color w:val="000000" w:themeColor="text1"/>
          <w:sz w:val="28"/>
          <w:szCs w:val="28"/>
        </w:rPr>
        <w:t>.</w:t>
      </w:r>
    </w:p>
    <w:p w:rsidR="009D457C"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116A73">
        <w:rPr>
          <w:rFonts w:ascii="Times New Roman" w:hAnsi="Times New Roman" w:cs="Times New Roman"/>
          <w:color w:val="000000" w:themeColor="text1"/>
          <w:sz w:val="28"/>
          <w:szCs w:val="28"/>
        </w:rPr>
        <w:t>В Улуг-</w:t>
      </w:r>
      <w:proofErr w:type="spellStart"/>
      <w:r w:rsidR="00116A73">
        <w:rPr>
          <w:rFonts w:ascii="Times New Roman" w:hAnsi="Times New Roman" w:cs="Times New Roman"/>
          <w:color w:val="000000" w:themeColor="text1"/>
          <w:sz w:val="28"/>
          <w:szCs w:val="28"/>
        </w:rPr>
        <w:t>Хемской</w:t>
      </w:r>
      <w:proofErr w:type="spellEnd"/>
      <w:r w:rsidR="00116A73">
        <w:rPr>
          <w:rFonts w:ascii="Times New Roman" w:hAnsi="Times New Roman" w:cs="Times New Roman"/>
          <w:color w:val="000000" w:themeColor="text1"/>
          <w:sz w:val="28"/>
          <w:szCs w:val="28"/>
        </w:rPr>
        <w:t xml:space="preserve"> районе </w:t>
      </w:r>
      <w:r w:rsidRPr="00833631">
        <w:rPr>
          <w:rFonts w:ascii="Times New Roman" w:hAnsi="Times New Roman" w:cs="Times New Roman"/>
          <w:color w:val="000000" w:themeColor="text1"/>
          <w:sz w:val="28"/>
          <w:szCs w:val="28"/>
        </w:rPr>
        <w:t>– запланированы мониторинг жизнеустройства ЛОМЛС, контроль и профилактическая работа над несовершеннолетними осужденными, проведение рейдов, помощь в оформлении документов, лечения  от алкоголизма и наркомании.</w:t>
      </w:r>
    </w:p>
    <w:p w:rsidR="009D457C"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116A73">
        <w:rPr>
          <w:rFonts w:ascii="Times New Roman" w:hAnsi="Times New Roman" w:cs="Times New Roman"/>
          <w:color w:val="000000" w:themeColor="text1"/>
          <w:sz w:val="28"/>
          <w:szCs w:val="28"/>
        </w:rPr>
        <w:t>В Бай-Тайгинском районе</w:t>
      </w:r>
      <w:r w:rsidRPr="00833631">
        <w:rPr>
          <w:rFonts w:ascii="Times New Roman" w:hAnsi="Times New Roman" w:cs="Times New Roman"/>
          <w:color w:val="000000" w:themeColor="text1"/>
          <w:sz w:val="28"/>
          <w:szCs w:val="28"/>
        </w:rPr>
        <w:t xml:space="preserve"> - оказание социальной и психологической помощи, трудо</w:t>
      </w:r>
      <w:r w:rsidR="00116A73">
        <w:rPr>
          <w:rFonts w:ascii="Times New Roman" w:hAnsi="Times New Roman" w:cs="Times New Roman"/>
          <w:color w:val="000000" w:themeColor="text1"/>
          <w:sz w:val="28"/>
          <w:szCs w:val="28"/>
        </w:rPr>
        <w:t xml:space="preserve">устройство, с бюджетом -40 </w:t>
      </w:r>
      <w:proofErr w:type="spellStart"/>
      <w:r w:rsidR="00116A73">
        <w:rPr>
          <w:rFonts w:ascii="Times New Roman" w:hAnsi="Times New Roman" w:cs="Times New Roman"/>
          <w:color w:val="000000" w:themeColor="text1"/>
          <w:sz w:val="28"/>
          <w:szCs w:val="28"/>
        </w:rPr>
        <w:t>т.р</w:t>
      </w:r>
      <w:proofErr w:type="spellEnd"/>
      <w:r w:rsidR="00116A73">
        <w:rPr>
          <w:rFonts w:ascii="Times New Roman" w:hAnsi="Times New Roman" w:cs="Times New Roman"/>
          <w:color w:val="000000" w:themeColor="text1"/>
          <w:sz w:val="28"/>
          <w:szCs w:val="28"/>
        </w:rPr>
        <w:t>.</w:t>
      </w:r>
    </w:p>
    <w:p w:rsidR="009D457C"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116A73">
        <w:rPr>
          <w:rFonts w:ascii="Times New Roman" w:hAnsi="Times New Roman" w:cs="Times New Roman"/>
          <w:color w:val="000000" w:themeColor="text1"/>
          <w:sz w:val="28"/>
          <w:szCs w:val="28"/>
        </w:rPr>
        <w:t>В Монгун-Тайгинском районе</w:t>
      </w:r>
      <w:r w:rsidRPr="00833631">
        <w:rPr>
          <w:rFonts w:ascii="Times New Roman" w:hAnsi="Times New Roman" w:cs="Times New Roman"/>
          <w:color w:val="000000" w:themeColor="text1"/>
          <w:sz w:val="28"/>
          <w:szCs w:val="28"/>
        </w:rPr>
        <w:t xml:space="preserve"> - социальная адаптация и реабилитация лиц освободившихся из мест лише</w:t>
      </w:r>
      <w:r w:rsidR="00116A73">
        <w:rPr>
          <w:rFonts w:ascii="Times New Roman" w:hAnsi="Times New Roman" w:cs="Times New Roman"/>
          <w:color w:val="000000" w:themeColor="text1"/>
          <w:sz w:val="28"/>
          <w:szCs w:val="28"/>
        </w:rPr>
        <w:t xml:space="preserve">ния свободы, с бюджетом 12 </w:t>
      </w:r>
      <w:proofErr w:type="spellStart"/>
      <w:r w:rsidR="00116A73">
        <w:rPr>
          <w:rFonts w:ascii="Times New Roman" w:hAnsi="Times New Roman" w:cs="Times New Roman"/>
          <w:color w:val="000000" w:themeColor="text1"/>
          <w:sz w:val="28"/>
          <w:szCs w:val="28"/>
        </w:rPr>
        <w:t>т.р</w:t>
      </w:r>
      <w:proofErr w:type="spellEnd"/>
      <w:r w:rsidR="00116A73">
        <w:rPr>
          <w:rFonts w:ascii="Times New Roman" w:hAnsi="Times New Roman" w:cs="Times New Roman"/>
          <w:color w:val="000000" w:themeColor="text1"/>
          <w:sz w:val="28"/>
          <w:szCs w:val="28"/>
        </w:rPr>
        <w:t>.</w:t>
      </w:r>
    </w:p>
    <w:p w:rsidR="00664AF7"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 </w:t>
      </w:r>
      <w:r w:rsidR="00116A73">
        <w:rPr>
          <w:rFonts w:ascii="Times New Roman" w:hAnsi="Times New Roman" w:cs="Times New Roman"/>
          <w:color w:val="000000" w:themeColor="text1"/>
          <w:sz w:val="28"/>
          <w:szCs w:val="28"/>
        </w:rPr>
        <w:t xml:space="preserve">В Чеди-Хольском районе </w:t>
      </w:r>
      <w:r w:rsidRPr="00833631">
        <w:rPr>
          <w:rFonts w:ascii="Times New Roman" w:hAnsi="Times New Roman" w:cs="Times New Roman"/>
          <w:color w:val="000000" w:themeColor="text1"/>
          <w:sz w:val="28"/>
          <w:szCs w:val="28"/>
        </w:rPr>
        <w:t xml:space="preserve">- профилактическая работа, трудоустройство и </w:t>
      </w:r>
      <w:proofErr w:type="gramStart"/>
      <w:r w:rsidRPr="00833631">
        <w:rPr>
          <w:rFonts w:ascii="Times New Roman" w:hAnsi="Times New Roman" w:cs="Times New Roman"/>
          <w:color w:val="000000" w:themeColor="text1"/>
          <w:sz w:val="28"/>
          <w:szCs w:val="28"/>
        </w:rPr>
        <w:t>контроль за</w:t>
      </w:r>
      <w:proofErr w:type="gramEnd"/>
      <w:r w:rsidRPr="00833631">
        <w:rPr>
          <w:rFonts w:ascii="Times New Roman" w:hAnsi="Times New Roman" w:cs="Times New Roman"/>
          <w:color w:val="000000" w:themeColor="text1"/>
          <w:sz w:val="28"/>
          <w:szCs w:val="28"/>
        </w:rPr>
        <w:t xml:space="preserve"> поведением лиц, освободи</w:t>
      </w:r>
      <w:r w:rsidR="00664AF7" w:rsidRPr="00833631">
        <w:rPr>
          <w:rFonts w:ascii="Times New Roman" w:hAnsi="Times New Roman" w:cs="Times New Roman"/>
          <w:color w:val="000000" w:themeColor="text1"/>
          <w:sz w:val="28"/>
          <w:szCs w:val="28"/>
        </w:rPr>
        <w:t>вшихся из мест лишения свободы.</w:t>
      </w:r>
    </w:p>
    <w:p w:rsidR="009D457C" w:rsidRPr="00833631" w:rsidRDefault="00664AF7"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 </w:t>
      </w:r>
      <w:r w:rsidR="009D457C" w:rsidRPr="00833631">
        <w:rPr>
          <w:rFonts w:ascii="Times New Roman" w:hAnsi="Times New Roman" w:cs="Times New Roman"/>
          <w:color w:val="000000" w:themeColor="text1"/>
          <w:sz w:val="28"/>
          <w:szCs w:val="28"/>
        </w:rPr>
        <w:t xml:space="preserve">Отсутствуют реабилитационные программы в г. Кызыле, г. Ак-Довураке, Пий-Хемском, Каа-Хемском, Барун-Хемчикском, Овюрском, </w:t>
      </w:r>
      <w:proofErr w:type="spellStart"/>
      <w:r w:rsidR="009D457C" w:rsidRPr="00833631">
        <w:rPr>
          <w:rFonts w:ascii="Times New Roman" w:hAnsi="Times New Roman" w:cs="Times New Roman"/>
          <w:color w:val="000000" w:themeColor="text1"/>
          <w:sz w:val="28"/>
          <w:szCs w:val="28"/>
        </w:rPr>
        <w:t>Тандынском</w:t>
      </w:r>
      <w:proofErr w:type="spellEnd"/>
      <w:r w:rsidR="009D457C" w:rsidRPr="00833631">
        <w:rPr>
          <w:rFonts w:ascii="Times New Roman" w:hAnsi="Times New Roman" w:cs="Times New Roman"/>
          <w:color w:val="000000" w:themeColor="text1"/>
          <w:sz w:val="28"/>
          <w:szCs w:val="28"/>
        </w:rPr>
        <w:t>, Тес-Хемском, Кызылском и Тере-Хольском районах, т.е. в большинстве муниципалитетах республики.</w:t>
      </w:r>
    </w:p>
    <w:p w:rsidR="009D457C" w:rsidRPr="00833631" w:rsidRDefault="00664AF7"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lastRenderedPageBreak/>
        <w:t xml:space="preserve">    </w:t>
      </w:r>
      <w:r w:rsidR="00833631">
        <w:rPr>
          <w:rFonts w:ascii="Times New Roman" w:hAnsi="Times New Roman" w:cs="Times New Roman"/>
          <w:color w:val="000000" w:themeColor="text1"/>
          <w:sz w:val="28"/>
          <w:szCs w:val="28"/>
        </w:rPr>
        <w:tab/>
      </w:r>
      <w:r w:rsidR="009D457C" w:rsidRPr="00833631">
        <w:rPr>
          <w:rFonts w:ascii="Times New Roman" w:hAnsi="Times New Roman" w:cs="Times New Roman"/>
          <w:color w:val="000000" w:themeColor="text1"/>
          <w:sz w:val="28"/>
          <w:szCs w:val="28"/>
        </w:rPr>
        <w:t>Таким образом, в муниципальных образованиях республики отсутствует понимание системной адаптационной работы, ввиду отсутствия нормативно-правового регулирования республиканского уровня, нормы которого позволили бы ввести единообразие в профилактическую деятельность муниципалитетов.</w:t>
      </w:r>
    </w:p>
    <w:p w:rsidR="009D457C" w:rsidRPr="00833631" w:rsidRDefault="00664AF7"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9D457C" w:rsidRPr="00833631">
        <w:rPr>
          <w:rFonts w:ascii="Times New Roman" w:hAnsi="Times New Roman" w:cs="Times New Roman"/>
          <w:color w:val="000000" w:themeColor="text1"/>
          <w:sz w:val="28"/>
          <w:szCs w:val="28"/>
        </w:rPr>
        <w:t xml:space="preserve">Система ресоциализации </w:t>
      </w:r>
      <w:r w:rsidR="00833631" w:rsidRPr="00833631">
        <w:rPr>
          <w:rFonts w:ascii="Times New Roman" w:hAnsi="Times New Roman" w:cs="Times New Roman"/>
          <w:color w:val="000000" w:themeColor="text1"/>
          <w:sz w:val="28"/>
          <w:szCs w:val="28"/>
        </w:rPr>
        <w:t>предполагает,</w:t>
      </w:r>
      <w:r w:rsidR="009D457C" w:rsidRPr="00833631">
        <w:rPr>
          <w:rFonts w:ascii="Times New Roman" w:hAnsi="Times New Roman" w:cs="Times New Roman"/>
          <w:color w:val="000000" w:themeColor="text1"/>
          <w:sz w:val="28"/>
          <w:szCs w:val="28"/>
        </w:rPr>
        <w:t xml:space="preserve"> прежде </w:t>
      </w:r>
      <w:r w:rsidR="00116A73" w:rsidRPr="00833631">
        <w:rPr>
          <w:rFonts w:ascii="Times New Roman" w:hAnsi="Times New Roman" w:cs="Times New Roman"/>
          <w:color w:val="000000" w:themeColor="text1"/>
          <w:sz w:val="28"/>
          <w:szCs w:val="28"/>
        </w:rPr>
        <w:t>всего,</w:t>
      </w:r>
      <w:r w:rsidR="009D457C" w:rsidRPr="00833631">
        <w:rPr>
          <w:rFonts w:ascii="Times New Roman" w:hAnsi="Times New Roman" w:cs="Times New Roman"/>
          <w:color w:val="000000" w:themeColor="text1"/>
          <w:sz w:val="28"/>
          <w:szCs w:val="28"/>
        </w:rPr>
        <w:t xml:space="preserve"> обеспечение жильем и работой лиц, освободившихся из мест лишения свободы на первое время, не имеющих места проживания и возможности трудоустроится.</w:t>
      </w:r>
    </w:p>
    <w:p w:rsidR="009D457C" w:rsidRPr="00833631" w:rsidRDefault="00664AF7"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 </w:t>
      </w:r>
      <w:r w:rsidR="009D457C" w:rsidRPr="00833631">
        <w:rPr>
          <w:rFonts w:ascii="Times New Roman" w:hAnsi="Times New Roman" w:cs="Times New Roman"/>
          <w:color w:val="000000" w:themeColor="text1"/>
          <w:sz w:val="28"/>
          <w:szCs w:val="28"/>
        </w:rPr>
        <w:t>Отлично зарекомендовали себя Красноярские краевые государственные бюдж</w:t>
      </w:r>
      <w:r w:rsidR="000C516C" w:rsidRPr="00833631">
        <w:rPr>
          <w:rFonts w:ascii="Times New Roman" w:hAnsi="Times New Roman" w:cs="Times New Roman"/>
          <w:color w:val="000000" w:themeColor="text1"/>
          <w:sz w:val="28"/>
          <w:szCs w:val="28"/>
        </w:rPr>
        <w:t>етные учреждения</w:t>
      </w:r>
      <w:r w:rsidR="001460DF" w:rsidRPr="00833631">
        <w:rPr>
          <w:rFonts w:ascii="Times New Roman" w:hAnsi="Times New Roman" w:cs="Times New Roman"/>
          <w:color w:val="000000" w:themeColor="text1"/>
          <w:sz w:val="28"/>
          <w:szCs w:val="28"/>
        </w:rPr>
        <w:t xml:space="preserve"> </w:t>
      </w:r>
      <w:r w:rsidR="000C516C" w:rsidRPr="00833631">
        <w:rPr>
          <w:rFonts w:ascii="Times New Roman" w:hAnsi="Times New Roman" w:cs="Times New Roman"/>
          <w:color w:val="000000" w:themeColor="text1"/>
          <w:sz w:val="28"/>
          <w:szCs w:val="28"/>
        </w:rPr>
        <w:t xml:space="preserve">- Центры помощи лицам, освобожденным из мест лишения свободы.  </w:t>
      </w:r>
      <w:r w:rsidR="009D457C" w:rsidRPr="00833631">
        <w:rPr>
          <w:rFonts w:ascii="Times New Roman" w:hAnsi="Times New Roman" w:cs="Times New Roman"/>
          <w:color w:val="000000" w:themeColor="text1"/>
          <w:sz w:val="28"/>
          <w:szCs w:val="28"/>
        </w:rPr>
        <w:t xml:space="preserve">В течение </w:t>
      </w:r>
      <w:r w:rsidR="000C516C" w:rsidRPr="00833631">
        <w:rPr>
          <w:rFonts w:ascii="Times New Roman" w:hAnsi="Times New Roman" w:cs="Times New Roman"/>
          <w:color w:val="000000" w:themeColor="text1"/>
          <w:sz w:val="28"/>
          <w:szCs w:val="28"/>
        </w:rPr>
        <w:t>2020</w:t>
      </w:r>
      <w:r w:rsidR="001460DF" w:rsidRPr="00833631">
        <w:rPr>
          <w:rFonts w:ascii="Times New Roman" w:hAnsi="Times New Roman" w:cs="Times New Roman"/>
          <w:color w:val="000000" w:themeColor="text1"/>
          <w:sz w:val="28"/>
          <w:szCs w:val="28"/>
        </w:rPr>
        <w:t xml:space="preserve"> через </w:t>
      </w:r>
      <w:r w:rsidR="009D457C" w:rsidRPr="00833631">
        <w:rPr>
          <w:rFonts w:ascii="Times New Roman" w:hAnsi="Times New Roman" w:cs="Times New Roman"/>
          <w:color w:val="000000" w:themeColor="text1"/>
          <w:sz w:val="28"/>
          <w:szCs w:val="28"/>
        </w:rPr>
        <w:t>четыре центра</w:t>
      </w:r>
      <w:r w:rsidR="001460DF" w:rsidRPr="00833631">
        <w:rPr>
          <w:rFonts w:ascii="Times New Roman" w:hAnsi="Times New Roman" w:cs="Times New Roman"/>
          <w:color w:val="000000" w:themeColor="text1"/>
          <w:sz w:val="28"/>
          <w:szCs w:val="28"/>
        </w:rPr>
        <w:t xml:space="preserve"> г. Красноярска </w:t>
      </w:r>
      <w:r w:rsidR="009D457C" w:rsidRPr="00833631">
        <w:rPr>
          <w:rFonts w:ascii="Times New Roman" w:hAnsi="Times New Roman" w:cs="Times New Roman"/>
          <w:color w:val="000000" w:themeColor="text1"/>
          <w:sz w:val="28"/>
          <w:szCs w:val="28"/>
        </w:rPr>
        <w:t xml:space="preserve"> прошло 2400 человек, уровень преступности среди тех, кто прошел там ресоциализацию, </w:t>
      </w:r>
      <w:r w:rsidR="000C516C" w:rsidRPr="00833631">
        <w:rPr>
          <w:rFonts w:ascii="Times New Roman" w:hAnsi="Times New Roman" w:cs="Times New Roman"/>
          <w:color w:val="000000" w:themeColor="text1"/>
          <w:sz w:val="28"/>
          <w:szCs w:val="28"/>
        </w:rPr>
        <w:t>снизился до</w:t>
      </w:r>
      <w:r w:rsidR="009D457C" w:rsidRPr="00833631">
        <w:rPr>
          <w:rFonts w:ascii="Times New Roman" w:hAnsi="Times New Roman" w:cs="Times New Roman"/>
          <w:color w:val="000000" w:themeColor="text1"/>
          <w:sz w:val="28"/>
          <w:szCs w:val="28"/>
        </w:rPr>
        <w:t xml:space="preserve"> семи процентов. </w:t>
      </w:r>
    </w:p>
    <w:p w:rsidR="00C41254"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 Приче</w:t>
      </w:r>
      <w:r w:rsidR="00C220AA" w:rsidRPr="00833631">
        <w:rPr>
          <w:rFonts w:ascii="Times New Roman" w:hAnsi="Times New Roman" w:cs="Times New Roman"/>
          <w:color w:val="000000" w:themeColor="text1"/>
          <w:sz w:val="28"/>
          <w:szCs w:val="28"/>
        </w:rPr>
        <w:t xml:space="preserve">м – это не </w:t>
      </w:r>
      <w:r w:rsidR="000C516C" w:rsidRPr="00833631">
        <w:rPr>
          <w:rFonts w:ascii="Times New Roman" w:hAnsi="Times New Roman" w:cs="Times New Roman"/>
          <w:color w:val="000000" w:themeColor="text1"/>
          <w:sz w:val="28"/>
          <w:szCs w:val="28"/>
        </w:rPr>
        <w:t xml:space="preserve">благотворительность, целью деятельности Центров является оказание помощи в момент освобождения, </w:t>
      </w:r>
      <w:r w:rsidR="00C41254" w:rsidRPr="00833631">
        <w:rPr>
          <w:rFonts w:ascii="Times New Roman" w:hAnsi="Times New Roman" w:cs="Times New Roman"/>
          <w:color w:val="000000" w:themeColor="text1"/>
          <w:sz w:val="28"/>
          <w:szCs w:val="28"/>
        </w:rPr>
        <w:t>для того, чтобы</w:t>
      </w:r>
      <w:r w:rsidR="000C516C" w:rsidRPr="00833631">
        <w:rPr>
          <w:rFonts w:ascii="Times New Roman" w:hAnsi="Times New Roman" w:cs="Times New Roman"/>
          <w:color w:val="000000" w:themeColor="text1"/>
          <w:sz w:val="28"/>
          <w:szCs w:val="28"/>
        </w:rPr>
        <w:t xml:space="preserve"> человек начал зарабатыват</w:t>
      </w:r>
      <w:r w:rsidR="00C41254" w:rsidRPr="00833631">
        <w:rPr>
          <w:rFonts w:ascii="Times New Roman" w:hAnsi="Times New Roman" w:cs="Times New Roman"/>
          <w:color w:val="000000" w:themeColor="text1"/>
          <w:sz w:val="28"/>
          <w:szCs w:val="28"/>
        </w:rPr>
        <w:t xml:space="preserve">ь сам и обеспечивать себя сам. </w:t>
      </w:r>
    </w:p>
    <w:p w:rsidR="00C41254" w:rsidRPr="00833631" w:rsidRDefault="00C41254"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 Условия жизни таковы: </w:t>
      </w:r>
      <w:r w:rsidR="009D457C" w:rsidRPr="00833631">
        <w:rPr>
          <w:rFonts w:ascii="Times New Roman" w:hAnsi="Times New Roman" w:cs="Times New Roman"/>
          <w:color w:val="000000" w:themeColor="text1"/>
          <w:sz w:val="28"/>
          <w:szCs w:val="28"/>
        </w:rPr>
        <w:t xml:space="preserve">первые два месяца человек бесплатно живет и питается: два раза горячее питание утром и вечером. Затем он платит какую-то очень небольшую сумму еще </w:t>
      </w:r>
      <w:r w:rsidRPr="00833631">
        <w:rPr>
          <w:rFonts w:ascii="Times New Roman" w:hAnsi="Times New Roman" w:cs="Times New Roman"/>
          <w:color w:val="000000" w:themeColor="text1"/>
          <w:sz w:val="28"/>
          <w:szCs w:val="28"/>
        </w:rPr>
        <w:t xml:space="preserve">два </w:t>
      </w:r>
      <w:r w:rsidR="009D457C" w:rsidRPr="00833631">
        <w:rPr>
          <w:rFonts w:ascii="Times New Roman" w:hAnsi="Times New Roman" w:cs="Times New Roman"/>
          <w:color w:val="000000" w:themeColor="text1"/>
          <w:sz w:val="28"/>
          <w:szCs w:val="28"/>
        </w:rPr>
        <w:t xml:space="preserve">месяца, а затем уже с него начинают </w:t>
      </w:r>
      <w:r w:rsidRPr="00833631">
        <w:rPr>
          <w:rFonts w:ascii="Times New Roman" w:hAnsi="Times New Roman" w:cs="Times New Roman"/>
          <w:color w:val="000000" w:themeColor="text1"/>
          <w:sz w:val="28"/>
          <w:szCs w:val="28"/>
        </w:rPr>
        <w:t>брать оплату соответствующую расходам на его пребывание.</w:t>
      </w:r>
      <w:r w:rsidR="009D457C" w:rsidRPr="00833631">
        <w:rPr>
          <w:rFonts w:ascii="Times New Roman" w:hAnsi="Times New Roman" w:cs="Times New Roman"/>
          <w:color w:val="000000" w:themeColor="text1"/>
          <w:sz w:val="28"/>
          <w:szCs w:val="28"/>
        </w:rPr>
        <w:t xml:space="preserve">  </w:t>
      </w:r>
    </w:p>
    <w:p w:rsidR="004A1FE4"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4A1FE4"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t>В мае 2021</w:t>
      </w:r>
      <w:r w:rsidRPr="00833631">
        <w:rPr>
          <w:rFonts w:ascii="Times New Roman" w:hAnsi="Times New Roman" w:cs="Times New Roman"/>
          <w:color w:val="000000" w:themeColor="text1"/>
          <w:sz w:val="28"/>
          <w:szCs w:val="28"/>
        </w:rPr>
        <w:t xml:space="preserve"> года при обсуждении данной темы на заседании Координационного Совет региональных уполномоченных по правам человека  </w:t>
      </w:r>
      <w:r w:rsidR="004A1FE4" w:rsidRPr="00833631">
        <w:rPr>
          <w:rFonts w:ascii="Times New Roman" w:hAnsi="Times New Roman" w:cs="Times New Roman"/>
          <w:color w:val="000000" w:themeColor="text1"/>
          <w:sz w:val="28"/>
          <w:szCs w:val="28"/>
        </w:rPr>
        <w:t xml:space="preserve">в г. Красноярске,  </w:t>
      </w:r>
      <w:r w:rsidRPr="00833631">
        <w:rPr>
          <w:rFonts w:ascii="Times New Roman" w:hAnsi="Times New Roman" w:cs="Times New Roman"/>
          <w:color w:val="000000" w:themeColor="text1"/>
          <w:sz w:val="28"/>
          <w:szCs w:val="28"/>
        </w:rPr>
        <w:t xml:space="preserve">было озвучено, что поправить судьбу одного человека для бюджета Красноярского края обходится в сумму около 19 тысяч рублей </w:t>
      </w:r>
      <w:r w:rsidR="004A1FE4" w:rsidRPr="00833631">
        <w:rPr>
          <w:rFonts w:ascii="Times New Roman" w:hAnsi="Times New Roman" w:cs="Times New Roman"/>
          <w:color w:val="000000" w:themeColor="text1"/>
          <w:sz w:val="28"/>
          <w:szCs w:val="28"/>
        </w:rPr>
        <w:t>в</w:t>
      </w:r>
      <w:r w:rsidRPr="00833631">
        <w:rPr>
          <w:rFonts w:ascii="Times New Roman" w:hAnsi="Times New Roman" w:cs="Times New Roman"/>
          <w:color w:val="000000" w:themeColor="text1"/>
          <w:sz w:val="28"/>
          <w:szCs w:val="28"/>
        </w:rPr>
        <w:t xml:space="preserve"> год</w:t>
      </w:r>
      <w:r w:rsidR="004A1FE4" w:rsidRPr="00833631">
        <w:rPr>
          <w:rFonts w:ascii="Times New Roman" w:hAnsi="Times New Roman" w:cs="Times New Roman"/>
          <w:color w:val="000000" w:themeColor="text1"/>
          <w:sz w:val="28"/>
          <w:szCs w:val="28"/>
        </w:rPr>
        <w:t xml:space="preserve">, что не является не подъемной суммой для бюджета региона. </w:t>
      </w:r>
    </w:p>
    <w:p w:rsidR="009D457C" w:rsidRPr="00833631" w:rsidRDefault="004A1FE4"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9D457C" w:rsidRPr="00833631">
        <w:rPr>
          <w:rFonts w:ascii="Times New Roman" w:hAnsi="Times New Roman" w:cs="Times New Roman"/>
          <w:color w:val="000000" w:themeColor="text1"/>
          <w:sz w:val="28"/>
          <w:szCs w:val="28"/>
        </w:rPr>
        <w:t xml:space="preserve">Считаю, что данный </w:t>
      </w:r>
      <w:r w:rsidR="00833631" w:rsidRPr="00833631">
        <w:rPr>
          <w:rFonts w:ascii="Times New Roman" w:hAnsi="Times New Roman" w:cs="Times New Roman"/>
          <w:color w:val="000000" w:themeColor="text1"/>
          <w:sz w:val="28"/>
          <w:szCs w:val="28"/>
        </w:rPr>
        <w:t>опыт,</w:t>
      </w:r>
      <w:r w:rsidR="009D457C" w:rsidRPr="00833631">
        <w:rPr>
          <w:rFonts w:ascii="Times New Roman" w:hAnsi="Times New Roman" w:cs="Times New Roman"/>
          <w:color w:val="000000" w:themeColor="text1"/>
          <w:sz w:val="28"/>
          <w:szCs w:val="28"/>
        </w:rPr>
        <w:t xml:space="preserve"> </w:t>
      </w:r>
      <w:r w:rsidR="00833631" w:rsidRPr="00833631">
        <w:rPr>
          <w:rFonts w:ascii="Times New Roman" w:hAnsi="Times New Roman" w:cs="Times New Roman"/>
          <w:color w:val="000000" w:themeColor="text1"/>
          <w:sz w:val="28"/>
          <w:szCs w:val="28"/>
        </w:rPr>
        <w:t>возможно,</w:t>
      </w:r>
      <w:r w:rsidR="009D457C" w:rsidRPr="00833631">
        <w:rPr>
          <w:rFonts w:ascii="Times New Roman" w:hAnsi="Times New Roman" w:cs="Times New Roman"/>
          <w:color w:val="000000" w:themeColor="text1"/>
          <w:sz w:val="28"/>
          <w:szCs w:val="28"/>
        </w:rPr>
        <w:t xml:space="preserve"> всесторонне рассмотреть и в нашей республике.</w:t>
      </w:r>
    </w:p>
    <w:p w:rsidR="009D457C" w:rsidRPr="00833631" w:rsidRDefault="004A1FE4"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9D457C" w:rsidRPr="00833631">
        <w:rPr>
          <w:rFonts w:ascii="Times New Roman" w:hAnsi="Times New Roman" w:cs="Times New Roman"/>
          <w:color w:val="000000" w:themeColor="text1"/>
          <w:sz w:val="28"/>
          <w:szCs w:val="28"/>
        </w:rPr>
        <w:t>Анализ состояния и эффективности реабилитации лиц, освободившихся из мест лишения свободы</w:t>
      </w:r>
      <w:r w:rsidR="00116A73">
        <w:rPr>
          <w:rFonts w:ascii="Times New Roman" w:hAnsi="Times New Roman" w:cs="Times New Roman"/>
          <w:color w:val="000000" w:themeColor="text1"/>
          <w:sz w:val="28"/>
          <w:szCs w:val="28"/>
        </w:rPr>
        <w:t>,</w:t>
      </w:r>
      <w:r w:rsidR="009D457C" w:rsidRPr="00833631">
        <w:rPr>
          <w:rFonts w:ascii="Times New Roman" w:hAnsi="Times New Roman" w:cs="Times New Roman"/>
          <w:color w:val="000000" w:themeColor="text1"/>
          <w:sz w:val="28"/>
          <w:szCs w:val="28"/>
        </w:rPr>
        <w:t xml:space="preserve"> также выявил следующие «проблемные» вопросы: </w:t>
      </w:r>
    </w:p>
    <w:p w:rsidR="009D457C"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1.</w:t>
      </w:r>
      <w:r w:rsidRPr="00833631">
        <w:rPr>
          <w:rFonts w:ascii="Times New Roman" w:hAnsi="Times New Roman" w:cs="Times New Roman"/>
          <w:color w:val="000000" w:themeColor="text1"/>
          <w:sz w:val="28"/>
          <w:szCs w:val="28"/>
        </w:rPr>
        <w:tab/>
        <w:t xml:space="preserve">Трудоустройство лиц, освободившихся из мест лишения свободы.  </w:t>
      </w:r>
    </w:p>
    <w:p w:rsidR="009D457C"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Труд — это важнейший фактор ресоциализации осужденных, освободившихся из мест лишения свободы, а их трудоустройство - важнейшее условие возвращения к нормальной жизни на свободе. </w:t>
      </w:r>
    </w:p>
    <w:p w:rsidR="009D457C" w:rsidRPr="00833631" w:rsidRDefault="004A1FE4"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9D457C"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9D457C" w:rsidRPr="00833631">
        <w:rPr>
          <w:rFonts w:ascii="Times New Roman" w:hAnsi="Times New Roman" w:cs="Times New Roman"/>
          <w:color w:val="000000" w:themeColor="text1"/>
          <w:sz w:val="28"/>
          <w:szCs w:val="28"/>
        </w:rPr>
        <w:t>В настоящее время в регионе действует региональный закон о квотировании рабочих мест для трудоустройства лиц, освободившихся из учреждений, исполняющих наказание в виде лишения свободы, который фактически не реализуется, поскольку отсутствует реальных контроль Минтруда за предоставлением рабочих мест и не принимаются меры ответственности к виновным.</w:t>
      </w:r>
    </w:p>
    <w:p w:rsidR="001460DF"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lastRenderedPageBreak/>
        <w:t>2.</w:t>
      </w:r>
      <w:r w:rsidRPr="00833631">
        <w:rPr>
          <w:rFonts w:ascii="Times New Roman" w:hAnsi="Times New Roman" w:cs="Times New Roman"/>
          <w:color w:val="000000" w:themeColor="text1"/>
          <w:sz w:val="28"/>
          <w:szCs w:val="28"/>
        </w:rPr>
        <w:tab/>
        <w:t xml:space="preserve"> Психологическое здоровье осужденных при выходе из исправительного учреждения.</w:t>
      </w:r>
      <w:r w:rsidR="004A1FE4" w:rsidRPr="00833631">
        <w:rPr>
          <w:rFonts w:ascii="Times New Roman" w:hAnsi="Times New Roman" w:cs="Times New Roman"/>
          <w:color w:val="000000" w:themeColor="text1"/>
          <w:sz w:val="28"/>
          <w:szCs w:val="28"/>
        </w:rPr>
        <w:t xml:space="preserve"> </w:t>
      </w:r>
    </w:p>
    <w:p w:rsidR="009D457C" w:rsidRPr="00833631" w:rsidRDefault="001460DF"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4A1FE4" w:rsidRPr="00833631">
        <w:rPr>
          <w:rFonts w:ascii="Times New Roman" w:hAnsi="Times New Roman" w:cs="Times New Roman"/>
          <w:color w:val="000000" w:themeColor="text1"/>
          <w:sz w:val="28"/>
          <w:szCs w:val="28"/>
        </w:rPr>
        <w:t>В</w:t>
      </w:r>
      <w:r w:rsidR="009D457C" w:rsidRPr="00833631">
        <w:rPr>
          <w:rFonts w:ascii="Times New Roman" w:hAnsi="Times New Roman" w:cs="Times New Roman"/>
          <w:color w:val="000000" w:themeColor="text1"/>
          <w:sz w:val="28"/>
          <w:szCs w:val="28"/>
        </w:rPr>
        <w:t xml:space="preserve"> республике отсутствуют </w:t>
      </w:r>
      <w:r w:rsidR="00833631" w:rsidRPr="00833631">
        <w:rPr>
          <w:rFonts w:ascii="Times New Roman" w:hAnsi="Times New Roman" w:cs="Times New Roman"/>
          <w:color w:val="000000" w:themeColor="text1"/>
          <w:sz w:val="28"/>
          <w:szCs w:val="28"/>
        </w:rPr>
        <w:t>органы,</w:t>
      </w:r>
      <w:r w:rsidR="009D457C" w:rsidRPr="00833631">
        <w:rPr>
          <w:rFonts w:ascii="Times New Roman" w:hAnsi="Times New Roman" w:cs="Times New Roman"/>
          <w:color w:val="000000" w:themeColor="text1"/>
          <w:sz w:val="28"/>
          <w:szCs w:val="28"/>
        </w:rPr>
        <w:t xml:space="preserve"> предоставляющие </w:t>
      </w:r>
      <w:r w:rsidR="004A1FE4" w:rsidRPr="00833631">
        <w:rPr>
          <w:rFonts w:ascii="Times New Roman" w:hAnsi="Times New Roman" w:cs="Times New Roman"/>
          <w:color w:val="000000" w:themeColor="text1"/>
          <w:sz w:val="28"/>
          <w:szCs w:val="28"/>
        </w:rPr>
        <w:t xml:space="preserve">бесплатную </w:t>
      </w:r>
      <w:r w:rsidR="009D457C" w:rsidRPr="00833631">
        <w:rPr>
          <w:rFonts w:ascii="Times New Roman" w:hAnsi="Times New Roman" w:cs="Times New Roman"/>
          <w:color w:val="000000" w:themeColor="text1"/>
          <w:sz w:val="28"/>
          <w:szCs w:val="28"/>
        </w:rPr>
        <w:t xml:space="preserve">психологическую помощь осужденным, что также требует внимания органов власти и местного самоуправления. </w:t>
      </w:r>
    </w:p>
    <w:p w:rsidR="009D457C"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3.</w:t>
      </w:r>
      <w:r w:rsidRPr="00833631">
        <w:rPr>
          <w:rFonts w:ascii="Times New Roman" w:hAnsi="Times New Roman" w:cs="Times New Roman"/>
          <w:color w:val="000000" w:themeColor="text1"/>
          <w:sz w:val="28"/>
          <w:szCs w:val="28"/>
        </w:rPr>
        <w:tab/>
      </w:r>
      <w:r w:rsidR="009373DD" w:rsidRPr="00833631">
        <w:rPr>
          <w:rFonts w:ascii="Times New Roman" w:hAnsi="Times New Roman" w:cs="Times New Roman"/>
          <w:color w:val="000000" w:themeColor="text1"/>
          <w:sz w:val="28"/>
          <w:szCs w:val="28"/>
        </w:rPr>
        <w:t>Помощь н</w:t>
      </w:r>
      <w:r w:rsidRPr="00833631">
        <w:rPr>
          <w:rFonts w:ascii="Times New Roman" w:hAnsi="Times New Roman" w:cs="Times New Roman"/>
          <w:color w:val="000000" w:themeColor="text1"/>
          <w:sz w:val="28"/>
          <w:szCs w:val="28"/>
        </w:rPr>
        <w:t>екоммерчески</w:t>
      </w:r>
      <w:r w:rsidR="009373DD" w:rsidRPr="00833631">
        <w:rPr>
          <w:rFonts w:ascii="Times New Roman" w:hAnsi="Times New Roman" w:cs="Times New Roman"/>
          <w:color w:val="000000" w:themeColor="text1"/>
          <w:sz w:val="28"/>
          <w:szCs w:val="28"/>
        </w:rPr>
        <w:t>м</w:t>
      </w:r>
      <w:r w:rsidRPr="00833631">
        <w:rPr>
          <w:rFonts w:ascii="Times New Roman" w:hAnsi="Times New Roman" w:cs="Times New Roman"/>
          <w:color w:val="000000" w:themeColor="text1"/>
          <w:sz w:val="28"/>
          <w:szCs w:val="28"/>
        </w:rPr>
        <w:t xml:space="preserve"> организаци</w:t>
      </w:r>
      <w:r w:rsidR="009373DD" w:rsidRPr="00833631">
        <w:rPr>
          <w:rFonts w:ascii="Times New Roman" w:hAnsi="Times New Roman" w:cs="Times New Roman"/>
          <w:color w:val="000000" w:themeColor="text1"/>
          <w:sz w:val="28"/>
          <w:szCs w:val="28"/>
        </w:rPr>
        <w:t>ям</w:t>
      </w:r>
      <w:r w:rsidRPr="00833631">
        <w:rPr>
          <w:rFonts w:ascii="Times New Roman" w:hAnsi="Times New Roman" w:cs="Times New Roman"/>
          <w:color w:val="000000" w:themeColor="text1"/>
          <w:sz w:val="28"/>
          <w:szCs w:val="28"/>
        </w:rPr>
        <w:t xml:space="preserve">. </w:t>
      </w:r>
    </w:p>
    <w:p w:rsidR="00833631" w:rsidRDefault="004A1FE4"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9D457C" w:rsidRPr="00833631">
        <w:rPr>
          <w:rFonts w:ascii="Times New Roman" w:hAnsi="Times New Roman" w:cs="Times New Roman"/>
          <w:color w:val="000000" w:themeColor="text1"/>
          <w:sz w:val="28"/>
          <w:szCs w:val="28"/>
        </w:rPr>
        <w:t>В настоящее время защита прав осужденных в республике осуществляется Общественной наблюдательной комисс</w:t>
      </w:r>
      <w:r w:rsidRPr="00833631">
        <w:rPr>
          <w:rFonts w:ascii="Times New Roman" w:hAnsi="Times New Roman" w:cs="Times New Roman"/>
          <w:color w:val="000000" w:themeColor="text1"/>
          <w:sz w:val="28"/>
          <w:szCs w:val="28"/>
        </w:rPr>
        <w:t>ией при Общественной палате РФ.</w:t>
      </w:r>
    </w:p>
    <w:p w:rsidR="004A1FE4" w:rsidRPr="00833631" w:rsidRDefault="009D457C" w:rsidP="00833631">
      <w:pPr>
        <w:spacing w:after="0"/>
        <w:ind w:firstLine="708"/>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Комиссия проводит обширную работу: проверки мест лишения свободы, общается с родными и близкими осужденных, помогает составлять процессуальные документы, но не </w:t>
      </w:r>
      <w:r w:rsidR="004A1FE4" w:rsidRPr="00833631">
        <w:rPr>
          <w:rFonts w:ascii="Times New Roman" w:hAnsi="Times New Roman" w:cs="Times New Roman"/>
          <w:color w:val="000000" w:themeColor="text1"/>
          <w:sz w:val="28"/>
          <w:szCs w:val="28"/>
        </w:rPr>
        <w:t>может работать полноценно ввиду отсутствия помещения</w:t>
      </w:r>
      <w:r w:rsidRPr="00833631">
        <w:rPr>
          <w:rFonts w:ascii="Times New Roman" w:hAnsi="Times New Roman" w:cs="Times New Roman"/>
          <w:color w:val="000000" w:themeColor="text1"/>
          <w:sz w:val="28"/>
          <w:szCs w:val="28"/>
        </w:rPr>
        <w:t>.</w:t>
      </w:r>
    </w:p>
    <w:p w:rsidR="009D457C" w:rsidRPr="00833631" w:rsidRDefault="004A1FE4"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 </w:t>
      </w:r>
      <w:r w:rsidR="009D457C" w:rsidRPr="00833631">
        <w:rPr>
          <w:rFonts w:ascii="Times New Roman" w:hAnsi="Times New Roman" w:cs="Times New Roman"/>
          <w:color w:val="000000" w:themeColor="text1"/>
          <w:sz w:val="28"/>
          <w:szCs w:val="28"/>
        </w:rPr>
        <w:t xml:space="preserve">Большую помощь в социальной адаптации в республике могла бы оказывать НКО «Феникс», но организация также не имеет помещения для своей деятельности, </w:t>
      </w:r>
      <w:r w:rsidR="00116A73" w:rsidRPr="00833631">
        <w:rPr>
          <w:rFonts w:ascii="Times New Roman" w:hAnsi="Times New Roman" w:cs="Times New Roman"/>
          <w:color w:val="000000" w:themeColor="text1"/>
          <w:sz w:val="28"/>
          <w:szCs w:val="28"/>
        </w:rPr>
        <w:t>что,</w:t>
      </w:r>
      <w:r w:rsidR="009D457C" w:rsidRPr="00833631">
        <w:rPr>
          <w:rFonts w:ascii="Times New Roman" w:hAnsi="Times New Roman" w:cs="Times New Roman"/>
          <w:color w:val="000000" w:themeColor="text1"/>
          <w:sz w:val="28"/>
          <w:szCs w:val="28"/>
        </w:rPr>
        <w:t xml:space="preserve"> </w:t>
      </w:r>
      <w:r w:rsidR="00116A73" w:rsidRPr="00833631">
        <w:rPr>
          <w:rFonts w:ascii="Times New Roman" w:hAnsi="Times New Roman" w:cs="Times New Roman"/>
          <w:color w:val="000000" w:themeColor="text1"/>
          <w:sz w:val="28"/>
          <w:szCs w:val="28"/>
        </w:rPr>
        <w:t>безусловно,</w:t>
      </w:r>
      <w:r w:rsidR="009D457C" w:rsidRPr="00833631">
        <w:rPr>
          <w:rFonts w:ascii="Times New Roman" w:hAnsi="Times New Roman" w:cs="Times New Roman"/>
          <w:color w:val="000000" w:themeColor="text1"/>
          <w:sz w:val="28"/>
          <w:szCs w:val="28"/>
        </w:rPr>
        <w:t xml:space="preserve"> препятствует ее </w:t>
      </w:r>
      <w:r w:rsidRPr="00833631">
        <w:rPr>
          <w:rFonts w:ascii="Times New Roman" w:hAnsi="Times New Roman" w:cs="Times New Roman"/>
          <w:color w:val="000000" w:themeColor="text1"/>
          <w:sz w:val="28"/>
          <w:szCs w:val="28"/>
        </w:rPr>
        <w:t xml:space="preserve">нормальной </w:t>
      </w:r>
      <w:r w:rsidR="009D457C" w:rsidRPr="00833631">
        <w:rPr>
          <w:rFonts w:ascii="Times New Roman" w:hAnsi="Times New Roman" w:cs="Times New Roman"/>
          <w:color w:val="000000" w:themeColor="text1"/>
          <w:sz w:val="28"/>
          <w:szCs w:val="28"/>
        </w:rPr>
        <w:t>деятельности.</w:t>
      </w:r>
    </w:p>
    <w:p w:rsidR="009D457C" w:rsidRPr="00833631" w:rsidRDefault="009D457C"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4.</w:t>
      </w:r>
      <w:r w:rsidRPr="00833631">
        <w:rPr>
          <w:rFonts w:ascii="Times New Roman" w:hAnsi="Times New Roman" w:cs="Times New Roman"/>
          <w:color w:val="000000" w:themeColor="text1"/>
          <w:sz w:val="28"/>
          <w:szCs w:val="28"/>
        </w:rPr>
        <w:tab/>
        <w:t xml:space="preserve"> </w:t>
      </w:r>
      <w:r w:rsidR="009373DD" w:rsidRPr="00833631">
        <w:rPr>
          <w:rFonts w:ascii="Times New Roman" w:hAnsi="Times New Roman" w:cs="Times New Roman"/>
          <w:color w:val="000000" w:themeColor="text1"/>
          <w:sz w:val="28"/>
          <w:szCs w:val="28"/>
        </w:rPr>
        <w:t>Популяризация б</w:t>
      </w:r>
      <w:r w:rsidRPr="00833631">
        <w:rPr>
          <w:rFonts w:ascii="Times New Roman" w:hAnsi="Times New Roman" w:cs="Times New Roman"/>
          <w:color w:val="000000" w:themeColor="text1"/>
          <w:sz w:val="28"/>
          <w:szCs w:val="28"/>
        </w:rPr>
        <w:t>есплатн</w:t>
      </w:r>
      <w:r w:rsidR="009373DD" w:rsidRPr="00833631">
        <w:rPr>
          <w:rFonts w:ascii="Times New Roman" w:hAnsi="Times New Roman" w:cs="Times New Roman"/>
          <w:color w:val="000000" w:themeColor="text1"/>
          <w:sz w:val="28"/>
          <w:szCs w:val="28"/>
        </w:rPr>
        <w:t>ой</w:t>
      </w:r>
      <w:r w:rsidRPr="00833631">
        <w:rPr>
          <w:rFonts w:ascii="Times New Roman" w:hAnsi="Times New Roman" w:cs="Times New Roman"/>
          <w:color w:val="000000" w:themeColor="text1"/>
          <w:sz w:val="28"/>
          <w:szCs w:val="28"/>
        </w:rPr>
        <w:t xml:space="preserve"> юридическ</w:t>
      </w:r>
      <w:r w:rsidR="009373DD" w:rsidRPr="00833631">
        <w:rPr>
          <w:rFonts w:ascii="Times New Roman" w:hAnsi="Times New Roman" w:cs="Times New Roman"/>
          <w:color w:val="000000" w:themeColor="text1"/>
          <w:sz w:val="28"/>
          <w:szCs w:val="28"/>
        </w:rPr>
        <w:t>ой</w:t>
      </w:r>
      <w:r w:rsidRPr="00833631">
        <w:rPr>
          <w:rFonts w:ascii="Times New Roman" w:hAnsi="Times New Roman" w:cs="Times New Roman"/>
          <w:color w:val="000000" w:themeColor="text1"/>
          <w:sz w:val="28"/>
          <w:szCs w:val="28"/>
        </w:rPr>
        <w:t xml:space="preserve"> помощ</w:t>
      </w:r>
      <w:r w:rsidR="009373DD" w:rsidRPr="00833631">
        <w:rPr>
          <w:rFonts w:ascii="Times New Roman" w:hAnsi="Times New Roman" w:cs="Times New Roman"/>
          <w:color w:val="000000" w:themeColor="text1"/>
          <w:sz w:val="28"/>
          <w:szCs w:val="28"/>
        </w:rPr>
        <w:t>и</w:t>
      </w:r>
      <w:r w:rsidRPr="00833631">
        <w:rPr>
          <w:rFonts w:ascii="Times New Roman" w:hAnsi="Times New Roman" w:cs="Times New Roman"/>
          <w:color w:val="000000" w:themeColor="text1"/>
          <w:sz w:val="28"/>
          <w:szCs w:val="28"/>
        </w:rPr>
        <w:t xml:space="preserve">. </w:t>
      </w:r>
    </w:p>
    <w:p w:rsidR="009D457C" w:rsidRPr="00833631" w:rsidRDefault="004A1FE4" w:rsidP="00833631">
      <w:pPr>
        <w:spacing w:after="0"/>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9D457C"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9D457C" w:rsidRPr="00833631">
        <w:rPr>
          <w:rFonts w:ascii="Times New Roman" w:hAnsi="Times New Roman" w:cs="Times New Roman"/>
          <w:color w:val="000000" w:themeColor="text1"/>
          <w:sz w:val="28"/>
          <w:szCs w:val="28"/>
        </w:rPr>
        <w:t>В 2020 году, региональным законом, предоставлено право лицам, освободившимся из мест лишения свободы получения бесплатной юридической помощи, что фактически мало используется из-за недостаточной просветительской работы.</w:t>
      </w:r>
    </w:p>
    <w:p w:rsidR="00662A71" w:rsidRPr="00116A73" w:rsidRDefault="004A1FE4" w:rsidP="00116A73">
      <w:pPr>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9D457C" w:rsidRPr="00833631">
        <w:rPr>
          <w:rFonts w:ascii="Times New Roman" w:hAnsi="Times New Roman" w:cs="Times New Roman"/>
          <w:color w:val="000000" w:themeColor="text1"/>
          <w:sz w:val="28"/>
          <w:szCs w:val="28"/>
        </w:rPr>
        <w:t>Результаты дан</w:t>
      </w:r>
      <w:r w:rsidR="001460DF" w:rsidRPr="00833631">
        <w:rPr>
          <w:rFonts w:ascii="Times New Roman" w:hAnsi="Times New Roman" w:cs="Times New Roman"/>
          <w:color w:val="000000" w:themeColor="text1"/>
          <w:sz w:val="28"/>
          <w:szCs w:val="28"/>
        </w:rPr>
        <w:t xml:space="preserve">ного </w:t>
      </w:r>
      <w:r w:rsidR="00116A73">
        <w:rPr>
          <w:rFonts w:ascii="Times New Roman" w:hAnsi="Times New Roman" w:cs="Times New Roman"/>
          <w:color w:val="000000" w:themeColor="text1"/>
          <w:sz w:val="28"/>
          <w:szCs w:val="28"/>
        </w:rPr>
        <w:t>мониторинга в ноябре 2021 года</w:t>
      </w:r>
      <w:r w:rsidR="009D457C" w:rsidRPr="00833631">
        <w:rPr>
          <w:rFonts w:ascii="Times New Roman" w:hAnsi="Times New Roman" w:cs="Times New Roman"/>
          <w:color w:val="000000" w:themeColor="text1"/>
          <w:sz w:val="28"/>
          <w:szCs w:val="28"/>
        </w:rPr>
        <w:t xml:space="preserve"> были направлены заместителю Председате</w:t>
      </w:r>
      <w:r w:rsidRPr="00833631">
        <w:rPr>
          <w:rFonts w:ascii="Times New Roman" w:hAnsi="Times New Roman" w:cs="Times New Roman"/>
          <w:color w:val="000000" w:themeColor="text1"/>
          <w:sz w:val="28"/>
          <w:szCs w:val="28"/>
        </w:rPr>
        <w:t>ля Правительства РТ Т.Б.</w:t>
      </w:r>
      <w:r w:rsidR="001C6787">
        <w:rPr>
          <w:rFonts w:ascii="Times New Roman" w:hAnsi="Times New Roman" w:cs="Times New Roman"/>
          <w:color w:val="000000" w:themeColor="text1"/>
          <w:sz w:val="28"/>
          <w:szCs w:val="28"/>
        </w:rPr>
        <w:t xml:space="preserve"> </w:t>
      </w:r>
      <w:proofErr w:type="spellStart"/>
      <w:r w:rsidRPr="00833631">
        <w:rPr>
          <w:rFonts w:ascii="Times New Roman" w:hAnsi="Times New Roman" w:cs="Times New Roman"/>
          <w:color w:val="000000" w:themeColor="text1"/>
          <w:sz w:val="28"/>
          <w:szCs w:val="28"/>
        </w:rPr>
        <w:t>Куулару</w:t>
      </w:r>
      <w:proofErr w:type="spellEnd"/>
      <w:r w:rsidRPr="00833631">
        <w:rPr>
          <w:rFonts w:ascii="Times New Roman" w:hAnsi="Times New Roman" w:cs="Times New Roman"/>
          <w:color w:val="000000" w:themeColor="text1"/>
          <w:sz w:val="28"/>
          <w:szCs w:val="28"/>
        </w:rPr>
        <w:t xml:space="preserve"> и в 2022 году </w:t>
      </w:r>
      <w:proofErr w:type="gramStart"/>
      <w:r w:rsidRPr="00833631">
        <w:rPr>
          <w:rFonts w:ascii="Times New Roman" w:hAnsi="Times New Roman" w:cs="Times New Roman"/>
          <w:color w:val="000000" w:themeColor="text1"/>
          <w:sz w:val="28"/>
          <w:szCs w:val="28"/>
        </w:rPr>
        <w:t>–Г</w:t>
      </w:r>
      <w:proofErr w:type="gramEnd"/>
      <w:r w:rsidRPr="00833631">
        <w:rPr>
          <w:rFonts w:ascii="Times New Roman" w:hAnsi="Times New Roman" w:cs="Times New Roman"/>
          <w:color w:val="000000" w:themeColor="text1"/>
          <w:sz w:val="28"/>
          <w:szCs w:val="28"/>
        </w:rPr>
        <w:t>лаве Республики Тува.</w:t>
      </w:r>
    </w:p>
    <w:p w:rsidR="00662A71" w:rsidRDefault="009373DD" w:rsidP="00833631">
      <w:pPr>
        <w:jc w:val="center"/>
        <w:rPr>
          <w:rFonts w:ascii="Times New Roman" w:hAnsi="Times New Roman" w:cs="Times New Roman"/>
          <w:b/>
          <w:color w:val="1F3864" w:themeColor="accent5" w:themeShade="80"/>
          <w:sz w:val="28"/>
          <w:szCs w:val="28"/>
        </w:rPr>
      </w:pPr>
      <w:r w:rsidRPr="009373DD">
        <w:rPr>
          <w:rFonts w:ascii="Times New Roman" w:hAnsi="Times New Roman" w:cs="Times New Roman"/>
          <w:b/>
          <w:color w:val="1F3864" w:themeColor="accent5" w:themeShade="80"/>
          <w:sz w:val="28"/>
          <w:szCs w:val="28"/>
        </w:rPr>
        <w:t>4.5. Профил</w:t>
      </w:r>
      <w:r>
        <w:rPr>
          <w:rFonts w:ascii="Times New Roman" w:hAnsi="Times New Roman" w:cs="Times New Roman"/>
          <w:b/>
          <w:color w:val="1F3864" w:themeColor="accent5" w:themeShade="80"/>
          <w:sz w:val="28"/>
          <w:szCs w:val="28"/>
        </w:rPr>
        <w:t>актика алкоголизма.</w:t>
      </w:r>
    </w:p>
    <w:p w:rsidR="00255532" w:rsidRPr="00833631" w:rsidRDefault="00255532" w:rsidP="00833631">
      <w:pPr>
        <w:spacing w:after="0" w:line="276" w:lineRule="auto"/>
        <w:jc w:val="both"/>
        <w:rPr>
          <w:rFonts w:ascii="Times New Roman" w:hAnsi="Times New Roman" w:cs="Times New Roman"/>
          <w:color w:val="000000" w:themeColor="text1"/>
          <w:sz w:val="28"/>
          <w:szCs w:val="28"/>
        </w:rPr>
      </w:pPr>
      <w:r w:rsidRPr="00255532">
        <w:rPr>
          <w:rFonts w:ascii="Times New Roman" w:hAnsi="Times New Roman" w:cs="Times New Roman"/>
          <w:color w:val="1F3864" w:themeColor="accent5" w:themeShade="80"/>
          <w:sz w:val="28"/>
          <w:szCs w:val="28"/>
        </w:rPr>
        <w:t xml:space="preserve">    </w:t>
      </w:r>
      <w:r w:rsidR="00833631">
        <w:rPr>
          <w:rFonts w:ascii="Times New Roman" w:hAnsi="Times New Roman" w:cs="Times New Roman"/>
          <w:color w:val="1F3864" w:themeColor="accent5" w:themeShade="80"/>
          <w:sz w:val="28"/>
          <w:szCs w:val="28"/>
        </w:rPr>
        <w:tab/>
      </w:r>
      <w:r w:rsidRPr="00833631">
        <w:rPr>
          <w:rFonts w:ascii="Times New Roman" w:hAnsi="Times New Roman" w:cs="Times New Roman"/>
          <w:color w:val="000000" w:themeColor="text1"/>
          <w:sz w:val="28"/>
          <w:szCs w:val="28"/>
        </w:rPr>
        <w:t xml:space="preserve">Алкоголь расстраивает здоровье миллионов людей, увеличивает смертность при целом ряде заболеваний, разрушает семьи, резко увеличивает преступность и ДТП, в значительной степени подтачивает моральные устои общества.       </w:t>
      </w:r>
    </w:p>
    <w:p w:rsidR="00255532" w:rsidRPr="00833631" w:rsidRDefault="00255532"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В докладе общества «Трезвая Россия» в 2020 году отмечено, что «под основным ударом алкоголя находится трудоспособное население страны, а это 89,6 </w:t>
      </w:r>
      <w:proofErr w:type="gramStart"/>
      <w:r w:rsidRPr="00833631">
        <w:rPr>
          <w:rFonts w:ascii="Times New Roman" w:hAnsi="Times New Roman" w:cs="Times New Roman"/>
          <w:color w:val="000000" w:themeColor="text1"/>
          <w:sz w:val="28"/>
          <w:szCs w:val="28"/>
        </w:rPr>
        <w:t>млн</w:t>
      </w:r>
      <w:proofErr w:type="gramEnd"/>
      <w:r w:rsidRPr="00833631">
        <w:rPr>
          <w:rFonts w:ascii="Times New Roman" w:hAnsi="Times New Roman" w:cs="Times New Roman"/>
          <w:color w:val="000000" w:themeColor="text1"/>
          <w:sz w:val="28"/>
          <w:szCs w:val="28"/>
        </w:rPr>
        <w:t xml:space="preserve"> человек или 61% от всего населения». </w:t>
      </w:r>
    </w:p>
    <w:p w:rsidR="00255532" w:rsidRPr="00833631" w:rsidRDefault="00255532"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Более 76 </w:t>
      </w:r>
      <w:proofErr w:type="gramStart"/>
      <w:r w:rsidRPr="00833631">
        <w:rPr>
          <w:rFonts w:ascii="Times New Roman" w:hAnsi="Times New Roman" w:cs="Times New Roman"/>
          <w:color w:val="000000" w:themeColor="text1"/>
          <w:sz w:val="28"/>
          <w:szCs w:val="28"/>
        </w:rPr>
        <w:t>млн</w:t>
      </w:r>
      <w:proofErr w:type="gramEnd"/>
      <w:r w:rsidRPr="00833631">
        <w:rPr>
          <w:rFonts w:ascii="Times New Roman" w:hAnsi="Times New Roman" w:cs="Times New Roman"/>
          <w:color w:val="000000" w:themeColor="text1"/>
          <w:sz w:val="28"/>
          <w:szCs w:val="28"/>
        </w:rPr>
        <w:t xml:space="preserve"> граждан трудоспособного возраста (85% трудоспособного населения) потребляют алкогольную продукцию», — указывается в докладе с пометкой, что при этом 70% смертей граждан в трудоспособном возрасте прямо или косвенно связано со злоупотреблением алкоголем.</w:t>
      </w:r>
    </w:p>
    <w:p w:rsidR="00255532" w:rsidRPr="00833631" w:rsidRDefault="00255532"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Авторы </w:t>
      </w:r>
      <w:r w:rsidR="00833631" w:rsidRPr="00833631">
        <w:rPr>
          <w:rFonts w:ascii="Times New Roman" w:hAnsi="Times New Roman" w:cs="Times New Roman"/>
          <w:color w:val="000000" w:themeColor="text1"/>
          <w:sz w:val="28"/>
          <w:szCs w:val="28"/>
        </w:rPr>
        <w:t>проекта,</w:t>
      </w:r>
      <w:r w:rsidRPr="00833631">
        <w:rPr>
          <w:rFonts w:ascii="Times New Roman" w:hAnsi="Times New Roman" w:cs="Times New Roman"/>
          <w:color w:val="000000" w:themeColor="text1"/>
          <w:sz w:val="28"/>
          <w:szCs w:val="28"/>
        </w:rPr>
        <w:t xml:space="preserve"> </w:t>
      </w:r>
      <w:r w:rsidR="00F65F9E" w:rsidRPr="00833631">
        <w:rPr>
          <w:rFonts w:ascii="Times New Roman" w:hAnsi="Times New Roman" w:cs="Times New Roman"/>
          <w:color w:val="000000" w:themeColor="text1"/>
          <w:sz w:val="28"/>
          <w:szCs w:val="28"/>
        </w:rPr>
        <w:t xml:space="preserve">проведя опрос в 65 регионах страны среди 120 тыс. россиян,   </w:t>
      </w:r>
      <w:r w:rsidRPr="00833631">
        <w:rPr>
          <w:rFonts w:ascii="Times New Roman" w:hAnsi="Times New Roman" w:cs="Times New Roman"/>
          <w:color w:val="000000" w:themeColor="text1"/>
          <w:sz w:val="28"/>
          <w:szCs w:val="28"/>
        </w:rPr>
        <w:t xml:space="preserve">также обращают внимание на то, что в стране растет </w:t>
      </w:r>
      <w:r w:rsidRPr="00833631">
        <w:rPr>
          <w:rFonts w:ascii="Times New Roman" w:hAnsi="Times New Roman" w:cs="Times New Roman"/>
          <w:color w:val="000000" w:themeColor="text1"/>
          <w:sz w:val="28"/>
          <w:szCs w:val="28"/>
        </w:rPr>
        <w:lastRenderedPageBreak/>
        <w:t>систематическое потр</w:t>
      </w:r>
      <w:r w:rsidR="00F65F9E" w:rsidRPr="00833631">
        <w:rPr>
          <w:rFonts w:ascii="Times New Roman" w:hAnsi="Times New Roman" w:cs="Times New Roman"/>
          <w:color w:val="000000" w:themeColor="text1"/>
          <w:sz w:val="28"/>
          <w:szCs w:val="28"/>
        </w:rPr>
        <w:t xml:space="preserve">ебление алкоголя среди молодежи, в частности в докладе отмечено, что </w:t>
      </w:r>
      <w:r w:rsidRPr="00833631">
        <w:rPr>
          <w:rFonts w:ascii="Times New Roman" w:hAnsi="Times New Roman" w:cs="Times New Roman"/>
          <w:color w:val="000000" w:themeColor="text1"/>
          <w:sz w:val="28"/>
          <w:szCs w:val="28"/>
        </w:rPr>
        <w:t xml:space="preserve">«Процент потребления алкоголя среди молодежи составил 69% </w:t>
      </w:r>
      <w:proofErr w:type="gramStart"/>
      <w:r w:rsidRPr="00833631">
        <w:rPr>
          <w:rFonts w:ascii="Times New Roman" w:hAnsi="Times New Roman" w:cs="Times New Roman"/>
          <w:color w:val="000000" w:themeColor="text1"/>
          <w:sz w:val="28"/>
          <w:szCs w:val="28"/>
        </w:rPr>
        <w:t>среди</w:t>
      </w:r>
      <w:proofErr w:type="gramEnd"/>
      <w:r w:rsidRPr="00833631">
        <w:rPr>
          <w:rFonts w:ascii="Times New Roman" w:hAnsi="Times New Roman" w:cs="Times New Roman"/>
          <w:color w:val="000000" w:themeColor="text1"/>
          <w:sz w:val="28"/>
          <w:szCs w:val="28"/>
        </w:rPr>
        <w:t xml:space="preserve"> опрашиваемых. По итогу опроса 53% респондентов употребляли алкоголь систематически (раз в неделю). </w:t>
      </w:r>
      <w:r w:rsidR="00F65F9E" w:rsidRPr="00833631">
        <w:rPr>
          <w:rFonts w:ascii="Times New Roman" w:hAnsi="Times New Roman" w:cs="Times New Roman"/>
          <w:color w:val="000000" w:themeColor="text1"/>
          <w:sz w:val="28"/>
          <w:szCs w:val="28"/>
        </w:rPr>
        <w:t xml:space="preserve"> </w:t>
      </w:r>
    </w:p>
    <w:p w:rsidR="00255532" w:rsidRPr="00833631" w:rsidRDefault="00255532"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Проблема алкоголизации населения и особенно молодежи в республике сегодня серьезный повод для беспокойства.</w:t>
      </w:r>
    </w:p>
    <w:p w:rsidR="00255532" w:rsidRPr="00833631" w:rsidRDefault="00255532"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Борьба с пьянством — это, в сущности, борьба за будущее здоровое поколение людей.   </w:t>
      </w:r>
    </w:p>
    <w:p w:rsidR="00E72F45" w:rsidRPr="00833631" w:rsidRDefault="00E72F45"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 Многочисленные научные исследования просто «кричат» о необратимости последствий алкоголизма.</w:t>
      </w:r>
    </w:p>
    <w:p w:rsidR="00E72F45" w:rsidRPr="00833631" w:rsidRDefault="00E72F45"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proofErr w:type="gramStart"/>
      <w:r w:rsidRPr="00833631">
        <w:rPr>
          <w:rFonts w:ascii="Times New Roman" w:hAnsi="Times New Roman" w:cs="Times New Roman"/>
          <w:color w:val="000000" w:themeColor="text1"/>
          <w:sz w:val="28"/>
          <w:szCs w:val="28"/>
        </w:rPr>
        <w:t>Так, в рамках программы «Алкоголь и запрещенные наркотики» при Европейском офисе ВОЗ по профилактике неинфекционных заболеваний и борьбе с ними,  проведена оценка связанных с алкоголем показателей и характеристик состояния здоровья за период с 1990 по 2016 год по 195 странам и территориям, которая показала, что в 2016 г. около 3 миллионов смертей во всем мире имели место вследствие употребления алкоголя.</w:t>
      </w:r>
      <w:proofErr w:type="gramEnd"/>
    </w:p>
    <w:p w:rsidR="00255532" w:rsidRPr="00833631" w:rsidRDefault="00E72F45"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255532" w:rsidRPr="00833631">
        <w:rPr>
          <w:rFonts w:ascii="Times New Roman" w:hAnsi="Times New Roman" w:cs="Times New Roman"/>
          <w:color w:val="000000" w:themeColor="text1"/>
          <w:sz w:val="28"/>
          <w:szCs w:val="28"/>
        </w:rPr>
        <w:t xml:space="preserve"> Тюменск</w:t>
      </w:r>
      <w:r w:rsidRPr="00833631">
        <w:rPr>
          <w:rFonts w:ascii="Times New Roman" w:hAnsi="Times New Roman" w:cs="Times New Roman"/>
          <w:color w:val="000000" w:themeColor="text1"/>
          <w:sz w:val="28"/>
          <w:szCs w:val="28"/>
        </w:rPr>
        <w:t>им</w:t>
      </w:r>
      <w:r w:rsidR="00255532" w:rsidRPr="00833631">
        <w:rPr>
          <w:rFonts w:ascii="Times New Roman" w:hAnsi="Times New Roman" w:cs="Times New Roman"/>
          <w:color w:val="000000" w:themeColor="text1"/>
          <w:sz w:val="28"/>
          <w:szCs w:val="28"/>
        </w:rPr>
        <w:t xml:space="preserve"> государственн</w:t>
      </w:r>
      <w:r w:rsidRPr="00833631">
        <w:rPr>
          <w:rFonts w:ascii="Times New Roman" w:hAnsi="Times New Roman" w:cs="Times New Roman"/>
          <w:color w:val="000000" w:themeColor="text1"/>
          <w:sz w:val="28"/>
          <w:szCs w:val="28"/>
        </w:rPr>
        <w:t>ый</w:t>
      </w:r>
      <w:r w:rsidR="00255532" w:rsidRPr="00833631">
        <w:rPr>
          <w:rFonts w:ascii="Times New Roman" w:hAnsi="Times New Roman" w:cs="Times New Roman"/>
          <w:color w:val="000000" w:themeColor="text1"/>
          <w:sz w:val="28"/>
          <w:szCs w:val="28"/>
        </w:rPr>
        <w:t xml:space="preserve"> медицинск</w:t>
      </w:r>
      <w:r w:rsidRPr="00833631">
        <w:rPr>
          <w:rFonts w:ascii="Times New Roman" w:hAnsi="Times New Roman" w:cs="Times New Roman"/>
          <w:color w:val="000000" w:themeColor="text1"/>
          <w:sz w:val="28"/>
          <w:szCs w:val="28"/>
        </w:rPr>
        <w:t>им</w:t>
      </w:r>
      <w:r w:rsidR="00255532" w:rsidRPr="00833631">
        <w:rPr>
          <w:rFonts w:ascii="Times New Roman" w:hAnsi="Times New Roman" w:cs="Times New Roman"/>
          <w:color w:val="000000" w:themeColor="text1"/>
          <w:sz w:val="28"/>
          <w:szCs w:val="28"/>
        </w:rPr>
        <w:t xml:space="preserve"> университет</w:t>
      </w:r>
      <w:r w:rsidRPr="00833631">
        <w:rPr>
          <w:rFonts w:ascii="Times New Roman" w:hAnsi="Times New Roman" w:cs="Times New Roman"/>
          <w:color w:val="000000" w:themeColor="text1"/>
          <w:sz w:val="28"/>
          <w:szCs w:val="28"/>
        </w:rPr>
        <w:t>ом</w:t>
      </w:r>
      <w:r w:rsidR="00255532" w:rsidRPr="00833631">
        <w:rPr>
          <w:rFonts w:ascii="Times New Roman" w:hAnsi="Times New Roman" w:cs="Times New Roman"/>
          <w:color w:val="000000" w:themeColor="text1"/>
          <w:sz w:val="28"/>
          <w:szCs w:val="28"/>
        </w:rPr>
        <w:t xml:space="preserve"> оценена алкогольная фракция и определена её роль </w:t>
      </w:r>
      <w:proofErr w:type="gramStart"/>
      <w:r w:rsidR="00255532" w:rsidRPr="00833631">
        <w:rPr>
          <w:rFonts w:ascii="Times New Roman" w:hAnsi="Times New Roman" w:cs="Times New Roman"/>
          <w:color w:val="000000" w:themeColor="text1"/>
          <w:sz w:val="28"/>
          <w:szCs w:val="28"/>
        </w:rPr>
        <w:t>в структуре смертности от туберкулеза в России с использованием популяционных данных за период</w:t>
      </w:r>
      <w:proofErr w:type="gramEnd"/>
      <w:r w:rsidR="00255532" w:rsidRPr="00833631">
        <w:rPr>
          <w:rFonts w:ascii="Times New Roman" w:hAnsi="Times New Roman" w:cs="Times New Roman"/>
          <w:color w:val="000000" w:themeColor="text1"/>
          <w:sz w:val="28"/>
          <w:szCs w:val="28"/>
        </w:rPr>
        <w:t xml:space="preserve"> с 1980 г. по 2015 г.</w:t>
      </w:r>
      <w:r w:rsidR="00F65F9E" w:rsidRPr="00833631">
        <w:rPr>
          <w:rFonts w:ascii="Times New Roman" w:hAnsi="Times New Roman" w:cs="Times New Roman"/>
          <w:color w:val="000000" w:themeColor="text1"/>
          <w:sz w:val="28"/>
          <w:szCs w:val="28"/>
        </w:rPr>
        <w:t xml:space="preserve">. </w:t>
      </w:r>
      <w:r w:rsidRPr="00833631">
        <w:rPr>
          <w:rFonts w:ascii="Times New Roman" w:hAnsi="Times New Roman" w:cs="Times New Roman"/>
          <w:color w:val="000000" w:themeColor="text1"/>
          <w:sz w:val="28"/>
          <w:szCs w:val="28"/>
        </w:rPr>
        <w:t>Результаты исследования показали, что употребление алкоголя  является четким предиктором уровня смертности от туберкулеза в России. В</w:t>
      </w:r>
      <w:r w:rsidR="00255532" w:rsidRPr="00833631">
        <w:rPr>
          <w:rFonts w:ascii="Times New Roman" w:hAnsi="Times New Roman" w:cs="Times New Roman"/>
          <w:color w:val="000000" w:themeColor="text1"/>
          <w:sz w:val="28"/>
          <w:szCs w:val="28"/>
        </w:rPr>
        <w:t>клад алкоголя в уровень смертности от туберкулеза среди мужчин и женщин состави</w:t>
      </w:r>
      <w:r w:rsidR="00116A73">
        <w:rPr>
          <w:rFonts w:ascii="Times New Roman" w:hAnsi="Times New Roman" w:cs="Times New Roman"/>
          <w:color w:val="000000" w:themeColor="text1"/>
          <w:sz w:val="28"/>
          <w:szCs w:val="28"/>
        </w:rPr>
        <w:t>л соответственно 59,2% и 43,4%.</w:t>
      </w:r>
    </w:p>
    <w:p w:rsidR="00255532" w:rsidRPr="00833631" w:rsidRDefault="00255532"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proofErr w:type="gramStart"/>
      <w:r w:rsidRPr="00833631">
        <w:rPr>
          <w:rFonts w:ascii="Times New Roman" w:hAnsi="Times New Roman" w:cs="Times New Roman"/>
          <w:color w:val="000000" w:themeColor="text1"/>
          <w:sz w:val="28"/>
          <w:szCs w:val="28"/>
        </w:rPr>
        <w:t>Исследования Национального медицинского исследовательского центра психиатрии и</w:t>
      </w:r>
      <w:r w:rsidR="00E72F45" w:rsidRPr="00833631">
        <w:rPr>
          <w:rFonts w:ascii="Times New Roman" w:hAnsi="Times New Roman" w:cs="Times New Roman"/>
          <w:color w:val="000000" w:themeColor="text1"/>
          <w:sz w:val="28"/>
          <w:szCs w:val="28"/>
        </w:rPr>
        <w:t xml:space="preserve"> наркологии им. В.П. Сербского </w:t>
      </w:r>
      <w:r w:rsidRPr="00833631">
        <w:rPr>
          <w:rFonts w:ascii="Times New Roman" w:hAnsi="Times New Roman" w:cs="Times New Roman"/>
          <w:color w:val="000000" w:themeColor="text1"/>
          <w:sz w:val="28"/>
          <w:szCs w:val="28"/>
        </w:rPr>
        <w:t>2018 года показало, что   сопоставление социально-демографических характеристик двух случайн</w:t>
      </w:r>
      <w:r w:rsidR="00F65F9E" w:rsidRPr="00833631">
        <w:rPr>
          <w:rFonts w:ascii="Times New Roman" w:hAnsi="Times New Roman" w:cs="Times New Roman"/>
          <w:color w:val="000000" w:themeColor="text1"/>
          <w:sz w:val="28"/>
          <w:szCs w:val="28"/>
        </w:rPr>
        <w:t>ых выборок из когорт женщин с алкогольной зависимостью</w:t>
      </w:r>
      <w:r w:rsidRPr="00833631">
        <w:rPr>
          <w:rFonts w:ascii="Times New Roman" w:hAnsi="Times New Roman" w:cs="Times New Roman"/>
          <w:color w:val="000000" w:themeColor="text1"/>
          <w:sz w:val="28"/>
          <w:szCs w:val="28"/>
        </w:rPr>
        <w:t xml:space="preserve">, впервые в жизни лечившихся в стационаре ННЦ наркологии в 1986–1988 </w:t>
      </w:r>
      <w:r w:rsidR="00E72F45" w:rsidRPr="00833631">
        <w:rPr>
          <w:rFonts w:ascii="Times New Roman" w:hAnsi="Times New Roman" w:cs="Times New Roman"/>
          <w:color w:val="000000" w:themeColor="text1"/>
          <w:sz w:val="28"/>
          <w:szCs w:val="28"/>
        </w:rPr>
        <w:t xml:space="preserve">гг. и 2013–2015 гг. показало, что </w:t>
      </w:r>
      <w:r w:rsidRPr="00833631">
        <w:rPr>
          <w:rFonts w:ascii="Times New Roman" w:hAnsi="Times New Roman" w:cs="Times New Roman"/>
          <w:color w:val="000000" w:themeColor="text1"/>
          <w:sz w:val="28"/>
          <w:szCs w:val="28"/>
        </w:rPr>
        <w:t>5 раз чаще стали впервые обращаться в клинику работники умственного труда, в 10 раз чаще женщины-домохозяйки</w:t>
      </w:r>
      <w:proofErr w:type="gramEnd"/>
      <w:r w:rsidRPr="00833631">
        <w:rPr>
          <w:rFonts w:ascii="Times New Roman" w:hAnsi="Times New Roman" w:cs="Times New Roman"/>
          <w:color w:val="000000" w:themeColor="text1"/>
          <w:sz w:val="28"/>
          <w:szCs w:val="28"/>
        </w:rPr>
        <w:t>, вдво</w:t>
      </w:r>
      <w:r w:rsidR="00E72F45" w:rsidRPr="00833631">
        <w:rPr>
          <w:rFonts w:ascii="Times New Roman" w:hAnsi="Times New Roman" w:cs="Times New Roman"/>
          <w:color w:val="000000" w:themeColor="text1"/>
          <w:sz w:val="28"/>
          <w:szCs w:val="28"/>
        </w:rPr>
        <w:t>е чаще неработающие пенсионеры.</w:t>
      </w:r>
    </w:p>
    <w:p w:rsidR="00255532" w:rsidRPr="00833631" w:rsidRDefault="00E72F45"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proofErr w:type="gramStart"/>
      <w:r w:rsidR="00255532" w:rsidRPr="00833631">
        <w:rPr>
          <w:rFonts w:ascii="Times New Roman" w:hAnsi="Times New Roman" w:cs="Times New Roman"/>
          <w:color w:val="000000" w:themeColor="text1"/>
          <w:sz w:val="28"/>
          <w:szCs w:val="28"/>
        </w:rPr>
        <w:t>Изучение феномена гетерогенности «взрослых детей алкоголико</w:t>
      </w:r>
      <w:r w:rsidRPr="00833631">
        <w:rPr>
          <w:rFonts w:ascii="Times New Roman" w:hAnsi="Times New Roman" w:cs="Times New Roman"/>
          <w:color w:val="000000" w:themeColor="text1"/>
          <w:sz w:val="28"/>
          <w:szCs w:val="28"/>
        </w:rPr>
        <w:t xml:space="preserve">в» </w:t>
      </w:r>
      <w:r w:rsidR="00255532" w:rsidRPr="00833631">
        <w:rPr>
          <w:rFonts w:ascii="Times New Roman" w:hAnsi="Times New Roman" w:cs="Times New Roman"/>
          <w:color w:val="000000" w:themeColor="text1"/>
          <w:sz w:val="28"/>
          <w:szCs w:val="28"/>
        </w:rPr>
        <w:t xml:space="preserve">в 2019 году (ВДА) с точки зрения </w:t>
      </w:r>
      <w:proofErr w:type="spellStart"/>
      <w:r w:rsidR="00255532" w:rsidRPr="00833631">
        <w:rPr>
          <w:rFonts w:ascii="Times New Roman" w:hAnsi="Times New Roman" w:cs="Times New Roman"/>
          <w:color w:val="000000" w:themeColor="text1"/>
          <w:sz w:val="28"/>
          <w:szCs w:val="28"/>
        </w:rPr>
        <w:t>суицидологической</w:t>
      </w:r>
      <w:proofErr w:type="spellEnd"/>
      <w:r w:rsidR="00255532" w:rsidRPr="00833631">
        <w:rPr>
          <w:rFonts w:ascii="Times New Roman" w:hAnsi="Times New Roman" w:cs="Times New Roman"/>
          <w:color w:val="000000" w:themeColor="text1"/>
          <w:sz w:val="28"/>
          <w:szCs w:val="28"/>
        </w:rPr>
        <w:t xml:space="preserve"> и наркологической практик в зависимости от пола и количества родительских фигур, стра</w:t>
      </w:r>
      <w:r w:rsidRPr="00833631">
        <w:rPr>
          <w:rFonts w:ascii="Times New Roman" w:hAnsi="Times New Roman" w:cs="Times New Roman"/>
          <w:color w:val="000000" w:themeColor="text1"/>
          <w:sz w:val="28"/>
          <w:szCs w:val="28"/>
        </w:rPr>
        <w:t xml:space="preserve">дающих алкогольной зависимостью выявило </w:t>
      </w:r>
      <w:r w:rsidR="00A954C0" w:rsidRPr="00833631">
        <w:rPr>
          <w:rFonts w:ascii="Times New Roman" w:hAnsi="Times New Roman" w:cs="Times New Roman"/>
          <w:color w:val="000000" w:themeColor="text1"/>
          <w:sz w:val="28"/>
          <w:szCs w:val="28"/>
        </w:rPr>
        <w:t>тенденцию наследственной алко</w:t>
      </w:r>
      <w:r w:rsidRPr="00833631">
        <w:rPr>
          <w:rFonts w:ascii="Times New Roman" w:hAnsi="Times New Roman" w:cs="Times New Roman"/>
          <w:color w:val="000000" w:themeColor="text1"/>
          <w:sz w:val="28"/>
          <w:szCs w:val="28"/>
        </w:rPr>
        <w:t xml:space="preserve">гольной зависимости </w:t>
      </w:r>
      <w:r w:rsidR="00A954C0" w:rsidRPr="00833631">
        <w:rPr>
          <w:rFonts w:ascii="Times New Roman" w:hAnsi="Times New Roman" w:cs="Times New Roman"/>
          <w:color w:val="000000" w:themeColor="text1"/>
          <w:sz w:val="28"/>
          <w:szCs w:val="28"/>
        </w:rPr>
        <w:t>у 24% девушек, у которых оба родителя страдали алкогольной зависимостью, 17% девушек у которых выпивала только мама и наиболее благополучную группу вошли д</w:t>
      </w:r>
      <w:r w:rsidR="00255532" w:rsidRPr="00833631">
        <w:rPr>
          <w:rFonts w:ascii="Times New Roman" w:hAnsi="Times New Roman" w:cs="Times New Roman"/>
          <w:color w:val="000000" w:themeColor="text1"/>
          <w:sz w:val="28"/>
          <w:szCs w:val="28"/>
        </w:rPr>
        <w:t>евушки, отцы которых ст</w:t>
      </w:r>
      <w:r w:rsidR="00A954C0" w:rsidRPr="00833631">
        <w:rPr>
          <w:rFonts w:ascii="Times New Roman" w:hAnsi="Times New Roman" w:cs="Times New Roman"/>
          <w:color w:val="000000" w:themeColor="text1"/>
          <w:sz w:val="28"/>
          <w:szCs w:val="28"/>
        </w:rPr>
        <w:t>радали алкогольной</w:t>
      </w:r>
      <w:proofErr w:type="gramEnd"/>
      <w:r w:rsidR="00A954C0" w:rsidRPr="00833631">
        <w:rPr>
          <w:rFonts w:ascii="Times New Roman" w:hAnsi="Times New Roman" w:cs="Times New Roman"/>
          <w:color w:val="000000" w:themeColor="text1"/>
          <w:sz w:val="28"/>
          <w:szCs w:val="28"/>
        </w:rPr>
        <w:t xml:space="preserve"> зависимостью.</w:t>
      </w:r>
    </w:p>
    <w:p w:rsidR="000A3501" w:rsidRPr="00833631" w:rsidRDefault="000A3501"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lastRenderedPageBreak/>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Академик РАМН в начале 90-х годов прошлого века исследовал кровь 100 московских тувинских студентов и ни у одного не обнаружил фермент – </w:t>
      </w:r>
      <w:proofErr w:type="spellStart"/>
      <w:r w:rsidRPr="00833631">
        <w:rPr>
          <w:rFonts w:ascii="Times New Roman" w:hAnsi="Times New Roman" w:cs="Times New Roman"/>
          <w:color w:val="000000" w:themeColor="text1"/>
          <w:sz w:val="28"/>
          <w:szCs w:val="28"/>
        </w:rPr>
        <w:t>ацетальдегидрогеназу</w:t>
      </w:r>
      <w:proofErr w:type="spellEnd"/>
      <w:r w:rsidRPr="00833631">
        <w:rPr>
          <w:rFonts w:ascii="Times New Roman" w:hAnsi="Times New Roman" w:cs="Times New Roman"/>
          <w:color w:val="000000" w:themeColor="text1"/>
          <w:sz w:val="28"/>
          <w:szCs w:val="28"/>
        </w:rPr>
        <w:t xml:space="preserve">, вследствие чего употребление алкоголя для нас физиологически противопоказано, поскольку в организме отсутствуют естественные защитные </w:t>
      </w:r>
      <w:r w:rsidR="00116A73" w:rsidRPr="00833631">
        <w:rPr>
          <w:rFonts w:ascii="Times New Roman" w:hAnsi="Times New Roman" w:cs="Times New Roman"/>
          <w:color w:val="000000" w:themeColor="text1"/>
          <w:sz w:val="28"/>
          <w:szCs w:val="28"/>
        </w:rPr>
        <w:t>механизмы,</w:t>
      </w:r>
      <w:r w:rsidRPr="00833631">
        <w:rPr>
          <w:rFonts w:ascii="Times New Roman" w:hAnsi="Times New Roman" w:cs="Times New Roman"/>
          <w:color w:val="000000" w:themeColor="text1"/>
          <w:sz w:val="28"/>
          <w:szCs w:val="28"/>
        </w:rPr>
        <w:t xml:space="preserve"> обеспечивающие нормальную переработку алкоголя.</w:t>
      </w:r>
    </w:p>
    <w:p w:rsidR="00255532" w:rsidRPr="00833631" w:rsidRDefault="00255532"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Профилактика пьянства и алкоголизма - общегосударственная задача, и успешное ее решение возможно только при совместных координированных усилиях по </w:t>
      </w:r>
      <w:proofErr w:type="spellStart"/>
      <w:r w:rsidRPr="00833631">
        <w:rPr>
          <w:rFonts w:ascii="Times New Roman" w:hAnsi="Times New Roman" w:cs="Times New Roman"/>
          <w:color w:val="000000" w:themeColor="text1"/>
          <w:sz w:val="28"/>
          <w:szCs w:val="28"/>
        </w:rPr>
        <w:t>противоалкогольной</w:t>
      </w:r>
      <w:proofErr w:type="spellEnd"/>
      <w:r w:rsidRPr="00833631">
        <w:rPr>
          <w:rFonts w:ascii="Times New Roman" w:hAnsi="Times New Roman" w:cs="Times New Roman"/>
          <w:color w:val="000000" w:themeColor="text1"/>
          <w:sz w:val="28"/>
          <w:szCs w:val="28"/>
        </w:rPr>
        <w:t xml:space="preserve"> работе - врачей, педагогов, юристов, социологов, психологов, а также всей широкой сети государственных и общественных организаций.     </w:t>
      </w:r>
      <w:r w:rsidR="00A954C0" w:rsidRPr="00833631">
        <w:rPr>
          <w:rFonts w:ascii="Times New Roman" w:hAnsi="Times New Roman" w:cs="Times New Roman"/>
          <w:color w:val="000000" w:themeColor="text1"/>
          <w:sz w:val="28"/>
          <w:szCs w:val="28"/>
        </w:rPr>
        <w:t xml:space="preserve"> </w:t>
      </w:r>
    </w:p>
    <w:p w:rsidR="00255532" w:rsidRPr="00833631" w:rsidRDefault="00255532"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A954C0"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proofErr w:type="gramStart"/>
      <w:r w:rsidR="00A954C0" w:rsidRPr="00833631">
        <w:rPr>
          <w:rFonts w:ascii="Times New Roman" w:hAnsi="Times New Roman" w:cs="Times New Roman"/>
          <w:color w:val="000000" w:themeColor="text1"/>
          <w:sz w:val="28"/>
          <w:szCs w:val="28"/>
        </w:rPr>
        <w:t>Сегодня в республике наркологическая служба представлена</w:t>
      </w:r>
      <w:r w:rsidRPr="00833631">
        <w:rPr>
          <w:rFonts w:ascii="Times New Roman" w:hAnsi="Times New Roman" w:cs="Times New Roman"/>
          <w:color w:val="000000" w:themeColor="text1"/>
          <w:sz w:val="28"/>
          <w:szCs w:val="28"/>
        </w:rPr>
        <w:t xml:space="preserve"> </w:t>
      </w:r>
      <w:r w:rsidR="00A954C0" w:rsidRPr="00833631">
        <w:rPr>
          <w:rFonts w:ascii="Times New Roman" w:hAnsi="Times New Roman" w:cs="Times New Roman"/>
          <w:color w:val="000000" w:themeColor="text1"/>
          <w:sz w:val="28"/>
          <w:szCs w:val="28"/>
        </w:rPr>
        <w:t xml:space="preserve"> </w:t>
      </w:r>
      <w:r w:rsidR="001034A3" w:rsidRPr="00833631">
        <w:rPr>
          <w:rFonts w:ascii="Times New Roman" w:hAnsi="Times New Roman" w:cs="Times New Roman"/>
          <w:color w:val="000000" w:themeColor="text1"/>
          <w:sz w:val="28"/>
          <w:szCs w:val="28"/>
        </w:rPr>
        <w:t xml:space="preserve"> </w:t>
      </w:r>
      <w:r w:rsidRPr="00833631">
        <w:rPr>
          <w:rFonts w:ascii="Times New Roman" w:hAnsi="Times New Roman" w:cs="Times New Roman"/>
          <w:color w:val="000000" w:themeColor="text1"/>
          <w:sz w:val="28"/>
          <w:szCs w:val="28"/>
        </w:rPr>
        <w:t xml:space="preserve">ГБОЗ РТ "Республиканский наркологический диспансер" с 68 койко-местами, из которых 20 койко-мест предназначены для реабилитации наркологических больных, имеется отделение медицинской реабилитации для наркологических больных, дислоцирующееся в с. Элегест Чеди-Хольского района и являющееся дополнительным ресурсом для реабилитации и ресоциализации наркозависимых больных. </w:t>
      </w:r>
      <w:r w:rsidR="001034A3" w:rsidRPr="00833631">
        <w:rPr>
          <w:rFonts w:ascii="Times New Roman" w:hAnsi="Times New Roman" w:cs="Times New Roman"/>
          <w:color w:val="000000" w:themeColor="text1"/>
          <w:sz w:val="28"/>
          <w:szCs w:val="28"/>
        </w:rPr>
        <w:t xml:space="preserve"> </w:t>
      </w:r>
      <w:proofErr w:type="gramEnd"/>
    </w:p>
    <w:p w:rsidR="00255532" w:rsidRPr="00833631" w:rsidRDefault="00255532"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Как и любую другую болезнь, наркотическую, алкогольную зависимости легче и дешевле предупредить, чем лечить. Для того</w:t>
      </w:r>
      <w:proofErr w:type="gramStart"/>
      <w:r w:rsidRPr="00833631">
        <w:rPr>
          <w:rFonts w:ascii="Times New Roman" w:hAnsi="Times New Roman" w:cs="Times New Roman"/>
          <w:color w:val="000000" w:themeColor="text1"/>
          <w:sz w:val="28"/>
          <w:szCs w:val="28"/>
        </w:rPr>
        <w:t>,</w:t>
      </w:r>
      <w:proofErr w:type="gramEnd"/>
      <w:r w:rsidRPr="00833631">
        <w:rPr>
          <w:rFonts w:ascii="Times New Roman" w:hAnsi="Times New Roman" w:cs="Times New Roman"/>
          <w:color w:val="000000" w:themeColor="text1"/>
          <w:sz w:val="28"/>
          <w:szCs w:val="28"/>
        </w:rPr>
        <w:t xml:space="preserve"> чтобы получить реальные результаты – уменьшение количества больных и увеличение количества людей, осознающих, какую угрозу несет в себе любая зависимость, профилактика алкоголизма и наркомании должна проводиться на всех уровнях – глобальном (в мире, в каждом отдельном государстве) и локальном (в учебных заведениях, на предприятиях, в семье).  </w:t>
      </w:r>
    </w:p>
    <w:p w:rsidR="00255532" w:rsidRPr="00833631" w:rsidRDefault="00255532"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В уменьшении алкоголизации населения существенную роль играет качество профилактической работы.</w:t>
      </w:r>
    </w:p>
    <w:p w:rsidR="00255532" w:rsidRPr="00833631" w:rsidRDefault="00255532"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Профилактика алкоголизма взрослого населения осуществляется на основании Государственной программы Республики Тыва "Государственная антиалкогольная и антинаркотическая программа Республик</w:t>
      </w:r>
      <w:r w:rsidR="00A954C0" w:rsidRPr="00833631">
        <w:rPr>
          <w:rFonts w:ascii="Times New Roman" w:hAnsi="Times New Roman" w:cs="Times New Roman"/>
          <w:color w:val="000000" w:themeColor="text1"/>
          <w:sz w:val="28"/>
          <w:szCs w:val="28"/>
        </w:rPr>
        <w:t>и Тыва на 2021 - 2025 годы» утвержденн</w:t>
      </w:r>
      <w:r w:rsidR="00252B40" w:rsidRPr="00833631">
        <w:rPr>
          <w:rFonts w:ascii="Times New Roman" w:hAnsi="Times New Roman" w:cs="Times New Roman"/>
          <w:color w:val="000000" w:themeColor="text1"/>
          <w:sz w:val="28"/>
          <w:szCs w:val="28"/>
        </w:rPr>
        <w:t>ой</w:t>
      </w:r>
      <w:r w:rsidRPr="00833631">
        <w:rPr>
          <w:rFonts w:ascii="Times New Roman" w:hAnsi="Times New Roman" w:cs="Times New Roman"/>
          <w:color w:val="000000" w:themeColor="text1"/>
          <w:sz w:val="28"/>
          <w:szCs w:val="28"/>
        </w:rPr>
        <w:t xml:space="preserve"> Постановлением Правительс</w:t>
      </w:r>
      <w:r w:rsidR="00116A73">
        <w:rPr>
          <w:rFonts w:ascii="Times New Roman" w:hAnsi="Times New Roman" w:cs="Times New Roman"/>
          <w:color w:val="000000" w:themeColor="text1"/>
          <w:sz w:val="28"/>
          <w:szCs w:val="28"/>
        </w:rPr>
        <w:t xml:space="preserve">тва РТ от 25 ноября 2020 года № </w:t>
      </w:r>
      <w:r w:rsidRPr="00833631">
        <w:rPr>
          <w:rFonts w:ascii="Times New Roman" w:hAnsi="Times New Roman" w:cs="Times New Roman"/>
          <w:color w:val="000000" w:themeColor="text1"/>
          <w:sz w:val="28"/>
          <w:szCs w:val="28"/>
        </w:rPr>
        <w:t>580.</w:t>
      </w:r>
    </w:p>
    <w:p w:rsidR="00A954C0" w:rsidRPr="00833631" w:rsidRDefault="00255532"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F70942"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A954C0" w:rsidRPr="00833631">
        <w:rPr>
          <w:rFonts w:ascii="Times New Roman" w:hAnsi="Times New Roman" w:cs="Times New Roman"/>
          <w:color w:val="000000" w:themeColor="text1"/>
          <w:sz w:val="28"/>
          <w:szCs w:val="28"/>
        </w:rPr>
        <w:t>Основными профилактическими мероприятиями программы являются:</w:t>
      </w:r>
    </w:p>
    <w:p w:rsidR="00A954C0" w:rsidRPr="00833631" w:rsidRDefault="00A954C0"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-п</w:t>
      </w:r>
      <w:r w:rsidR="00255532" w:rsidRPr="00833631">
        <w:rPr>
          <w:rFonts w:ascii="Times New Roman" w:hAnsi="Times New Roman" w:cs="Times New Roman"/>
          <w:color w:val="000000" w:themeColor="text1"/>
          <w:sz w:val="28"/>
          <w:szCs w:val="28"/>
        </w:rPr>
        <w:t>роведение "уроков мужества"</w:t>
      </w:r>
      <w:r w:rsidRPr="00833631">
        <w:rPr>
          <w:rFonts w:ascii="Times New Roman" w:hAnsi="Times New Roman" w:cs="Times New Roman"/>
          <w:color w:val="000000" w:themeColor="text1"/>
          <w:sz w:val="28"/>
          <w:szCs w:val="28"/>
        </w:rPr>
        <w:t xml:space="preserve"> в образовательных организациях,</w:t>
      </w:r>
    </w:p>
    <w:p w:rsidR="00A954C0" w:rsidRPr="00833631" w:rsidRDefault="00A954C0"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-п</w:t>
      </w:r>
      <w:r w:rsidR="00255532" w:rsidRPr="00833631">
        <w:rPr>
          <w:rFonts w:ascii="Times New Roman" w:hAnsi="Times New Roman" w:cs="Times New Roman"/>
          <w:color w:val="000000" w:themeColor="text1"/>
          <w:sz w:val="28"/>
          <w:szCs w:val="28"/>
        </w:rPr>
        <w:t>роведение научно-популярных лекций в организациях и учреждениях о проблема</w:t>
      </w:r>
      <w:r w:rsidRPr="00833631">
        <w:rPr>
          <w:rFonts w:ascii="Times New Roman" w:hAnsi="Times New Roman" w:cs="Times New Roman"/>
          <w:color w:val="000000" w:themeColor="text1"/>
          <w:sz w:val="28"/>
          <w:szCs w:val="28"/>
        </w:rPr>
        <w:t xml:space="preserve">х и мерах борьбы с алкоголизмом </w:t>
      </w:r>
      <w:r w:rsidR="00255532" w:rsidRPr="00833631">
        <w:rPr>
          <w:rFonts w:ascii="Times New Roman" w:hAnsi="Times New Roman" w:cs="Times New Roman"/>
          <w:color w:val="000000" w:themeColor="text1"/>
          <w:sz w:val="28"/>
          <w:szCs w:val="28"/>
        </w:rPr>
        <w:t>ежемесячно до 5 числа мес</w:t>
      </w:r>
      <w:r w:rsidRPr="00833631">
        <w:rPr>
          <w:rFonts w:ascii="Times New Roman" w:hAnsi="Times New Roman" w:cs="Times New Roman"/>
          <w:color w:val="000000" w:themeColor="text1"/>
          <w:sz w:val="28"/>
          <w:szCs w:val="28"/>
        </w:rPr>
        <w:t xml:space="preserve">яца </w:t>
      </w:r>
      <w:proofErr w:type="gramStart"/>
      <w:r w:rsidRPr="00833631">
        <w:rPr>
          <w:rFonts w:ascii="Times New Roman" w:hAnsi="Times New Roman" w:cs="Times New Roman"/>
          <w:color w:val="000000" w:themeColor="text1"/>
          <w:sz w:val="28"/>
          <w:szCs w:val="28"/>
        </w:rPr>
        <w:t>за</w:t>
      </w:r>
      <w:proofErr w:type="gramEnd"/>
      <w:r w:rsidRPr="00833631">
        <w:rPr>
          <w:rFonts w:ascii="Times New Roman" w:hAnsi="Times New Roman" w:cs="Times New Roman"/>
          <w:color w:val="000000" w:themeColor="text1"/>
          <w:sz w:val="28"/>
          <w:szCs w:val="28"/>
        </w:rPr>
        <w:t xml:space="preserve"> отчетным 2021 - 2025 гг.,</w:t>
      </w:r>
    </w:p>
    <w:p w:rsidR="00A954C0" w:rsidRPr="00833631" w:rsidRDefault="00A954C0"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lastRenderedPageBreak/>
        <w:t>-п</w:t>
      </w:r>
      <w:r w:rsidR="00255532" w:rsidRPr="00833631">
        <w:rPr>
          <w:rFonts w:ascii="Times New Roman" w:hAnsi="Times New Roman" w:cs="Times New Roman"/>
          <w:color w:val="000000" w:themeColor="text1"/>
          <w:sz w:val="28"/>
          <w:szCs w:val="28"/>
        </w:rPr>
        <w:t xml:space="preserve">роведение курсов по пропаганде здорового образа жизни, профилактике алкоголизма </w:t>
      </w:r>
      <w:r w:rsidRPr="00833631">
        <w:rPr>
          <w:rFonts w:ascii="Times New Roman" w:hAnsi="Times New Roman" w:cs="Times New Roman"/>
          <w:color w:val="000000" w:themeColor="text1"/>
          <w:sz w:val="28"/>
          <w:szCs w:val="28"/>
        </w:rPr>
        <w:t>в школах для</w:t>
      </w:r>
      <w:r w:rsidR="00255532" w:rsidRPr="00833631">
        <w:rPr>
          <w:rFonts w:ascii="Times New Roman" w:hAnsi="Times New Roman" w:cs="Times New Roman"/>
          <w:color w:val="000000" w:themeColor="text1"/>
          <w:sz w:val="28"/>
          <w:szCs w:val="28"/>
        </w:rPr>
        <w:t xml:space="preserve"> родителей "Заботливый родит</w:t>
      </w:r>
      <w:r w:rsidRPr="00833631">
        <w:rPr>
          <w:rFonts w:ascii="Times New Roman" w:hAnsi="Times New Roman" w:cs="Times New Roman"/>
          <w:color w:val="000000" w:themeColor="text1"/>
          <w:sz w:val="28"/>
          <w:szCs w:val="28"/>
        </w:rPr>
        <w:t>ель", "Школа счастливой семьи".</w:t>
      </w:r>
    </w:p>
    <w:p w:rsidR="00255532" w:rsidRPr="00833631" w:rsidRDefault="00A954C0"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-о</w:t>
      </w:r>
      <w:r w:rsidR="00255532" w:rsidRPr="00833631">
        <w:rPr>
          <w:rFonts w:ascii="Times New Roman" w:hAnsi="Times New Roman" w:cs="Times New Roman"/>
          <w:color w:val="000000" w:themeColor="text1"/>
          <w:sz w:val="28"/>
          <w:szCs w:val="28"/>
        </w:rPr>
        <w:t xml:space="preserve">свещение проблем алкоголизации населения. </w:t>
      </w:r>
    </w:p>
    <w:p w:rsidR="00255532" w:rsidRPr="00833631" w:rsidRDefault="00A954C0"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-п</w:t>
      </w:r>
      <w:r w:rsidR="00255532" w:rsidRPr="00833631">
        <w:rPr>
          <w:rFonts w:ascii="Times New Roman" w:hAnsi="Times New Roman" w:cs="Times New Roman"/>
          <w:color w:val="000000" w:themeColor="text1"/>
          <w:sz w:val="28"/>
          <w:szCs w:val="28"/>
        </w:rPr>
        <w:t>редоставление субсидий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ресоциализации лиц, страдающ</w:t>
      </w:r>
      <w:r w:rsidRPr="00833631">
        <w:rPr>
          <w:rFonts w:ascii="Times New Roman" w:hAnsi="Times New Roman" w:cs="Times New Roman"/>
          <w:color w:val="000000" w:themeColor="text1"/>
          <w:sz w:val="28"/>
          <w:szCs w:val="28"/>
        </w:rPr>
        <w:t>их алкогольными расстройствами.</w:t>
      </w:r>
    </w:p>
    <w:p w:rsidR="00F70942" w:rsidRPr="00833631" w:rsidRDefault="00F70942"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proofErr w:type="gramStart"/>
      <w:r w:rsidRPr="00833631">
        <w:rPr>
          <w:rFonts w:ascii="Times New Roman" w:hAnsi="Times New Roman" w:cs="Times New Roman"/>
          <w:color w:val="000000" w:themeColor="text1"/>
          <w:sz w:val="28"/>
          <w:szCs w:val="28"/>
        </w:rPr>
        <w:t>Анализ содержания профилактических мероприятий Программы показывает, что количество и качество запланированных мероприятий не является достаточным для  выполнения целевых показателей    Программы, в числе которых: снижение смертности от отравления алкоголем и его суррогатами, снижение заболеваемости алкогольными психозами,  увеличение охвата населения Республики Тыва лекциями, семинарами, курсами о преимуществах трезвого, здорового образа жизни и вреде алкоголя, человек и уменьшение больных алкоголизмом, находящихся в ремиссии</w:t>
      </w:r>
      <w:proofErr w:type="gramEnd"/>
      <w:r w:rsidRPr="00833631">
        <w:rPr>
          <w:rFonts w:ascii="Times New Roman" w:hAnsi="Times New Roman" w:cs="Times New Roman"/>
          <w:color w:val="000000" w:themeColor="text1"/>
          <w:sz w:val="28"/>
          <w:szCs w:val="28"/>
        </w:rPr>
        <w:t xml:space="preserve"> свыше 2 лет.</w:t>
      </w:r>
    </w:p>
    <w:p w:rsidR="00F70942" w:rsidRPr="00833631" w:rsidRDefault="00F70942"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Анализ фактического выполнения профилактических мероприятий Программы показывает, что охват населения лекциями и беседами незначительный, лекции проводятся не с установленной периодичностью, отсутствуют планы п</w:t>
      </w:r>
      <w:r w:rsidR="001034A3" w:rsidRPr="00833631">
        <w:rPr>
          <w:rFonts w:ascii="Times New Roman" w:hAnsi="Times New Roman" w:cs="Times New Roman"/>
          <w:color w:val="000000" w:themeColor="text1"/>
          <w:sz w:val="28"/>
          <w:szCs w:val="28"/>
        </w:rPr>
        <w:t>о проведению лекционных занятий, информационное освещение опасных последствий алкоголизма осуществляется бессистемно и не всегда доступно и популярно.</w:t>
      </w:r>
    </w:p>
    <w:p w:rsidR="001034A3" w:rsidRPr="00833631" w:rsidRDefault="001034A3"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Так, в 2021 году Аппаратом Уполномоченного в рамках реализации государственной программы "Повышение правовой культуры и создание в Республике Тыва системы правового просвещения и воспитания граждан»  совместно с сотрудниками  ГБОЗ РТ "Республиканский наркологический диспансер" </w:t>
      </w:r>
      <w:r w:rsidR="00E16697" w:rsidRPr="00833631">
        <w:rPr>
          <w:rFonts w:ascii="Times New Roman" w:hAnsi="Times New Roman" w:cs="Times New Roman"/>
          <w:color w:val="000000" w:themeColor="text1"/>
          <w:sz w:val="28"/>
          <w:szCs w:val="28"/>
        </w:rPr>
        <w:t>проведено 15 уроков в образовательных школах</w:t>
      </w:r>
      <w:r w:rsidR="00252B40" w:rsidRPr="00833631">
        <w:rPr>
          <w:rFonts w:ascii="Times New Roman" w:hAnsi="Times New Roman" w:cs="Times New Roman"/>
          <w:color w:val="000000" w:themeColor="text1"/>
          <w:sz w:val="28"/>
          <w:szCs w:val="28"/>
        </w:rPr>
        <w:t xml:space="preserve"> г. Кызыла</w:t>
      </w:r>
      <w:r w:rsidR="00E16697" w:rsidRPr="00833631">
        <w:rPr>
          <w:rFonts w:ascii="Times New Roman" w:hAnsi="Times New Roman" w:cs="Times New Roman"/>
          <w:color w:val="000000" w:themeColor="text1"/>
          <w:sz w:val="28"/>
          <w:szCs w:val="28"/>
        </w:rPr>
        <w:t>.  Зачастую лекции предлагаемые медиками изложены сухим языком, наполненным множеством медицинских терминов, в связи с чем, нам пришлось разрабатывать свой вариант лекций о вреде алкоголизма для школьников.</w:t>
      </w:r>
    </w:p>
    <w:p w:rsidR="00B3086B" w:rsidRPr="00833631" w:rsidRDefault="00B3086B"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В рамках проводимого Аппаратом Уполномоченного по правам человека </w:t>
      </w:r>
      <w:r w:rsidR="00B96186" w:rsidRPr="00833631">
        <w:rPr>
          <w:rFonts w:ascii="Times New Roman" w:hAnsi="Times New Roman" w:cs="Times New Roman"/>
          <w:color w:val="000000" w:themeColor="text1"/>
          <w:sz w:val="28"/>
          <w:szCs w:val="28"/>
        </w:rPr>
        <w:t>в РТ было изучено семь му</w:t>
      </w:r>
      <w:r w:rsidRPr="00833631">
        <w:rPr>
          <w:rFonts w:ascii="Times New Roman" w:hAnsi="Times New Roman" w:cs="Times New Roman"/>
          <w:color w:val="000000" w:themeColor="text1"/>
          <w:sz w:val="28"/>
          <w:szCs w:val="28"/>
        </w:rPr>
        <w:t>ниципальны</w:t>
      </w:r>
      <w:r w:rsidR="00B96186" w:rsidRPr="00833631">
        <w:rPr>
          <w:rFonts w:ascii="Times New Roman" w:hAnsi="Times New Roman" w:cs="Times New Roman"/>
          <w:color w:val="000000" w:themeColor="text1"/>
          <w:sz w:val="28"/>
          <w:szCs w:val="28"/>
        </w:rPr>
        <w:t>х</w:t>
      </w:r>
      <w:r w:rsidRPr="00833631">
        <w:rPr>
          <w:rFonts w:ascii="Times New Roman" w:hAnsi="Times New Roman" w:cs="Times New Roman"/>
          <w:color w:val="000000" w:themeColor="text1"/>
          <w:sz w:val="28"/>
          <w:szCs w:val="28"/>
        </w:rPr>
        <w:t xml:space="preserve"> антиалкогольны</w:t>
      </w:r>
      <w:r w:rsidR="00B96186" w:rsidRPr="00833631">
        <w:rPr>
          <w:rFonts w:ascii="Times New Roman" w:hAnsi="Times New Roman" w:cs="Times New Roman"/>
          <w:color w:val="000000" w:themeColor="text1"/>
          <w:sz w:val="28"/>
          <w:szCs w:val="28"/>
        </w:rPr>
        <w:t>х</w:t>
      </w:r>
      <w:r w:rsidRPr="00833631">
        <w:rPr>
          <w:rFonts w:ascii="Times New Roman" w:hAnsi="Times New Roman" w:cs="Times New Roman"/>
          <w:color w:val="000000" w:themeColor="text1"/>
          <w:sz w:val="28"/>
          <w:szCs w:val="28"/>
        </w:rPr>
        <w:t xml:space="preserve"> программ</w:t>
      </w:r>
      <w:r w:rsidR="00B96186" w:rsidRPr="00833631">
        <w:rPr>
          <w:rFonts w:ascii="Times New Roman" w:hAnsi="Times New Roman" w:cs="Times New Roman"/>
          <w:color w:val="000000" w:themeColor="text1"/>
          <w:sz w:val="28"/>
          <w:szCs w:val="28"/>
        </w:rPr>
        <w:t xml:space="preserve"> (остальные районы не смогли предоставить)</w:t>
      </w:r>
      <w:r w:rsidRPr="00833631">
        <w:rPr>
          <w:rFonts w:ascii="Times New Roman" w:hAnsi="Times New Roman" w:cs="Times New Roman"/>
          <w:color w:val="000000" w:themeColor="text1"/>
          <w:sz w:val="28"/>
          <w:szCs w:val="28"/>
        </w:rPr>
        <w:t>.</w:t>
      </w:r>
    </w:p>
    <w:p w:rsidR="00B96186" w:rsidRPr="00833631" w:rsidRDefault="00B96186"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D07780"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D07780" w:rsidRPr="00833631">
        <w:rPr>
          <w:rFonts w:ascii="Times New Roman" w:hAnsi="Times New Roman" w:cs="Times New Roman"/>
          <w:color w:val="000000" w:themeColor="text1"/>
          <w:sz w:val="28"/>
          <w:szCs w:val="28"/>
        </w:rPr>
        <w:t xml:space="preserve">Только в четырех муниципалитетах, в том числе: Барун-Хемчикском, Монгун-Тайгинском, Сут-Хольском и Каа-Хемском </w:t>
      </w:r>
      <w:proofErr w:type="gramStart"/>
      <w:r w:rsidR="00D07780" w:rsidRPr="00833631">
        <w:rPr>
          <w:rFonts w:ascii="Times New Roman" w:hAnsi="Times New Roman" w:cs="Times New Roman"/>
          <w:color w:val="000000" w:themeColor="text1"/>
          <w:sz w:val="28"/>
          <w:szCs w:val="28"/>
        </w:rPr>
        <w:t>районах</w:t>
      </w:r>
      <w:proofErr w:type="gramEnd"/>
      <w:r w:rsidR="00D07780" w:rsidRPr="00833631">
        <w:rPr>
          <w:rFonts w:ascii="Times New Roman" w:hAnsi="Times New Roman" w:cs="Times New Roman"/>
          <w:color w:val="000000" w:themeColor="text1"/>
          <w:sz w:val="28"/>
          <w:szCs w:val="28"/>
        </w:rPr>
        <w:t xml:space="preserve"> запланированы мероприятия направленные на антиалкогольное просвещение, причем без </w:t>
      </w:r>
      <w:r w:rsidR="00D07780" w:rsidRPr="00833631">
        <w:rPr>
          <w:rFonts w:ascii="Times New Roman" w:hAnsi="Times New Roman" w:cs="Times New Roman"/>
          <w:color w:val="000000" w:themeColor="text1"/>
          <w:sz w:val="28"/>
          <w:szCs w:val="28"/>
        </w:rPr>
        <w:lastRenderedPageBreak/>
        <w:t xml:space="preserve">указания периодичности их проведения, во всех остальных программах   приоритетов является профилактика нелегальной продажи алкоголя. </w:t>
      </w:r>
    </w:p>
    <w:p w:rsidR="00255532" w:rsidRPr="00833631" w:rsidRDefault="00D07780"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Финансирование мероприятий муниципальных </w:t>
      </w:r>
      <w:r w:rsidR="00345651" w:rsidRPr="00833631">
        <w:rPr>
          <w:rFonts w:ascii="Times New Roman" w:hAnsi="Times New Roman" w:cs="Times New Roman"/>
          <w:color w:val="000000" w:themeColor="text1"/>
          <w:sz w:val="28"/>
          <w:szCs w:val="28"/>
        </w:rPr>
        <w:t xml:space="preserve">антиалкогольных </w:t>
      </w:r>
      <w:r w:rsidRPr="00833631">
        <w:rPr>
          <w:rFonts w:ascii="Times New Roman" w:hAnsi="Times New Roman" w:cs="Times New Roman"/>
          <w:color w:val="000000" w:themeColor="text1"/>
          <w:sz w:val="28"/>
          <w:szCs w:val="28"/>
        </w:rPr>
        <w:t xml:space="preserve">программ в 2021 году запланировано </w:t>
      </w:r>
      <w:r w:rsidR="00345651" w:rsidRPr="00833631">
        <w:rPr>
          <w:rFonts w:ascii="Times New Roman" w:hAnsi="Times New Roman" w:cs="Times New Roman"/>
          <w:color w:val="000000" w:themeColor="text1"/>
          <w:sz w:val="28"/>
          <w:szCs w:val="28"/>
        </w:rPr>
        <w:t xml:space="preserve">в шести районах,  причем </w:t>
      </w:r>
      <w:r w:rsidRPr="00833631">
        <w:rPr>
          <w:rFonts w:ascii="Times New Roman" w:hAnsi="Times New Roman" w:cs="Times New Roman"/>
          <w:color w:val="000000" w:themeColor="text1"/>
          <w:sz w:val="28"/>
          <w:szCs w:val="28"/>
        </w:rPr>
        <w:t xml:space="preserve"> за исключением </w:t>
      </w:r>
      <w:proofErr w:type="gramStart"/>
      <w:r w:rsidRPr="00833631">
        <w:rPr>
          <w:rFonts w:ascii="Times New Roman" w:hAnsi="Times New Roman" w:cs="Times New Roman"/>
          <w:color w:val="000000" w:themeColor="text1"/>
          <w:sz w:val="28"/>
          <w:szCs w:val="28"/>
        </w:rPr>
        <w:t>Бай-Тайги</w:t>
      </w:r>
      <w:proofErr w:type="gramEnd"/>
      <w:r w:rsidRPr="00833631">
        <w:rPr>
          <w:rFonts w:ascii="Times New Roman" w:hAnsi="Times New Roman" w:cs="Times New Roman"/>
          <w:color w:val="000000" w:themeColor="text1"/>
          <w:sz w:val="28"/>
          <w:szCs w:val="28"/>
        </w:rPr>
        <w:t xml:space="preserve"> -150000 руб., </w:t>
      </w:r>
      <w:r w:rsidR="00345651" w:rsidRPr="00833631">
        <w:rPr>
          <w:rFonts w:ascii="Times New Roman" w:hAnsi="Times New Roman" w:cs="Times New Roman"/>
          <w:color w:val="000000" w:themeColor="text1"/>
          <w:sz w:val="28"/>
          <w:szCs w:val="28"/>
        </w:rPr>
        <w:t xml:space="preserve">оно </w:t>
      </w:r>
      <w:r w:rsidRPr="00833631">
        <w:rPr>
          <w:rFonts w:ascii="Times New Roman" w:hAnsi="Times New Roman" w:cs="Times New Roman"/>
          <w:color w:val="000000" w:themeColor="text1"/>
          <w:sz w:val="28"/>
          <w:szCs w:val="28"/>
        </w:rPr>
        <w:t xml:space="preserve">весьма незначительно: Сут-Холь-21000 руб., </w:t>
      </w:r>
      <w:proofErr w:type="spellStart"/>
      <w:r w:rsidRPr="00833631">
        <w:rPr>
          <w:rFonts w:ascii="Times New Roman" w:hAnsi="Times New Roman" w:cs="Times New Roman"/>
          <w:color w:val="000000" w:themeColor="text1"/>
          <w:sz w:val="28"/>
          <w:szCs w:val="28"/>
        </w:rPr>
        <w:t>Дзун-Хемчик</w:t>
      </w:r>
      <w:proofErr w:type="spellEnd"/>
      <w:r w:rsidRPr="00833631">
        <w:rPr>
          <w:rFonts w:ascii="Times New Roman" w:hAnsi="Times New Roman" w:cs="Times New Roman"/>
          <w:color w:val="000000" w:themeColor="text1"/>
          <w:sz w:val="28"/>
          <w:szCs w:val="28"/>
        </w:rPr>
        <w:t>- 20000 руб., Улуг-</w:t>
      </w:r>
      <w:proofErr w:type="spellStart"/>
      <w:r w:rsidRPr="00833631">
        <w:rPr>
          <w:rFonts w:ascii="Times New Roman" w:hAnsi="Times New Roman" w:cs="Times New Roman"/>
          <w:color w:val="000000" w:themeColor="text1"/>
          <w:sz w:val="28"/>
          <w:szCs w:val="28"/>
        </w:rPr>
        <w:t>Хем</w:t>
      </w:r>
      <w:proofErr w:type="spellEnd"/>
      <w:r w:rsidRPr="00833631">
        <w:rPr>
          <w:rFonts w:ascii="Times New Roman" w:hAnsi="Times New Roman" w:cs="Times New Roman"/>
          <w:color w:val="000000" w:themeColor="text1"/>
          <w:sz w:val="28"/>
          <w:szCs w:val="28"/>
        </w:rPr>
        <w:t xml:space="preserve"> -10000 руб., Тере-Холь- 3.000 руб. и Эрзин -8000 руб</w:t>
      </w:r>
      <w:proofErr w:type="gramStart"/>
      <w:r w:rsidRPr="00833631">
        <w:rPr>
          <w:rFonts w:ascii="Times New Roman" w:hAnsi="Times New Roman" w:cs="Times New Roman"/>
          <w:color w:val="000000" w:themeColor="text1"/>
          <w:sz w:val="28"/>
          <w:szCs w:val="28"/>
        </w:rPr>
        <w:t>..</w:t>
      </w:r>
      <w:r w:rsidR="00EB4811" w:rsidRPr="00833631">
        <w:rPr>
          <w:rFonts w:ascii="Times New Roman" w:hAnsi="Times New Roman" w:cs="Times New Roman"/>
          <w:color w:val="000000" w:themeColor="text1"/>
          <w:sz w:val="28"/>
          <w:szCs w:val="28"/>
        </w:rPr>
        <w:t xml:space="preserve">   </w:t>
      </w:r>
      <w:proofErr w:type="gramEnd"/>
    </w:p>
    <w:p w:rsidR="00255532" w:rsidRPr="00833631" w:rsidRDefault="00EB4811"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255532" w:rsidRPr="00833631">
        <w:rPr>
          <w:rFonts w:ascii="Times New Roman" w:hAnsi="Times New Roman" w:cs="Times New Roman"/>
          <w:color w:val="000000" w:themeColor="text1"/>
          <w:sz w:val="28"/>
          <w:szCs w:val="28"/>
        </w:rPr>
        <w:t>Положительны</w:t>
      </w:r>
      <w:r w:rsidRPr="00833631">
        <w:rPr>
          <w:rFonts w:ascii="Times New Roman" w:hAnsi="Times New Roman" w:cs="Times New Roman"/>
          <w:color w:val="000000" w:themeColor="text1"/>
          <w:sz w:val="28"/>
          <w:szCs w:val="28"/>
        </w:rPr>
        <w:t>ми</w:t>
      </w:r>
      <w:r w:rsidR="00255532" w:rsidRPr="00833631">
        <w:rPr>
          <w:rFonts w:ascii="Times New Roman" w:hAnsi="Times New Roman" w:cs="Times New Roman"/>
          <w:color w:val="000000" w:themeColor="text1"/>
          <w:sz w:val="28"/>
          <w:szCs w:val="28"/>
        </w:rPr>
        <w:t xml:space="preserve"> пример</w:t>
      </w:r>
      <w:r w:rsidRPr="00833631">
        <w:rPr>
          <w:rFonts w:ascii="Times New Roman" w:hAnsi="Times New Roman" w:cs="Times New Roman"/>
          <w:color w:val="000000" w:themeColor="text1"/>
          <w:sz w:val="28"/>
          <w:szCs w:val="28"/>
        </w:rPr>
        <w:t xml:space="preserve">ами, на мой </w:t>
      </w:r>
      <w:r w:rsidR="00116A73" w:rsidRPr="00833631">
        <w:rPr>
          <w:rFonts w:ascii="Times New Roman" w:hAnsi="Times New Roman" w:cs="Times New Roman"/>
          <w:color w:val="000000" w:themeColor="text1"/>
          <w:sz w:val="28"/>
          <w:szCs w:val="28"/>
        </w:rPr>
        <w:t>взгляд,</w:t>
      </w:r>
      <w:r w:rsidRPr="00833631">
        <w:rPr>
          <w:rFonts w:ascii="Times New Roman" w:hAnsi="Times New Roman" w:cs="Times New Roman"/>
          <w:color w:val="000000" w:themeColor="text1"/>
          <w:sz w:val="28"/>
          <w:szCs w:val="28"/>
        </w:rPr>
        <w:t xml:space="preserve"> являются </w:t>
      </w:r>
      <w:r w:rsidR="00255532" w:rsidRPr="00833631">
        <w:rPr>
          <w:rFonts w:ascii="Times New Roman" w:hAnsi="Times New Roman" w:cs="Times New Roman"/>
          <w:color w:val="000000" w:themeColor="text1"/>
          <w:sz w:val="28"/>
          <w:szCs w:val="28"/>
        </w:rPr>
        <w:t xml:space="preserve">– Программа </w:t>
      </w:r>
      <w:r w:rsidRPr="00833631">
        <w:rPr>
          <w:rFonts w:ascii="Times New Roman" w:hAnsi="Times New Roman" w:cs="Times New Roman"/>
          <w:color w:val="000000" w:themeColor="text1"/>
          <w:sz w:val="28"/>
          <w:szCs w:val="28"/>
        </w:rPr>
        <w:t>п</w:t>
      </w:r>
      <w:r w:rsidR="00255532" w:rsidRPr="00833631">
        <w:rPr>
          <w:rFonts w:ascii="Times New Roman" w:hAnsi="Times New Roman" w:cs="Times New Roman"/>
          <w:color w:val="000000" w:themeColor="text1"/>
          <w:sz w:val="28"/>
          <w:szCs w:val="28"/>
        </w:rPr>
        <w:t>рофилактики алкоголизма пьянст</w:t>
      </w:r>
      <w:r w:rsidRPr="00833631">
        <w:rPr>
          <w:rFonts w:ascii="Times New Roman" w:hAnsi="Times New Roman" w:cs="Times New Roman"/>
          <w:color w:val="000000" w:themeColor="text1"/>
          <w:sz w:val="28"/>
          <w:szCs w:val="28"/>
        </w:rPr>
        <w:t>ва и их последствий на 2020-2022 годы»</w:t>
      </w:r>
      <w:r w:rsidR="00255532" w:rsidRPr="00833631">
        <w:rPr>
          <w:rFonts w:ascii="Times New Roman" w:hAnsi="Times New Roman" w:cs="Times New Roman"/>
          <w:color w:val="000000" w:themeColor="text1"/>
          <w:sz w:val="28"/>
          <w:szCs w:val="28"/>
        </w:rPr>
        <w:t xml:space="preserve"> </w:t>
      </w:r>
      <w:r w:rsidRPr="00833631">
        <w:rPr>
          <w:rFonts w:ascii="Times New Roman" w:hAnsi="Times New Roman" w:cs="Times New Roman"/>
          <w:color w:val="000000" w:themeColor="text1"/>
          <w:sz w:val="28"/>
          <w:szCs w:val="28"/>
        </w:rPr>
        <w:t xml:space="preserve">Кызылского района, </w:t>
      </w:r>
      <w:r w:rsidR="00255532" w:rsidRPr="00833631">
        <w:rPr>
          <w:rFonts w:ascii="Times New Roman" w:hAnsi="Times New Roman" w:cs="Times New Roman"/>
          <w:color w:val="000000" w:themeColor="text1"/>
          <w:sz w:val="28"/>
          <w:szCs w:val="28"/>
        </w:rPr>
        <w:t>с объе</w:t>
      </w:r>
      <w:r w:rsidRPr="00833631">
        <w:rPr>
          <w:rFonts w:ascii="Times New Roman" w:hAnsi="Times New Roman" w:cs="Times New Roman"/>
          <w:color w:val="000000" w:themeColor="text1"/>
          <w:sz w:val="28"/>
          <w:szCs w:val="28"/>
        </w:rPr>
        <w:t xml:space="preserve">мом </w:t>
      </w:r>
      <w:r w:rsidR="00116A73" w:rsidRPr="00833631">
        <w:rPr>
          <w:rFonts w:ascii="Times New Roman" w:hAnsi="Times New Roman" w:cs="Times New Roman"/>
          <w:color w:val="000000" w:themeColor="text1"/>
          <w:sz w:val="28"/>
          <w:szCs w:val="28"/>
        </w:rPr>
        <w:t>финансирования</w:t>
      </w:r>
      <w:r w:rsidRPr="00833631">
        <w:rPr>
          <w:rFonts w:ascii="Times New Roman" w:hAnsi="Times New Roman" w:cs="Times New Roman"/>
          <w:color w:val="000000" w:themeColor="text1"/>
          <w:sz w:val="28"/>
          <w:szCs w:val="28"/>
        </w:rPr>
        <w:t xml:space="preserve"> -200.000 р. и м</w:t>
      </w:r>
      <w:r w:rsidR="00255532" w:rsidRPr="00833631">
        <w:rPr>
          <w:rFonts w:ascii="Times New Roman" w:hAnsi="Times New Roman" w:cs="Times New Roman"/>
          <w:color w:val="000000" w:themeColor="text1"/>
          <w:sz w:val="28"/>
          <w:szCs w:val="28"/>
        </w:rPr>
        <w:t>униципальная программа «Профилактика правонарушений и иных видов преступлений на территории Чеди-Холь</w:t>
      </w:r>
      <w:r w:rsidRPr="00833631">
        <w:rPr>
          <w:rFonts w:ascii="Times New Roman" w:hAnsi="Times New Roman" w:cs="Times New Roman"/>
          <w:color w:val="000000" w:themeColor="text1"/>
          <w:sz w:val="28"/>
          <w:szCs w:val="28"/>
        </w:rPr>
        <w:t>ского кожууна на 2021-2023 годы».</w:t>
      </w:r>
    </w:p>
    <w:p w:rsidR="00255532" w:rsidRPr="00833631" w:rsidRDefault="00EB4811"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00255532" w:rsidRPr="00833631">
        <w:rPr>
          <w:rFonts w:ascii="Times New Roman" w:hAnsi="Times New Roman" w:cs="Times New Roman"/>
          <w:color w:val="000000" w:themeColor="text1"/>
          <w:sz w:val="28"/>
          <w:szCs w:val="28"/>
        </w:rPr>
        <w:t>Профилактика алкоголизма и наркомании может</w:t>
      </w:r>
      <w:r w:rsidR="00345651" w:rsidRPr="00833631">
        <w:rPr>
          <w:rFonts w:ascii="Times New Roman" w:hAnsi="Times New Roman" w:cs="Times New Roman"/>
          <w:color w:val="000000" w:themeColor="text1"/>
          <w:sz w:val="28"/>
          <w:szCs w:val="28"/>
        </w:rPr>
        <w:t xml:space="preserve"> быть эффективной, только тогда </w:t>
      </w:r>
      <w:r w:rsidR="00255532" w:rsidRPr="00833631">
        <w:rPr>
          <w:rFonts w:ascii="Times New Roman" w:hAnsi="Times New Roman" w:cs="Times New Roman"/>
          <w:color w:val="000000" w:themeColor="text1"/>
          <w:sz w:val="28"/>
          <w:szCs w:val="28"/>
        </w:rPr>
        <w:t>когда она осуществляется комплексно и системно</w:t>
      </w:r>
      <w:r w:rsidR="00345651" w:rsidRPr="00833631">
        <w:rPr>
          <w:rFonts w:ascii="Times New Roman" w:hAnsi="Times New Roman" w:cs="Times New Roman"/>
          <w:color w:val="000000" w:themeColor="text1"/>
          <w:sz w:val="28"/>
          <w:szCs w:val="28"/>
        </w:rPr>
        <w:t xml:space="preserve"> и подкреплено необходимым финансированием.</w:t>
      </w:r>
    </w:p>
    <w:p w:rsidR="002A3C18" w:rsidRDefault="00345651" w:rsidP="002A3C18">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proofErr w:type="gramStart"/>
      <w:r w:rsidRPr="00833631">
        <w:rPr>
          <w:rFonts w:ascii="Times New Roman" w:hAnsi="Times New Roman" w:cs="Times New Roman"/>
          <w:color w:val="000000" w:themeColor="text1"/>
          <w:sz w:val="28"/>
          <w:szCs w:val="28"/>
        </w:rPr>
        <w:t>Недостаточность антиалкогольных мероприятий республиканской программы влечет не содержательность и бессистемность муниципальных профилактических программ и как общее следствие – увеличение количества лиц, и</w:t>
      </w:r>
      <w:r w:rsidR="000A3501" w:rsidRPr="00833631">
        <w:rPr>
          <w:rFonts w:ascii="Times New Roman" w:hAnsi="Times New Roman" w:cs="Times New Roman"/>
          <w:color w:val="000000" w:themeColor="text1"/>
          <w:sz w:val="28"/>
          <w:szCs w:val="28"/>
        </w:rPr>
        <w:t xml:space="preserve">меющих алкогольную зависимость, </w:t>
      </w:r>
      <w:r w:rsidRPr="00833631">
        <w:rPr>
          <w:rFonts w:ascii="Times New Roman" w:hAnsi="Times New Roman" w:cs="Times New Roman"/>
          <w:color w:val="000000" w:themeColor="text1"/>
          <w:sz w:val="28"/>
          <w:szCs w:val="28"/>
        </w:rPr>
        <w:t>ежегодный рост тяжких и особо тяжких преступлений, бессчетные необратимые последствия в виде ухудшения состояния здоровья населения республики, увеличение количества семей находящихся в социально опасном положении и социального сиротства.</w:t>
      </w:r>
      <w:proofErr w:type="gramEnd"/>
    </w:p>
    <w:p w:rsidR="00662A71" w:rsidRDefault="000A3501" w:rsidP="002A3C18">
      <w:pPr>
        <w:spacing w:after="0" w:line="276" w:lineRule="auto"/>
        <w:ind w:firstLine="708"/>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В целях оптимизации осуществляемой в республике антиалкогольной</w:t>
      </w:r>
      <w:r w:rsidR="00255532" w:rsidRPr="00833631">
        <w:rPr>
          <w:rFonts w:ascii="Times New Roman" w:hAnsi="Times New Roman" w:cs="Times New Roman"/>
          <w:color w:val="000000" w:themeColor="text1"/>
          <w:sz w:val="28"/>
          <w:szCs w:val="28"/>
        </w:rPr>
        <w:t xml:space="preserve"> профилактической деятельности, </w:t>
      </w:r>
      <w:r w:rsidRPr="00833631">
        <w:rPr>
          <w:rFonts w:ascii="Times New Roman" w:hAnsi="Times New Roman" w:cs="Times New Roman"/>
          <w:color w:val="000000" w:themeColor="text1"/>
          <w:sz w:val="28"/>
          <w:szCs w:val="28"/>
        </w:rPr>
        <w:t>необходимо внести в республиканскую государственную программу конкретные мероприятия по профилактике употребления алкоголя</w:t>
      </w:r>
      <w:r w:rsidR="00255532" w:rsidRPr="00833631">
        <w:rPr>
          <w:rFonts w:ascii="Times New Roman" w:hAnsi="Times New Roman" w:cs="Times New Roman"/>
          <w:color w:val="000000" w:themeColor="text1"/>
          <w:sz w:val="28"/>
          <w:szCs w:val="28"/>
        </w:rPr>
        <w:t xml:space="preserve"> в организованных</w:t>
      </w:r>
      <w:r w:rsidRPr="00833631">
        <w:rPr>
          <w:rFonts w:ascii="Times New Roman" w:hAnsi="Times New Roman" w:cs="Times New Roman"/>
          <w:color w:val="000000" w:themeColor="text1"/>
          <w:sz w:val="28"/>
          <w:szCs w:val="28"/>
        </w:rPr>
        <w:t xml:space="preserve"> общественных группах населения, выработать систему </w:t>
      </w:r>
      <w:r w:rsidR="00255532" w:rsidRPr="00833631">
        <w:rPr>
          <w:rFonts w:ascii="Times New Roman" w:hAnsi="Times New Roman" w:cs="Times New Roman"/>
          <w:color w:val="000000" w:themeColor="text1"/>
          <w:sz w:val="28"/>
          <w:szCs w:val="28"/>
        </w:rPr>
        <w:t>профилактик</w:t>
      </w:r>
      <w:r w:rsidRPr="00833631">
        <w:rPr>
          <w:rFonts w:ascii="Times New Roman" w:hAnsi="Times New Roman" w:cs="Times New Roman"/>
          <w:color w:val="000000" w:themeColor="text1"/>
          <w:sz w:val="28"/>
          <w:szCs w:val="28"/>
        </w:rPr>
        <w:t>и</w:t>
      </w:r>
      <w:r w:rsidR="00255532" w:rsidRPr="00833631">
        <w:rPr>
          <w:rFonts w:ascii="Times New Roman" w:hAnsi="Times New Roman" w:cs="Times New Roman"/>
          <w:color w:val="000000" w:themeColor="text1"/>
          <w:sz w:val="28"/>
          <w:szCs w:val="28"/>
        </w:rPr>
        <w:t xml:space="preserve"> с помо</w:t>
      </w:r>
      <w:r w:rsidRPr="00833631">
        <w:rPr>
          <w:rFonts w:ascii="Times New Roman" w:hAnsi="Times New Roman" w:cs="Times New Roman"/>
          <w:color w:val="000000" w:themeColor="text1"/>
          <w:sz w:val="28"/>
          <w:szCs w:val="28"/>
        </w:rPr>
        <w:t xml:space="preserve">щью средств массовой информации и обеспечить </w:t>
      </w:r>
      <w:r w:rsidR="00255532" w:rsidRPr="00833631">
        <w:rPr>
          <w:rFonts w:ascii="Times New Roman" w:hAnsi="Times New Roman" w:cs="Times New Roman"/>
          <w:color w:val="000000" w:themeColor="text1"/>
          <w:sz w:val="28"/>
          <w:szCs w:val="28"/>
        </w:rPr>
        <w:t>систематическ</w:t>
      </w:r>
      <w:r w:rsidRPr="00833631">
        <w:rPr>
          <w:rFonts w:ascii="Times New Roman" w:hAnsi="Times New Roman" w:cs="Times New Roman"/>
          <w:color w:val="000000" w:themeColor="text1"/>
          <w:sz w:val="28"/>
          <w:szCs w:val="28"/>
        </w:rPr>
        <w:t>ую</w:t>
      </w:r>
      <w:r w:rsidR="00255532" w:rsidRPr="00833631">
        <w:rPr>
          <w:rFonts w:ascii="Times New Roman" w:hAnsi="Times New Roman" w:cs="Times New Roman"/>
          <w:color w:val="000000" w:themeColor="text1"/>
          <w:sz w:val="28"/>
          <w:szCs w:val="28"/>
        </w:rPr>
        <w:t xml:space="preserve"> подготовк</w:t>
      </w:r>
      <w:r w:rsidRPr="00833631">
        <w:rPr>
          <w:rFonts w:ascii="Times New Roman" w:hAnsi="Times New Roman" w:cs="Times New Roman"/>
          <w:color w:val="000000" w:themeColor="text1"/>
          <w:sz w:val="28"/>
          <w:szCs w:val="28"/>
        </w:rPr>
        <w:t>у</w:t>
      </w:r>
      <w:r w:rsidR="00255532" w:rsidRPr="00833631">
        <w:rPr>
          <w:rFonts w:ascii="Times New Roman" w:hAnsi="Times New Roman" w:cs="Times New Roman"/>
          <w:color w:val="000000" w:themeColor="text1"/>
          <w:sz w:val="28"/>
          <w:szCs w:val="28"/>
        </w:rPr>
        <w:t xml:space="preserve"> </w:t>
      </w:r>
      <w:r w:rsidRPr="00833631">
        <w:rPr>
          <w:rFonts w:ascii="Times New Roman" w:hAnsi="Times New Roman" w:cs="Times New Roman"/>
          <w:color w:val="000000" w:themeColor="text1"/>
          <w:sz w:val="28"/>
          <w:szCs w:val="28"/>
        </w:rPr>
        <w:t xml:space="preserve">профессиональную подготовку </w:t>
      </w:r>
      <w:r w:rsidR="00255532" w:rsidRPr="00833631">
        <w:rPr>
          <w:rFonts w:ascii="Times New Roman" w:hAnsi="Times New Roman" w:cs="Times New Roman"/>
          <w:color w:val="000000" w:themeColor="text1"/>
          <w:sz w:val="28"/>
          <w:szCs w:val="28"/>
        </w:rPr>
        <w:t>спец</w:t>
      </w:r>
      <w:r w:rsidRPr="00833631">
        <w:rPr>
          <w:rFonts w:ascii="Times New Roman" w:hAnsi="Times New Roman" w:cs="Times New Roman"/>
          <w:color w:val="000000" w:themeColor="text1"/>
          <w:sz w:val="28"/>
          <w:szCs w:val="28"/>
        </w:rPr>
        <w:t>иалистов в области профилактики.</w:t>
      </w:r>
    </w:p>
    <w:p w:rsidR="002A3C18" w:rsidRPr="00116A73" w:rsidRDefault="002A3C18" w:rsidP="002A3C18">
      <w:pPr>
        <w:spacing w:after="0" w:line="276" w:lineRule="auto"/>
        <w:ind w:firstLine="708"/>
        <w:jc w:val="both"/>
        <w:rPr>
          <w:rFonts w:ascii="Times New Roman" w:hAnsi="Times New Roman" w:cs="Times New Roman"/>
          <w:color w:val="000000" w:themeColor="text1"/>
          <w:sz w:val="28"/>
          <w:szCs w:val="28"/>
        </w:rPr>
      </w:pPr>
    </w:p>
    <w:p w:rsidR="00662A71" w:rsidRPr="00833631" w:rsidRDefault="00662A71" w:rsidP="00833631">
      <w:pPr>
        <w:jc w:val="center"/>
        <w:rPr>
          <w:rFonts w:ascii="Times New Roman" w:hAnsi="Times New Roman" w:cs="Times New Roman"/>
          <w:b/>
          <w:color w:val="323E4F" w:themeColor="text2" w:themeShade="BF"/>
          <w:sz w:val="28"/>
          <w:szCs w:val="28"/>
        </w:rPr>
      </w:pPr>
      <w:r w:rsidRPr="00833631">
        <w:rPr>
          <w:rFonts w:ascii="Times New Roman" w:hAnsi="Times New Roman" w:cs="Times New Roman"/>
          <w:b/>
          <w:color w:val="323E4F" w:themeColor="text2" w:themeShade="BF"/>
          <w:sz w:val="28"/>
          <w:szCs w:val="28"/>
        </w:rPr>
        <w:t>Раздел 5. Взаимодействие и сотрудничество с органами государственной власти и общественностью.</w:t>
      </w:r>
    </w:p>
    <w:p w:rsidR="00662A71" w:rsidRPr="00833631" w:rsidRDefault="00662A71" w:rsidP="00833631">
      <w:pPr>
        <w:jc w:val="center"/>
        <w:rPr>
          <w:rFonts w:ascii="Times New Roman" w:hAnsi="Times New Roman" w:cs="Times New Roman"/>
          <w:b/>
          <w:color w:val="323E4F" w:themeColor="text2" w:themeShade="BF"/>
          <w:sz w:val="28"/>
          <w:szCs w:val="28"/>
        </w:rPr>
      </w:pPr>
      <w:r w:rsidRPr="00833631">
        <w:rPr>
          <w:rFonts w:ascii="Times New Roman" w:hAnsi="Times New Roman" w:cs="Times New Roman"/>
          <w:b/>
          <w:color w:val="323E4F" w:themeColor="text2" w:themeShade="BF"/>
          <w:sz w:val="28"/>
          <w:szCs w:val="28"/>
        </w:rPr>
        <w:t>5.1. Взаимодействие с государственными органами.</w:t>
      </w:r>
    </w:p>
    <w:p w:rsidR="00662A71" w:rsidRPr="00833631" w:rsidRDefault="00662A71"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Система публичной власти в Российской </w:t>
      </w:r>
      <w:r w:rsidR="00116A73" w:rsidRPr="00833631">
        <w:rPr>
          <w:rFonts w:ascii="Times New Roman" w:hAnsi="Times New Roman" w:cs="Times New Roman"/>
          <w:color w:val="000000" w:themeColor="text1"/>
          <w:sz w:val="28"/>
          <w:szCs w:val="28"/>
        </w:rPr>
        <w:t>Федерации,</w:t>
      </w:r>
      <w:r w:rsidRPr="00833631">
        <w:rPr>
          <w:rFonts w:ascii="Times New Roman" w:hAnsi="Times New Roman" w:cs="Times New Roman"/>
          <w:color w:val="000000" w:themeColor="text1"/>
          <w:sz w:val="28"/>
          <w:szCs w:val="28"/>
        </w:rPr>
        <w:t xml:space="preserve"> включающая в себя органы государственной власти, иные государственные органы и органы местного самоуправления в их совокупности, создана и эффективно реализуется только в тесном взаимодействии всех ее составляющих для </w:t>
      </w:r>
      <w:r w:rsidRPr="00833631">
        <w:rPr>
          <w:rFonts w:ascii="Times New Roman" w:hAnsi="Times New Roman" w:cs="Times New Roman"/>
          <w:color w:val="000000" w:themeColor="text1"/>
          <w:sz w:val="28"/>
          <w:szCs w:val="28"/>
        </w:rPr>
        <w:lastRenderedPageBreak/>
        <w:t xml:space="preserve">наиболее эффективного решения задач в интересах населения, проживающего на соответствующей территории. </w:t>
      </w:r>
    </w:p>
    <w:p w:rsidR="00662A71" w:rsidRPr="00833631" w:rsidRDefault="00662A71"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Деятельность Уполномоченного по правам человека – как части единой публичной системы власти носит компенсаторный характер, т.е. дополняет действующие гарантии государственной защиты прав и свобод человека и гражданина на территории региона.</w:t>
      </w:r>
    </w:p>
    <w:p w:rsidR="00662A71" w:rsidRPr="00833631" w:rsidRDefault="00662A71"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Особенность института уполномоченных в том, что он должен обеспечить государственную защиту всех имеющихся у человека прав и свобод, а не отдельных, как это свойственно органам власти. </w:t>
      </w:r>
    </w:p>
    <w:p w:rsidR="00662A71" w:rsidRPr="00833631" w:rsidRDefault="00662A71"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Более того, в нашей республике речь идет не только о защите прав взрослого населения, но и детей и подростков, что значительно расширяет сферу деятельности Уполномоченного по правам человека.</w:t>
      </w:r>
    </w:p>
    <w:p w:rsidR="00662A71" w:rsidRPr="00833631" w:rsidRDefault="00662A71"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В связи с чем, для осуществления возложенных полномочий, взаимодействие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 является даже не правом, а скорее обязанностью Уполномоченного по правам человека в субъекте Российской Федерации и гарантией восстановления прав.</w:t>
      </w:r>
    </w:p>
    <w:p w:rsidR="00662A71" w:rsidRPr="00833631" w:rsidRDefault="00662A71"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Сотрудничество Аппарата Уполномоченного с органами власти всех уровней основывается на двусторонних Соглашениях о сотрудничестве и взаимодействии, содержащих в себе все аспекты сотрудничества: получение необходимой информации, совместное проведение мероприятий и оптимизацию действующих алгоритмов соблюдения прав граждан.</w:t>
      </w:r>
    </w:p>
    <w:p w:rsidR="00662A71" w:rsidRPr="00833631" w:rsidRDefault="00662A71"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В 2021 году  заключены и  активно реализуются Соглашения о сотрудничестве и взаимодействии с руководством следующих государственных органов и учреждений: </w:t>
      </w:r>
      <w:proofErr w:type="gramStart"/>
      <w:r w:rsidRPr="00833631">
        <w:rPr>
          <w:rFonts w:ascii="Times New Roman" w:hAnsi="Times New Roman" w:cs="Times New Roman"/>
          <w:color w:val="000000" w:themeColor="text1"/>
          <w:sz w:val="28"/>
          <w:szCs w:val="28"/>
        </w:rPr>
        <w:t>Управлением Роспотребнадзора по РТ, Управлением Росздравнадзора по РТ, прокуратурой РТ, Управлением ФСИН России по РТ, Управлением ФССП России по РТ, Главным Управлением МЧС по РТ,  Министерством труда и социальной политики РТ, Избирательной комиссией РТ, Агентством по делам национальностей РТ, Государственной инспекцией по труду в РТ, РО «Фонд социального страхования по РТ», Управлением Пенсионного Фонда по РТ, ФКУ "Главное бюро медико-социальной</w:t>
      </w:r>
      <w:proofErr w:type="gramEnd"/>
      <w:r w:rsidRPr="00833631">
        <w:rPr>
          <w:rFonts w:ascii="Times New Roman" w:hAnsi="Times New Roman" w:cs="Times New Roman"/>
          <w:color w:val="000000" w:themeColor="text1"/>
          <w:sz w:val="28"/>
          <w:szCs w:val="28"/>
        </w:rPr>
        <w:t xml:space="preserve"> экспертизы по Республике Тыва", ФГБОУ ВО «</w:t>
      </w:r>
      <w:proofErr w:type="spellStart"/>
      <w:r w:rsidRPr="00833631">
        <w:rPr>
          <w:rFonts w:ascii="Times New Roman" w:hAnsi="Times New Roman" w:cs="Times New Roman"/>
          <w:color w:val="000000" w:themeColor="text1"/>
          <w:sz w:val="28"/>
          <w:szCs w:val="28"/>
        </w:rPr>
        <w:t>ТувГУ</w:t>
      </w:r>
      <w:proofErr w:type="spellEnd"/>
      <w:r w:rsidRPr="00833631">
        <w:rPr>
          <w:rFonts w:ascii="Times New Roman" w:hAnsi="Times New Roman" w:cs="Times New Roman"/>
          <w:color w:val="000000" w:themeColor="text1"/>
          <w:sz w:val="28"/>
          <w:szCs w:val="28"/>
        </w:rPr>
        <w:t>» и ГАУ РТ «Издательский дом «</w:t>
      </w:r>
      <w:proofErr w:type="spellStart"/>
      <w:r w:rsidRPr="00833631">
        <w:rPr>
          <w:rFonts w:ascii="Times New Roman" w:hAnsi="Times New Roman" w:cs="Times New Roman"/>
          <w:color w:val="000000" w:themeColor="text1"/>
          <w:sz w:val="28"/>
          <w:szCs w:val="28"/>
        </w:rPr>
        <w:t>Тывамедиагрупп</w:t>
      </w:r>
      <w:proofErr w:type="spellEnd"/>
      <w:r w:rsidRPr="00833631">
        <w:rPr>
          <w:rFonts w:ascii="Times New Roman" w:hAnsi="Times New Roman" w:cs="Times New Roman"/>
          <w:color w:val="000000" w:themeColor="text1"/>
          <w:sz w:val="28"/>
          <w:szCs w:val="28"/>
        </w:rPr>
        <w:t>».</w:t>
      </w:r>
    </w:p>
    <w:p w:rsidR="00662A71" w:rsidRPr="00833631" w:rsidRDefault="00662A71"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Уполномоченный является постоянным членом комиссии Правительства Республики Тыва по законопроектной деятельности, членом Совета по защите прав граждан, комиссии по вопросам помилования на территории Республики Тыва и общественного Совета при Управлении ССП по РТ.</w:t>
      </w:r>
    </w:p>
    <w:p w:rsidR="00662A71" w:rsidRPr="00833631" w:rsidRDefault="00662A71"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lastRenderedPageBreak/>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Важно отметить, что форматы сотрудничества ежегодно расширяются. И сегодня помимо обращений направленных на восстановление прав заявителя, совместно проводим проверки, мониторинги, «круглые» столы по обсуждению злободневного, в течение каждого месяца проходит несколько рабочих совещаний по синхронизации действий, организовываем </w:t>
      </w:r>
      <w:proofErr w:type="spellStart"/>
      <w:r w:rsidRPr="00833631">
        <w:rPr>
          <w:rFonts w:ascii="Times New Roman" w:hAnsi="Times New Roman" w:cs="Times New Roman"/>
          <w:color w:val="000000" w:themeColor="text1"/>
          <w:sz w:val="28"/>
          <w:szCs w:val="28"/>
        </w:rPr>
        <w:t>телеэфиры</w:t>
      </w:r>
      <w:proofErr w:type="spellEnd"/>
      <w:r w:rsidRPr="00833631">
        <w:rPr>
          <w:rFonts w:ascii="Times New Roman" w:hAnsi="Times New Roman" w:cs="Times New Roman"/>
          <w:color w:val="000000" w:themeColor="text1"/>
          <w:sz w:val="28"/>
          <w:szCs w:val="28"/>
        </w:rPr>
        <w:t>,  готовим и распространяем  профилактические буклеты.</w:t>
      </w:r>
    </w:p>
    <w:p w:rsidR="00662A71" w:rsidRPr="00833631" w:rsidRDefault="00662A71"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 xml:space="preserve">Обычным формой взаимодействия стало направление органами власти обращений </w:t>
      </w:r>
      <w:proofErr w:type="gramStart"/>
      <w:r w:rsidRPr="00833631">
        <w:rPr>
          <w:rFonts w:ascii="Times New Roman" w:hAnsi="Times New Roman" w:cs="Times New Roman"/>
          <w:color w:val="000000" w:themeColor="text1"/>
          <w:sz w:val="28"/>
          <w:szCs w:val="28"/>
        </w:rPr>
        <w:t>в адрес Уполномоченного по правам человека с просьбой об осуществлении проверок в части</w:t>
      </w:r>
      <w:proofErr w:type="gramEnd"/>
      <w:r w:rsidRPr="00833631">
        <w:rPr>
          <w:rFonts w:ascii="Times New Roman" w:hAnsi="Times New Roman" w:cs="Times New Roman"/>
          <w:color w:val="000000" w:themeColor="text1"/>
          <w:sz w:val="28"/>
          <w:szCs w:val="28"/>
        </w:rPr>
        <w:t xml:space="preserve"> надлежащего выполнения обязанностей тех или иных органов власти и местного самоуправления.</w:t>
      </w:r>
    </w:p>
    <w:p w:rsidR="00662A71" w:rsidRPr="00833631" w:rsidRDefault="00662A71"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В 2021 году поступило несколько обращений от МВД по РТ, МКДН и ЗП при Правительстве РТ, СУ СК по РТ. По всем обращениям проведены проверки текущего положения дел, даны рекомендации по оптимизации и направлены отчеты заявителям о проделанной работе.</w:t>
      </w:r>
    </w:p>
    <w:p w:rsidR="00662A71" w:rsidRPr="00833631" w:rsidRDefault="00662A71"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Сотрудничество с муниципальными образованиями Республики Тыва осуществляется практически в еженедельном формате. В 2021 году в ограниченном режиме восстановили проведение Дней Уполномоченного по правам человека в муниципалитетах, охватили Тандинский, Тоджинский и Монгун-Тайгинский районы и г. Ак-Довурак.</w:t>
      </w:r>
    </w:p>
    <w:p w:rsidR="00662A71" w:rsidRPr="00833631" w:rsidRDefault="00662A71"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r w:rsidRPr="00833631">
        <w:rPr>
          <w:rFonts w:ascii="Times New Roman" w:hAnsi="Times New Roman" w:cs="Times New Roman"/>
          <w:color w:val="000000" w:themeColor="text1"/>
          <w:sz w:val="28"/>
          <w:szCs w:val="28"/>
        </w:rPr>
        <w:t>Аппаратом Уполномоченного направляются запросы о предоставлении необходимых для работы сведений, совместно организовываем приемы граждан,  отдельно встречи с лицами с ограниченными возможностями здоровья,  проводим обучающие семинары для субъектов профилактики и многое другое.</w:t>
      </w:r>
    </w:p>
    <w:p w:rsidR="00662A71" w:rsidRPr="00833631" w:rsidRDefault="00662A71" w:rsidP="00833631">
      <w:pPr>
        <w:spacing w:after="0" w:line="276" w:lineRule="auto"/>
        <w:jc w:val="both"/>
        <w:rPr>
          <w:rFonts w:ascii="Times New Roman" w:hAnsi="Times New Roman" w:cs="Times New Roman"/>
          <w:color w:val="000000" w:themeColor="text1"/>
          <w:sz w:val="28"/>
          <w:szCs w:val="28"/>
        </w:rPr>
      </w:pPr>
      <w:r w:rsidRPr="00833631">
        <w:rPr>
          <w:rFonts w:ascii="Times New Roman" w:hAnsi="Times New Roman" w:cs="Times New Roman"/>
          <w:color w:val="000000" w:themeColor="text1"/>
          <w:sz w:val="28"/>
          <w:szCs w:val="28"/>
        </w:rPr>
        <w:t xml:space="preserve">   </w:t>
      </w:r>
      <w:r w:rsidR="00833631">
        <w:rPr>
          <w:rFonts w:ascii="Times New Roman" w:hAnsi="Times New Roman" w:cs="Times New Roman"/>
          <w:color w:val="000000" w:themeColor="text1"/>
          <w:sz w:val="28"/>
          <w:szCs w:val="28"/>
        </w:rPr>
        <w:tab/>
      </w:r>
      <w:proofErr w:type="gramStart"/>
      <w:r w:rsidRPr="00833631">
        <w:rPr>
          <w:rFonts w:ascii="Times New Roman" w:hAnsi="Times New Roman" w:cs="Times New Roman"/>
          <w:color w:val="000000" w:themeColor="text1"/>
          <w:sz w:val="28"/>
          <w:szCs w:val="28"/>
        </w:rPr>
        <w:t>Выражаем искреннюю признательность и благодарность сотрудникам Управления Роспотребнадзора по РТ, Управления Росздравнадзора по РТ, прокуратуры РТ и районных прокуратур, Управления ФСИН России по РТ и уголовно-исправительных учреждений расположенных в Р</w:t>
      </w:r>
      <w:r w:rsidR="00116A73">
        <w:rPr>
          <w:rFonts w:ascii="Times New Roman" w:hAnsi="Times New Roman" w:cs="Times New Roman"/>
          <w:color w:val="000000" w:themeColor="text1"/>
          <w:sz w:val="28"/>
          <w:szCs w:val="28"/>
        </w:rPr>
        <w:t>Т, Управления ФССП России по РТ</w:t>
      </w:r>
      <w:r w:rsidRPr="00833631">
        <w:rPr>
          <w:rFonts w:ascii="Times New Roman" w:hAnsi="Times New Roman" w:cs="Times New Roman"/>
          <w:color w:val="000000" w:themeColor="text1"/>
          <w:sz w:val="28"/>
          <w:szCs w:val="28"/>
        </w:rPr>
        <w:t>, Главного Управления МЧС по РТ,  Министерства труда и социальной политики РТ и социальных учреждений, Министерства здравоохранения РТ и лечебным учреждений, Избирательной комиссии, Агентства по делам</w:t>
      </w:r>
      <w:proofErr w:type="gramEnd"/>
      <w:r w:rsidRPr="00833631">
        <w:rPr>
          <w:rFonts w:ascii="Times New Roman" w:hAnsi="Times New Roman" w:cs="Times New Roman"/>
          <w:color w:val="000000" w:themeColor="text1"/>
          <w:sz w:val="28"/>
          <w:szCs w:val="28"/>
        </w:rPr>
        <w:t xml:space="preserve"> </w:t>
      </w:r>
      <w:proofErr w:type="gramStart"/>
      <w:r w:rsidRPr="00833631">
        <w:rPr>
          <w:rFonts w:ascii="Times New Roman" w:hAnsi="Times New Roman" w:cs="Times New Roman"/>
          <w:color w:val="000000" w:themeColor="text1"/>
          <w:sz w:val="28"/>
          <w:szCs w:val="28"/>
        </w:rPr>
        <w:t>национальностей РТ, Государственной инспекции по труду в РТ, РО «Фонд социального страхования по РТ», Управления Пенсионного Фонда по РТ, ФКУ "Главное бюро медико-социальной экспертизы по Республике Тыва", ФГБОУ ВО «</w:t>
      </w:r>
      <w:proofErr w:type="spellStart"/>
      <w:r w:rsidRPr="00833631">
        <w:rPr>
          <w:rFonts w:ascii="Times New Roman" w:hAnsi="Times New Roman" w:cs="Times New Roman"/>
          <w:color w:val="000000" w:themeColor="text1"/>
          <w:sz w:val="28"/>
          <w:szCs w:val="28"/>
        </w:rPr>
        <w:t>ТувГУ</w:t>
      </w:r>
      <w:proofErr w:type="spellEnd"/>
      <w:r w:rsidRPr="00833631">
        <w:rPr>
          <w:rFonts w:ascii="Times New Roman" w:hAnsi="Times New Roman" w:cs="Times New Roman"/>
          <w:color w:val="000000" w:themeColor="text1"/>
          <w:sz w:val="28"/>
          <w:szCs w:val="28"/>
        </w:rPr>
        <w:t>» и ГАУ РТ «Издательский дом «</w:t>
      </w:r>
      <w:proofErr w:type="spellStart"/>
      <w:r w:rsidRPr="00833631">
        <w:rPr>
          <w:rFonts w:ascii="Times New Roman" w:hAnsi="Times New Roman" w:cs="Times New Roman"/>
          <w:color w:val="000000" w:themeColor="text1"/>
          <w:sz w:val="28"/>
          <w:szCs w:val="28"/>
        </w:rPr>
        <w:t>Тывамедиагрупп</w:t>
      </w:r>
      <w:proofErr w:type="spellEnd"/>
      <w:r w:rsidRPr="00833631">
        <w:rPr>
          <w:rFonts w:ascii="Times New Roman" w:hAnsi="Times New Roman" w:cs="Times New Roman"/>
          <w:color w:val="000000" w:themeColor="text1"/>
          <w:sz w:val="28"/>
          <w:szCs w:val="28"/>
        </w:rPr>
        <w:t>», а  также сотрудникам всех не перечисленных министерств и ведомств,  оказывающих всестороннюю помощь и поддержку в защите и восстановлении прав и законных интересов граждан в</w:t>
      </w:r>
      <w:proofErr w:type="gramEnd"/>
      <w:r w:rsidRPr="00833631">
        <w:rPr>
          <w:rFonts w:ascii="Times New Roman" w:hAnsi="Times New Roman" w:cs="Times New Roman"/>
          <w:color w:val="000000" w:themeColor="text1"/>
          <w:sz w:val="28"/>
          <w:szCs w:val="28"/>
        </w:rPr>
        <w:t xml:space="preserve"> Республике Тува.</w:t>
      </w:r>
    </w:p>
    <w:p w:rsidR="00662A71" w:rsidRPr="00833631" w:rsidRDefault="00662A71" w:rsidP="00833631">
      <w:pPr>
        <w:spacing w:after="0" w:line="276" w:lineRule="auto"/>
        <w:jc w:val="both"/>
        <w:rPr>
          <w:rFonts w:ascii="Times New Roman" w:hAnsi="Times New Roman" w:cs="Times New Roman"/>
          <w:color w:val="000000" w:themeColor="text1"/>
          <w:sz w:val="28"/>
          <w:szCs w:val="28"/>
        </w:rPr>
      </w:pPr>
    </w:p>
    <w:p w:rsidR="00662A71" w:rsidRPr="00833631" w:rsidRDefault="00662A71" w:rsidP="00833631">
      <w:pPr>
        <w:jc w:val="center"/>
        <w:rPr>
          <w:rFonts w:ascii="Times New Roman" w:hAnsi="Times New Roman" w:cs="Times New Roman"/>
          <w:b/>
          <w:color w:val="323E4F" w:themeColor="text2" w:themeShade="BF"/>
          <w:sz w:val="28"/>
          <w:szCs w:val="28"/>
        </w:rPr>
      </w:pPr>
      <w:r w:rsidRPr="00833631">
        <w:rPr>
          <w:rFonts w:ascii="Times New Roman" w:hAnsi="Times New Roman" w:cs="Times New Roman"/>
          <w:b/>
          <w:color w:val="323E4F" w:themeColor="text2" w:themeShade="BF"/>
          <w:sz w:val="28"/>
          <w:szCs w:val="28"/>
        </w:rPr>
        <w:t xml:space="preserve"> 5.2. Взаимодействие с институтами гражданского общества.</w:t>
      </w:r>
    </w:p>
    <w:p w:rsidR="00662A71" w:rsidRDefault="00662A71" w:rsidP="0083363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3631">
        <w:rPr>
          <w:rFonts w:ascii="Times New Roman" w:hAnsi="Times New Roman" w:cs="Times New Roman"/>
          <w:sz w:val="28"/>
          <w:szCs w:val="28"/>
        </w:rPr>
        <w:tab/>
      </w:r>
      <w:r>
        <w:rPr>
          <w:rFonts w:ascii="Times New Roman" w:hAnsi="Times New Roman" w:cs="Times New Roman"/>
          <w:sz w:val="28"/>
          <w:szCs w:val="28"/>
        </w:rPr>
        <w:t xml:space="preserve">Общество и государство. Два глобальных института развития человечества, сравнение которых неизменно исторически свидетельствует об огромной силе общества. </w:t>
      </w:r>
    </w:p>
    <w:p w:rsidR="00662A71" w:rsidRDefault="00662A71" w:rsidP="0083363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3631">
        <w:rPr>
          <w:rFonts w:ascii="Times New Roman" w:hAnsi="Times New Roman" w:cs="Times New Roman"/>
          <w:sz w:val="28"/>
          <w:szCs w:val="28"/>
        </w:rPr>
        <w:tab/>
      </w:r>
      <w:r>
        <w:rPr>
          <w:rFonts w:ascii="Times New Roman" w:hAnsi="Times New Roman" w:cs="Times New Roman"/>
          <w:sz w:val="28"/>
          <w:szCs w:val="28"/>
        </w:rPr>
        <w:t xml:space="preserve">Так, общество имеет </w:t>
      </w:r>
      <w:proofErr w:type="gramStart"/>
      <w:r>
        <w:rPr>
          <w:rFonts w:ascii="Times New Roman" w:hAnsi="Times New Roman" w:cs="Times New Roman"/>
          <w:sz w:val="28"/>
          <w:szCs w:val="28"/>
        </w:rPr>
        <w:t>значительно большую</w:t>
      </w:r>
      <w:proofErr w:type="gramEnd"/>
      <w:r>
        <w:rPr>
          <w:rFonts w:ascii="Times New Roman" w:hAnsi="Times New Roman" w:cs="Times New Roman"/>
          <w:sz w:val="28"/>
          <w:szCs w:val="28"/>
        </w:rPr>
        <w:t xml:space="preserve"> историю </w:t>
      </w:r>
      <w:r w:rsidR="00116A73">
        <w:rPr>
          <w:rFonts w:ascii="Times New Roman" w:hAnsi="Times New Roman" w:cs="Times New Roman"/>
          <w:sz w:val="28"/>
          <w:szCs w:val="28"/>
        </w:rPr>
        <w:t>развития,</w:t>
      </w:r>
      <w:r>
        <w:rPr>
          <w:rFonts w:ascii="Times New Roman" w:hAnsi="Times New Roman" w:cs="Times New Roman"/>
          <w:sz w:val="28"/>
          <w:szCs w:val="28"/>
        </w:rPr>
        <w:t xml:space="preserve"> нежели государство, причем само понятие общества масштабнее понятия государства, поскольку одновременно включает в себя </w:t>
      </w:r>
      <w:r w:rsidRPr="00A17133">
        <w:rPr>
          <w:rFonts w:ascii="Times New Roman" w:hAnsi="Times New Roman" w:cs="Times New Roman"/>
          <w:sz w:val="28"/>
          <w:szCs w:val="28"/>
        </w:rPr>
        <w:t xml:space="preserve">духовную, </w:t>
      </w:r>
      <w:r>
        <w:rPr>
          <w:rFonts w:ascii="Times New Roman" w:hAnsi="Times New Roman" w:cs="Times New Roman"/>
          <w:sz w:val="28"/>
          <w:szCs w:val="28"/>
        </w:rPr>
        <w:t xml:space="preserve">социальную, экономическую </w:t>
      </w:r>
      <w:r w:rsidRPr="00A17133">
        <w:rPr>
          <w:rFonts w:ascii="Times New Roman" w:hAnsi="Times New Roman" w:cs="Times New Roman"/>
          <w:sz w:val="28"/>
          <w:szCs w:val="28"/>
        </w:rPr>
        <w:t>и политическую</w:t>
      </w:r>
      <w:r>
        <w:rPr>
          <w:rFonts w:ascii="Times New Roman" w:hAnsi="Times New Roman" w:cs="Times New Roman"/>
          <w:sz w:val="28"/>
          <w:szCs w:val="28"/>
        </w:rPr>
        <w:t xml:space="preserve"> составляющие.        </w:t>
      </w:r>
    </w:p>
    <w:p w:rsidR="00662A71" w:rsidRPr="00C65CFC" w:rsidRDefault="00662A71" w:rsidP="0083363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3631">
        <w:rPr>
          <w:rFonts w:ascii="Times New Roman" w:hAnsi="Times New Roman" w:cs="Times New Roman"/>
          <w:sz w:val="28"/>
          <w:szCs w:val="28"/>
        </w:rPr>
        <w:tab/>
      </w:r>
      <w:r>
        <w:rPr>
          <w:rFonts w:ascii="Times New Roman" w:hAnsi="Times New Roman" w:cs="Times New Roman"/>
          <w:sz w:val="28"/>
          <w:szCs w:val="28"/>
        </w:rPr>
        <w:t xml:space="preserve">Вместе с тем, они настолько близки и </w:t>
      </w:r>
      <w:proofErr w:type="spellStart"/>
      <w:r w:rsidR="00116A73">
        <w:rPr>
          <w:rFonts w:ascii="Times New Roman" w:hAnsi="Times New Roman" w:cs="Times New Roman"/>
          <w:sz w:val="28"/>
          <w:szCs w:val="28"/>
        </w:rPr>
        <w:t>созависимы</w:t>
      </w:r>
      <w:proofErr w:type="spellEnd"/>
      <w:r>
        <w:rPr>
          <w:rFonts w:ascii="Times New Roman" w:hAnsi="Times New Roman" w:cs="Times New Roman"/>
          <w:sz w:val="28"/>
          <w:szCs w:val="28"/>
        </w:rPr>
        <w:t xml:space="preserve"> друг от друга, что только  тесное и качественное в</w:t>
      </w:r>
      <w:r w:rsidRPr="00294852">
        <w:rPr>
          <w:rFonts w:ascii="Times New Roman" w:hAnsi="Times New Roman" w:cs="Times New Roman"/>
          <w:sz w:val="28"/>
          <w:szCs w:val="28"/>
        </w:rPr>
        <w:t>заимодействи</w:t>
      </w:r>
      <w:r>
        <w:rPr>
          <w:rFonts w:ascii="Times New Roman" w:hAnsi="Times New Roman" w:cs="Times New Roman"/>
          <w:sz w:val="28"/>
          <w:szCs w:val="28"/>
        </w:rPr>
        <w:t xml:space="preserve">е </w:t>
      </w:r>
      <w:r w:rsidRPr="00294852">
        <w:rPr>
          <w:rFonts w:ascii="Times New Roman" w:hAnsi="Times New Roman" w:cs="Times New Roman"/>
          <w:sz w:val="28"/>
          <w:szCs w:val="28"/>
        </w:rPr>
        <w:t xml:space="preserve">общества и государства </w:t>
      </w:r>
      <w:r>
        <w:rPr>
          <w:rFonts w:ascii="Times New Roman" w:hAnsi="Times New Roman" w:cs="Times New Roman"/>
          <w:sz w:val="28"/>
          <w:szCs w:val="28"/>
        </w:rPr>
        <w:t>позволяет эволюционировать и первому и второму.</w:t>
      </w:r>
      <w:r w:rsidRPr="0029485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62A71" w:rsidRDefault="00662A71" w:rsidP="0083363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3631">
        <w:rPr>
          <w:rFonts w:ascii="Times New Roman" w:hAnsi="Times New Roman" w:cs="Times New Roman"/>
          <w:sz w:val="28"/>
          <w:szCs w:val="28"/>
        </w:rPr>
        <w:tab/>
      </w:r>
      <w:r>
        <w:rPr>
          <w:rFonts w:ascii="Times New Roman" w:hAnsi="Times New Roman" w:cs="Times New Roman"/>
          <w:sz w:val="28"/>
          <w:szCs w:val="28"/>
        </w:rPr>
        <w:t>Благополучие общества и его членов напрямую зависит от правильности р</w:t>
      </w:r>
      <w:r w:rsidRPr="00C65CFC">
        <w:rPr>
          <w:rFonts w:ascii="Times New Roman" w:hAnsi="Times New Roman" w:cs="Times New Roman"/>
          <w:sz w:val="28"/>
          <w:szCs w:val="28"/>
        </w:rPr>
        <w:t>ешени</w:t>
      </w:r>
      <w:r>
        <w:rPr>
          <w:rFonts w:ascii="Times New Roman" w:hAnsi="Times New Roman" w:cs="Times New Roman"/>
          <w:sz w:val="28"/>
          <w:szCs w:val="28"/>
        </w:rPr>
        <w:t>й</w:t>
      </w:r>
      <w:r w:rsidRPr="00C65CFC">
        <w:rPr>
          <w:rFonts w:ascii="Times New Roman" w:hAnsi="Times New Roman" w:cs="Times New Roman"/>
          <w:sz w:val="28"/>
          <w:szCs w:val="28"/>
        </w:rPr>
        <w:t xml:space="preserve"> </w:t>
      </w:r>
      <w:r>
        <w:rPr>
          <w:rFonts w:ascii="Times New Roman" w:hAnsi="Times New Roman" w:cs="Times New Roman"/>
          <w:sz w:val="28"/>
          <w:szCs w:val="28"/>
        </w:rPr>
        <w:t xml:space="preserve">органов власти, а случаев отстранения от должности чиновников самых высших эшелонов, допустивших не только антинародные решения, но и публично продемонстрировавших безнравственное отношение членам  общества сегодня в информационном пространстве предостаточно. </w:t>
      </w:r>
    </w:p>
    <w:p w:rsidR="00662A71" w:rsidRDefault="00662A71" w:rsidP="0083363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3631">
        <w:rPr>
          <w:rFonts w:ascii="Times New Roman" w:hAnsi="Times New Roman" w:cs="Times New Roman"/>
          <w:sz w:val="28"/>
          <w:szCs w:val="28"/>
        </w:rPr>
        <w:tab/>
      </w:r>
      <w:r>
        <w:rPr>
          <w:rFonts w:ascii="Times New Roman" w:hAnsi="Times New Roman" w:cs="Times New Roman"/>
          <w:sz w:val="28"/>
          <w:szCs w:val="28"/>
        </w:rPr>
        <w:t>Общество непрерывно нуждается в защите своих интересов, прав, свобод и поэтому сотрудничество общественных организаций с правозащитным институтом уполномоченных по правам человека, всегда близкое, простое (без формальностей) и обоюдополезное.</w:t>
      </w:r>
    </w:p>
    <w:p w:rsidR="00662A71" w:rsidRPr="00C65CFC" w:rsidRDefault="00662A71" w:rsidP="0083363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3631">
        <w:rPr>
          <w:rFonts w:ascii="Times New Roman" w:hAnsi="Times New Roman" w:cs="Times New Roman"/>
          <w:sz w:val="28"/>
          <w:szCs w:val="28"/>
        </w:rPr>
        <w:tab/>
      </w:r>
      <w:r w:rsidRPr="00C65CFC">
        <w:rPr>
          <w:rFonts w:ascii="Times New Roman" w:hAnsi="Times New Roman" w:cs="Times New Roman"/>
          <w:sz w:val="28"/>
          <w:szCs w:val="28"/>
        </w:rPr>
        <w:t xml:space="preserve">Сотрудничество Аппарата Уполномоченного с институтами гражданского общества основывается на двусторонних соглашениях о </w:t>
      </w:r>
      <w:r>
        <w:rPr>
          <w:rFonts w:ascii="Times New Roman" w:hAnsi="Times New Roman" w:cs="Times New Roman"/>
          <w:sz w:val="28"/>
          <w:szCs w:val="28"/>
        </w:rPr>
        <w:t>сотрудничестве и взаимодействии, которые в</w:t>
      </w:r>
      <w:r w:rsidRPr="00C65CFC">
        <w:rPr>
          <w:rFonts w:ascii="Times New Roman" w:hAnsi="Times New Roman" w:cs="Times New Roman"/>
          <w:sz w:val="28"/>
          <w:szCs w:val="28"/>
        </w:rPr>
        <w:t xml:space="preserve"> настоящее время заключены со следующ</w:t>
      </w:r>
      <w:r>
        <w:rPr>
          <w:rFonts w:ascii="Times New Roman" w:hAnsi="Times New Roman" w:cs="Times New Roman"/>
          <w:sz w:val="28"/>
          <w:szCs w:val="28"/>
        </w:rPr>
        <w:t>ими общественными организациями:</w:t>
      </w:r>
      <w:r w:rsidRPr="00C65CFC">
        <w:rPr>
          <w:rFonts w:ascii="Times New Roman" w:hAnsi="Times New Roman" w:cs="Times New Roman"/>
          <w:sz w:val="28"/>
          <w:szCs w:val="28"/>
        </w:rPr>
        <w:t xml:space="preserve">  </w:t>
      </w:r>
      <w:proofErr w:type="gramStart"/>
      <w:r w:rsidRPr="00C65CFC">
        <w:rPr>
          <w:rFonts w:ascii="Times New Roman" w:hAnsi="Times New Roman" w:cs="Times New Roman"/>
          <w:sz w:val="28"/>
          <w:szCs w:val="28"/>
        </w:rPr>
        <w:t>Общероссийским народным фронтом</w:t>
      </w:r>
      <w:r>
        <w:rPr>
          <w:rFonts w:ascii="Times New Roman" w:hAnsi="Times New Roman" w:cs="Times New Roman"/>
          <w:sz w:val="28"/>
          <w:szCs w:val="28"/>
        </w:rPr>
        <w:t>,</w:t>
      </w:r>
      <w:r w:rsidRPr="00C65CFC">
        <w:rPr>
          <w:rFonts w:ascii="Times New Roman" w:hAnsi="Times New Roman" w:cs="Times New Roman"/>
          <w:sz w:val="28"/>
          <w:szCs w:val="28"/>
        </w:rPr>
        <w:t xml:space="preserve"> Общественной наблюдательной комиссией по соблюдению прав человека в местах принудительного содержания,</w:t>
      </w:r>
      <w:r>
        <w:rPr>
          <w:rFonts w:ascii="Times New Roman" w:hAnsi="Times New Roman" w:cs="Times New Roman"/>
          <w:sz w:val="28"/>
          <w:szCs w:val="28"/>
        </w:rPr>
        <w:t xml:space="preserve"> Общественной палатой РТ,</w:t>
      </w:r>
      <w:r w:rsidRPr="00C65CFC">
        <w:rPr>
          <w:rFonts w:ascii="Times New Roman" w:hAnsi="Times New Roman" w:cs="Times New Roman"/>
          <w:sz w:val="28"/>
          <w:szCs w:val="28"/>
        </w:rPr>
        <w:t xml:space="preserve"> РО «Общероссийская общественная организация «Ассоциация юристов России» по РТ, РО «Общероссийская общественная организация инвалидов «Всероссийское общество глухих», РО «Всероссийское общество слепых по РТ», РО «Всероссийское общество инвалидов по РТ», Всероссийской общественной организацией ветеранов, ТРОО «Ассоциация психологов Тувы», Адвокатской палатой РТ, РОО «Совет мужчин</w:t>
      </w:r>
      <w:proofErr w:type="gramEnd"/>
      <w:r w:rsidRPr="00C65CFC">
        <w:rPr>
          <w:rFonts w:ascii="Times New Roman" w:hAnsi="Times New Roman" w:cs="Times New Roman"/>
          <w:sz w:val="28"/>
          <w:szCs w:val="28"/>
        </w:rPr>
        <w:t xml:space="preserve"> Республики Тыва», РО ВОО «Движение «Матери России» и профсоюзом работников народного образования и науки РФ по РТ.</w:t>
      </w:r>
    </w:p>
    <w:p w:rsidR="00662A71" w:rsidRPr="00C65CFC" w:rsidRDefault="00662A71" w:rsidP="0083363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3631">
        <w:rPr>
          <w:rFonts w:ascii="Times New Roman" w:hAnsi="Times New Roman" w:cs="Times New Roman"/>
          <w:sz w:val="28"/>
          <w:szCs w:val="28"/>
        </w:rPr>
        <w:tab/>
      </w:r>
      <w:r>
        <w:rPr>
          <w:rFonts w:ascii="Times New Roman" w:hAnsi="Times New Roman" w:cs="Times New Roman"/>
          <w:sz w:val="28"/>
          <w:szCs w:val="28"/>
        </w:rPr>
        <w:t xml:space="preserve">Сегодня сложно себе представить нашу работу без бойцов </w:t>
      </w:r>
      <w:r w:rsidRPr="00C65CFC">
        <w:rPr>
          <w:rFonts w:ascii="Times New Roman" w:hAnsi="Times New Roman" w:cs="Times New Roman"/>
          <w:sz w:val="28"/>
          <w:szCs w:val="28"/>
        </w:rPr>
        <w:t>Общероссийск</w:t>
      </w:r>
      <w:r>
        <w:rPr>
          <w:rFonts w:ascii="Times New Roman" w:hAnsi="Times New Roman" w:cs="Times New Roman"/>
          <w:sz w:val="28"/>
          <w:szCs w:val="28"/>
        </w:rPr>
        <w:t>ого народного</w:t>
      </w:r>
      <w:r w:rsidRPr="00C65CFC">
        <w:rPr>
          <w:rFonts w:ascii="Times New Roman" w:hAnsi="Times New Roman" w:cs="Times New Roman"/>
          <w:sz w:val="28"/>
          <w:szCs w:val="28"/>
        </w:rPr>
        <w:t xml:space="preserve"> фронт</w:t>
      </w:r>
      <w:r>
        <w:rPr>
          <w:rFonts w:ascii="Times New Roman" w:hAnsi="Times New Roman" w:cs="Times New Roman"/>
          <w:sz w:val="28"/>
          <w:szCs w:val="28"/>
        </w:rPr>
        <w:t>а</w:t>
      </w:r>
      <w:r w:rsidRPr="00C65CFC">
        <w:rPr>
          <w:rFonts w:ascii="Times New Roman" w:hAnsi="Times New Roman" w:cs="Times New Roman"/>
          <w:sz w:val="28"/>
          <w:szCs w:val="28"/>
        </w:rPr>
        <w:t xml:space="preserve">. </w:t>
      </w:r>
      <w:r>
        <w:rPr>
          <w:rFonts w:ascii="Times New Roman" w:hAnsi="Times New Roman" w:cs="Times New Roman"/>
          <w:sz w:val="28"/>
          <w:szCs w:val="28"/>
        </w:rPr>
        <w:t xml:space="preserve"> Сотрудничество продолжается </w:t>
      </w:r>
      <w:r>
        <w:rPr>
          <w:rFonts w:ascii="Times New Roman" w:hAnsi="Times New Roman" w:cs="Times New Roman"/>
          <w:sz w:val="28"/>
          <w:szCs w:val="28"/>
        </w:rPr>
        <w:lastRenderedPageBreak/>
        <w:t xml:space="preserve">несколько </w:t>
      </w:r>
      <w:proofErr w:type="gramStart"/>
      <w:r>
        <w:rPr>
          <w:rFonts w:ascii="Times New Roman" w:hAnsi="Times New Roman" w:cs="Times New Roman"/>
          <w:sz w:val="28"/>
          <w:szCs w:val="28"/>
        </w:rPr>
        <w:t>лет</w:t>
      </w:r>
      <w:proofErr w:type="gramEnd"/>
      <w:r>
        <w:rPr>
          <w:rFonts w:ascii="Times New Roman" w:hAnsi="Times New Roman" w:cs="Times New Roman"/>
          <w:sz w:val="28"/>
          <w:szCs w:val="28"/>
        </w:rPr>
        <w:t xml:space="preserve"> и всегда находим в бойцах ОНФ реальную силу, поддержку и опору.</w:t>
      </w:r>
    </w:p>
    <w:p w:rsidR="00662A71" w:rsidRDefault="00662A71" w:rsidP="00833631">
      <w:pPr>
        <w:spacing w:after="0" w:line="276" w:lineRule="auto"/>
        <w:jc w:val="both"/>
        <w:rPr>
          <w:rFonts w:ascii="Times New Roman" w:hAnsi="Times New Roman" w:cs="Times New Roman"/>
          <w:sz w:val="28"/>
          <w:szCs w:val="28"/>
        </w:rPr>
      </w:pPr>
      <w:r w:rsidRPr="00C65CFC">
        <w:rPr>
          <w:rFonts w:ascii="Times New Roman" w:hAnsi="Times New Roman" w:cs="Times New Roman"/>
          <w:sz w:val="28"/>
          <w:szCs w:val="28"/>
        </w:rPr>
        <w:t xml:space="preserve">      </w:t>
      </w:r>
      <w:r w:rsidR="00833631">
        <w:rPr>
          <w:rFonts w:ascii="Times New Roman" w:hAnsi="Times New Roman" w:cs="Times New Roman"/>
          <w:sz w:val="28"/>
          <w:szCs w:val="28"/>
        </w:rPr>
        <w:tab/>
      </w:r>
      <w:r>
        <w:rPr>
          <w:rFonts w:ascii="Times New Roman" w:hAnsi="Times New Roman" w:cs="Times New Roman"/>
          <w:sz w:val="28"/>
          <w:szCs w:val="28"/>
        </w:rPr>
        <w:t xml:space="preserve"> В 2021 году проводились совместные мероприятия по строи</w:t>
      </w:r>
      <w:r w:rsidRPr="00C65CFC">
        <w:rPr>
          <w:rFonts w:ascii="Times New Roman" w:hAnsi="Times New Roman" w:cs="Times New Roman"/>
          <w:sz w:val="28"/>
          <w:szCs w:val="28"/>
        </w:rPr>
        <w:t>тельств</w:t>
      </w:r>
      <w:r>
        <w:rPr>
          <w:rFonts w:ascii="Times New Roman" w:hAnsi="Times New Roman" w:cs="Times New Roman"/>
          <w:sz w:val="28"/>
          <w:szCs w:val="28"/>
        </w:rPr>
        <w:t>у</w:t>
      </w:r>
      <w:r w:rsidRPr="00C65CFC">
        <w:rPr>
          <w:rFonts w:ascii="Times New Roman" w:hAnsi="Times New Roman" w:cs="Times New Roman"/>
          <w:sz w:val="28"/>
          <w:szCs w:val="28"/>
        </w:rPr>
        <w:t xml:space="preserve"> </w:t>
      </w:r>
      <w:r>
        <w:rPr>
          <w:rFonts w:ascii="Times New Roman" w:hAnsi="Times New Roman" w:cs="Times New Roman"/>
          <w:sz w:val="28"/>
          <w:szCs w:val="28"/>
        </w:rPr>
        <w:t xml:space="preserve">льготного </w:t>
      </w:r>
      <w:r w:rsidRPr="00C65CFC">
        <w:rPr>
          <w:rFonts w:ascii="Times New Roman" w:hAnsi="Times New Roman" w:cs="Times New Roman"/>
          <w:sz w:val="28"/>
          <w:szCs w:val="28"/>
        </w:rPr>
        <w:t>жилья для сирот</w:t>
      </w:r>
      <w:r>
        <w:rPr>
          <w:rFonts w:ascii="Times New Roman" w:hAnsi="Times New Roman" w:cs="Times New Roman"/>
          <w:sz w:val="28"/>
          <w:szCs w:val="28"/>
        </w:rPr>
        <w:t xml:space="preserve"> и детей, оставшихся без попечения родителей, безнадзорные животные, всесторонне обсуждались вопросы самовольного жилья в поселке «Спутник», организация  групп дневного пребывания для мам «особенных» детей и др.</w:t>
      </w:r>
    </w:p>
    <w:p w:rsidR="00662A71" w:rsidRDefault="00662A71" w:rsidP="0083363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3631">
        <w:rPr>
          <w:rFonts w:ascii="Times New Roman" w:hAnsi="Times New Roman" w:cs="Times New Roman"/>
          <w:sz w:val="28"/>
          <w:szCs w:val="28"/>
        </w:rPr>
        <w:tab/>
      </w:r>
      <w:r>
        <w:rPr>
          <w:rFonts w:ascii="Times New Roman" w:hAnsi="Times New Roman" w:cs="Times New Roman"/>
          <w:sz w:val="28"/>
          <w:szCs w:val="28"/>
        </w:rPr>
        <w:t xml:space="preserve"> Для нас очень ценным является взаимодействие с </w:t>
      </w:r>
      <w:r w:rsidRPr="00AC4180">
        <w:rPr>
          <w:rFonts w:ascii="Times New Roman" w:hAnsi="Times New Roman" w:cs="Times New Roman"/>
          <w:sz w:val="28"/>
          <w:szCs w:val="28"/>
        </w:rPr>
        <w:t>Общественной наблюдательной комиссией по соблюдению прав человека в местах принудительного содержания</w:t>
      </w:r>
      <w:r>
        <w:rPr>
          <w:rFonts w:ascii="Times New Roman" w:hAnsi="Times New Roman" w:cs="Times New Roman"/>
          <w:sz w:val="28"/>
          <w:szCs w:val="28"/>
        </w:rPr>
        <w:t xml:space="preserve"> при Общественной Палате РФ (далее ОНК).</w:t>
      </w:r>
    </w:p>
    <w:p w:rsidR="00662A71" w:rsidRDefault="00662A71" w:rsidP="0083363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3631">
        <w:rPr>
          <w:rFonts w:ascii="Times New Roman" w:hAnsi="Times New Roman" w:cs="Times New Roman"/>
          <w:sz w:val="28"/>
          <w:szCs w:val="28"/>
        </w:rPr>
        <w:tab/>
      </w:r>
      <w:r>
        <w:rPr>
          <w:rFonts w:ascii="Times New Roman" w:hAnsi="Times New Roman" w:cs="Times New Roman"/>
          <w:sz w:val="28"/>
          <w:szCs w:val="28"/>
        </w:rPr>
        <w:t>В течение 2021 года проведено два совместных заседания и осуществлено несколько совместных проверок с ОНК, в том числе: ИК-1, УФИЦ, помещений ИВС г. Кызыла и Дзун-Хемчикского района, конвойных помещений Кызылского городского суда, а также традиционно вместе поздравляем подростков СИЗО с главными праздниками. В декабре 2021 года определены приоритеты деятельности в новом году.</w:t>
      </w:r>
    </w:p>
    <w:p w:rsidR="00662A71" w:rsidRDefault="00662A71" w:rsidP="0083363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3631">
        <w:rPr>
          <w:rFonts w:ascii="Times New Roman" w:hAnsi="Times New Roman" w:cs="Times New Roman"/>
          <w:sz w:val="28"/>
          <w:szCs w:val="28"/>
        </w:rPr>
        <w:tab/>
      </w:r>
      <w:r w:rsidRPr="00C65CFC">
        <w:rPr>
          <w:rFonts w:ascii="Times New Roman" w:hAnsi="Times New Roman" w:cs="Times New Roman"/>
          <w:sz w:val="28"/>
          <w:szCs w:val="28"/>
        </w:rPr>
        <w:t>Сотрудничество с РО «Общероссийская общественная организация инвалидов «Всероссийское общество глухих», РО «Всеро</w:t>
      </w:r>
      <w:r>
        <w:rPr>
          <w:rFonts w:ascii="Times New Roman" w:hAnsi="Times New Roman" w:cs="Times New Roman"/>
          <w:sz w:val="28"/>
          <w:szCs w:val="28"/>
        </w:rPr>
        <w:t>ссийское общество слепых по РТ»</w:t>
      </w:r>
      <w:r w:rsidRPr="00C65CFC">
        <w:rPr>
          <w:rFonts w:ascii="Times New Roman" w:hAnsi="Times New Roman" w:cs="Times New Roman"/>
          <w:sz w:val="28"/>
          <w:szCs w:val="28"/>
        </w:rPr>
        <w:t xml:space="preserve"> и РО «Всероссийское общество инвалидов по РТ»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также плодотворно продолжается уже несколько лет.</w:t>
      </w:r>
    </w:p>
    <w:p w:rsidR="00662A71" w:rsidRPr="00C65CFC" w:rsidRDefault="00662A71" w:rsidP="0083363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5CFC">
        <w:rPr>
          <w:rFonts w:ascii="Times New Roman" w:hAnsi="Times New Roman" w:cs="Times New Roman"/>
          <w:sz w:val="28"/>
          <w:szCs w:val="28"/>
        </w:rPr>
        <w:t xml:space="preserve"> </w:t>
      </w:r>
      <w:r>
        <w:rPr>
          <w:rFonts w:ascii="Times New Roman" w:hAnsi="Times New Roman" w:cs="Times New Roman"/>
          <w:sz w:val="28"/>
          <w:szCs w:val="28"/>
        </w:rPr>
        <w:t xml:space="preserve">    </w:t>
      </w:r>
      <w:r w:rsidR="00833631">
        <w:rPr>
          <w:rFonts w:ascii="Times New Roman" w:hAnsi="Times New Roman" w:cs="Times New Roman"/>
          <w:sz w:val="28"/>
          <w:szCs w:val="28"/>
        </w:rPr>
        <w:tab/>
      </w:r>
      <w:r>
        <w:rPr>
          <w:rFonts w:ascii="Times New Roman" w:hAnsi="Times New Roman" w:cs="Times New Roman"/>
          <w:sz w:val="28"/>
          <w:szCs w:val="28"/>
        </w:rPr>
        <w:t xml:space="preserve">Аппарат Уполномоченного </w:t>
      </w:r>
      <w:r w:rsidRPr="00C65CFC">
        <w:rPr>
          <w:rFonts w:ascii="Times New Roman" w:hAnsi="Times New Roman" w:cs="Times New Roman"/>
          <w:sz w:val="28"/>
          <w:szCs w:val="28"/>
        </w:rPr>
        <w:t>организовыва</w:t>
      </w:r>
      <w:r>
        <w:rPr>
          <w:rFonts w:ascii="Times New Roman" w:hAnsi="Times New Roman" w:cs="Times New Roman"/>
          <w:sz w:val="28"/>
          <w:szCs w:val="28"/>
        </w:rPr>
        <w:t>ет</w:t>
      </w:r>
      <w:r w:rsidRPr="00C65CFC">
        <w:rPr>
          <w:rFonts w:ascii="Times New Roman" w:hAnsi="Times New Roman" w:cs="Times New Roman"/>
          <w:sz w:val="28"/>
          <w:szCs w:val="28"/>
        </w:rPr>
        <w:t xml:space="preserve"> мероприятия, напр</w:t>
      </w:r>
      <w:r>
        <w:rPr>
          <w:rFonts w:ascii="Times New Roman" w:hAnsi="Times New Roman" w:cs="Times New Roman"/>
          <w:sz w:val="28"/>
          <w:szCs w:val="28"/>
        </w:rPr>
        <w:t>авленные на правовое просвещение лиц с ограниченными возможностями здоровья,</w:t>
      </w:r>
      <w:r w:rsidRPr="00C65CFC">
        <w:rPr>
          <w:rFonts w:ascii="Times New Roman" w:hAnsi="Times New Roman" w:cs="Times New Roman"/>
          <w:sz w:val="28"/>
          <w:szCs w:val="28"/>
        </w:rPr>
        <w:t xml:space="preserve"> оказыва</w:t>
      </w:r>
      <w:r>
        <w:rPr>
          <w:rFonts w:ascii="Times New Roman" w:hAnsi="Times New Roman" w:cs="Times New Roman"/>
          <w:sz w:val="28"/>
          <w:szCs w:val="28"/>
        </w:rPr>
        <w:t>ет</w:t>
      </w:r>
      <w:r w:rsidRPr="00C65CFC">
        <w:rPr>
          <w:rFonts w:ascii="Times New Roman" w:hAnsi="Times New Roman" w:cs="Times New Roman"/>
          <w:sz w:val="28"/>
          <w:szCs w:val="28"/>
        </w:rPr>
        <w:t xml:space="preserve"> точечную помощь лицам с огранич</w:t>
      </w:r>
      <w:r>
        <w:rPr>
          <w:rFonts w:ascii="Times New Roman" w:hAnsi="Times New Roman" w:cs="Times New Roman"/>
          <w:sz w:val="28"/>
          <w:szCs w:val="28"/>
        </w:rPr>
        <w:t>енными возможностями здоровья и направляет информацию о тех или иных массовых нарушениях  прав Главе и Правительству республики.</w:t>
      </w:r>
    </w:p>
    <w:p w:rsidR="00662A71" w:rsidRPr="00C65CFC" w:rsidRDefault="00662A71" w:rsidP="0083363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3631">
        <w:rPr>
          <w:rFonts w:ascii="Times New Roman" w:hAnsi="Times New Roman" w:cs="Times New Roman"/>
          <w:sz w:val="28"/>
          <w:szCs w:val="28"/>
        </w:rPr>
        <w:tab/>
      </w:r>
      <w:r>
        <w:rPr>
          <w:rFonts w:ascii="Times New Roman" w:hAnsi="Times New Roman" w:cs="Times New Roman"/>
          <w:sz w:val="28"/>
          <w:szCs w:val="28"/>
        </w:rPr>
        <w:t xml:space="preserve">Ежегодно собираемся два раза в год в мае и декабре </w:t>
      </w:r>
      <w:proofErr w:type="gramStart"/>
      <w:r>
        <w:rPr>
          <w:rFonts w:ascii="Times New Roman" w:hAnsi="Times New Roman" w:cs="Times New Roman"/>
          <w:sz w:val="28"/>
          <w:szCs w:val="28"/>
        </w:rPr>
        <w:t xml:space="preserve">на </w:t>
      </w:r>
      <w:r w:rsidRPr="00C65CFC">
        <w:rPr>
          <w:rFonts w:ascii="Times New Roman" w:hAnsi="Times New Roman" w:cs="Times New Roman"/>
          <w:sz w:val="28"/>
          <w:szCs w:val="28"/>
        </w:rPr>
        <w:t>заседани</w:t>
      </w:r>
      <w:r>
        <w:rPr>
          <w:rFonts w:ascii="Times New Roman" w:hAnsi="Times New Roman" w:cs="Times New Roman"/>
          <w:sz w:val="28"/>
          <w:szCs w:val="28"/>
        </w:rPr>
        <w:t>я</w:t>
      </w:r>
      <w:r w:rsidRPr="00C65CFC">
        <w:rPr>
          <w:rFonts w:ascii="Times New Roman" w:hAnsi="Times New Roman" w:cs="Times New Roman"/>
          <w:sz w:val="28"/>
          <w:szCs w:val="28"/>
        </w:rPr>
        <w:t xml:space="preserve"> Совета по защите прав лиц с ограниченными возможностями здоровья в Республике Тыва</w:t>
      </w:r>
      <w:r>
        <w:rPr>
          <w:rFonts w:ascii="Times New Roman" w:hAnsi="Times New Roman" w:cs="Times New Roman"/>
          <w:sz w:val="28"/>
          <w:szCs w:val="28"/>
        </w:rPr>
        <w:t xml:space="preserve"> при Уполномоченном по правам</w:t>
      </w:r>
      <w:proofErr w:type="gramEnd"/>
      <w:r>
        <w:rPr>
          <w:rFonts w:ascii="Times New Roman" w:hAnsi="Times New Roman" w:cs="Times New Roman"/>
          <w:sz w:val="28"/>
          <w:szCs w:val="28"/>
        </w:rPr>
        <w:t xml:space="preserve"> человека в РТ</w:t>
      </w:r>
      <w:r w:rsidRPr="00C65CFC">
        <w:rPr>
          <w:rFonts w:ascii="Times New Roman" w:hAnsi="Times New Roman" w:cs="Times New Roman"/>
          <w:sz w:val="28"/>
          <w:szCs w:val="28"/>
        </w:rPr>
        <w:t xml:space="preserve">, в ходе </w:t>
      </w:r>
      <w:r>
        <w:rPr>
          <w:rFonts w:ascii="Times New Roman" w:hAnsi="Times New Roman" w:cs="Times New Roman"/>
          <w:sz w:val="28"/>
          <w:szCs w:val="28"/>
        </w:rPr>
        <w:t xml:space="preserve">которых обсуждаем текущую реальность, проблемные моменты, определяем приоритеты совместной работы. </w:t>
      </w:r>
    </w:p>
    <w:p w:rsidR="00662A71" w:rsidRPr="00C65CFC" w:rsidRDefault="00662A71" w:rsidP="0083363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3631">
        <w:rPr>
          <w:rFonts w:ascii="Times New Roman" w:hAnsi="Times New Roman" w:cs="Times New Roman"/>
          <w:sz w:val="28"/>
          <w:szCs w:val="28"/>
        </w:rPr>
        <w:tab/>
      </w:r>
      <w:r>
        <w:rPr>
          <w:rFonts w:ascii="Times New Roman" w:hAnsi="Times New Roman" w:cs="Times New Roman"/>
          <w:sz w:val="28"/>
          <w:szCs w:val="28"/>
        </w:rPr>
        <w:t>Благодаря со</w:t>
      </w:r>
      <w:r w:rsidRPr="00C65CFC">
        <w:rPr>
          <w:rFonts w:ascii="Times New Roman" w:hAnsi="Times New Roman" w:cs="Times New Roman"/>
          <w:sz w:val="28"/>
          <w:szCs w:val="28"/>
        </w:rPr>
        <w:t>трудничеств</w:t>
      </w:r>
      <w:r>
        <w:rPr>
          <w:rFonts w:ascii="Times New Roman" w:hAnsi="Times New Roman" w:cs="Times New Roman"/>
          <w:sz w:val="28"/>
          <w:szCs w:val="28"/>
        </w:rPr>
        <w:t>у</w:t>
      </w:r>
      <w:r w:rsidRPr="00C65CFC">
        <w:rPr>
          <w:rFonts w:ascii="Times New Roman" w:hAnsi="Times New Roman" w:cs="Times New Roman"/>
          <w:sz w:val="28"/>
          <w:szCs w:val="28"/>
        </w:rPr>
        <w:t xml:space="preserve"> с ТРОО «Ассоциация психологов Тувы»</w:t>
      </w:r>
      <w:r>
        <w:rPr>
          <w:rFonts w:ascii="Times New Roman" w:hAnsi="Times New Roman" w:cs="Times New Roman"/>
          <w:sz w:val="28"/>
          <w:szCs w:val="28"/>
        </w:rPr>
        <w:t xml:space="preserve"> в 2021 году проведено несколько г</w:t>
      </w:r>
      <w:r w:rsidRPr="00C65CFC">
        <w:rPr>
          <w:rFonts w:ascii="Times New Roman" w:hAnsi="Times New Roman" w:cs="Times New Roman"/>
          <w:sz w:val="28"/>
          <w:szCs w:val="28"/>
        </w:rPr>
        <w:t>рупповы</w:t>
      </w:r>
      <w:r>
        <w:rPr>
          <w:rFonts w:ascii="Times New Roman" w:hAnsi="Times New Roman" w:cs="Times New Roman"/>
          <w:sz w:val="28"/>
          <w:szCs w:val="28"/>
        </w:rPr>
        <w:t>х</w:t>
      </w:r>
      <w:r w:rsidRPr="00C65CFC">
        <w:rPr>
          <w:rFonts w:ascii="Times New Roman" w:hAnsi="Times New Roman" w:cs="Times New Roman"/>
          <w:sz w:val="28"/>
          <w:szCs w:val="28"/>
        </w:rPr>
        <w:t xml:space="preserve"> психологически</w:t>
      </w:r>
      <w:r>
        <w:rPr>
          <w:rFonts w:ascii="Times New Roman" w:hAnsi="Times New Roman" w:cs="Times New Roman"/>
          <w:sz w:val="28"/>
          <w:szCs w:val="28"/>
        </w:rPr>
        <w:t>х</w:t>
      </w:r>
      <w:r w:rsidRPr="00C65CFC">
        <w:rPr>
          <w:rFonts w:ascii="Times New Roman" w:hAnsi="Times New Roman" w:cs="Times New Roman"/>
          <w:sz w:val="28"/>
          <w:szCs w:val="28"/>
        </w:rPr>
        <w:t xml:space="preserve"> тренинг</w:t>
      </w:r>
      <w:r>
        <w:rPr>
          <w:rFonts w:ascii="Times New Roman" w:hAnsi="Times New Roman" w:cs="Times New Roman"/>
          <w:sz w:val="28"/>
          <w:szCs w:val="28"/>
        </w:rPr>
        <w:t>ов с лицами, отбывающими наказание, а также два групповых тренинга по самовосстановлению для мам «особенных» детей.</w:t>
      </w:r>
    </w:p>
    <w:p w:rsidR="00662A71" w:rsidRDefault="00662A71" w:rsidP="0083363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3631">
        <w:rPr>
          <w:rFonts w:ascii="Times New Roman" w:hAnsi="Times New Roman" w:cs="Times New Roman"/>
          <w:sz w:val="28"/>
          <w:szCs w:val="28"/>
        </w:rPr>
        <w:tab/>
      </w:r>
      <w:r>
        <w:rPr>
          <w:rFonts w:ascii="Times New Roman" w:hAnsi="Times New Roman" w:cs="Times New Roman"/>
          <w:sz w:val="28"/>
          <w:szCs w:val="28"/>
        </w:rPr>
        <w:t xml:space="preserve">Взаимодействие </w:t>
      </w:r>
      <w:r w:rsidRPr="00C65CFC">
        <w:rPr>
          <w:rFonts w:ascii="Times New Roman" w:hAnsi="Times New Roman" w:cs="Times New Roman"/>
          <w:sz w:val="28"/>
          <w:szCs w:val="28"/>
        </w:rPr>
        <w:t>с Адвокатской палатой Республики Тыва</w:t>
      </w:r>
      <w:r>
        <w:rPr>
          <w:rFonts w:ascii="Times New Roman" w:hAnsi="Times New Roman" w:cs="Times New Roman"/>
          <w:sz w:val="28"/>
          <w:szCs w:val="28"/>
        </w:rPr>
        <w:t xml:space="preserve"> позволяет в кратчайшие сроки обеспечивать нуждающихся жителей республики бесплатной юридической помощью.</w:t>
      </w:r>
    </w:p>
    <w:p w:rsidR="00662A71" w:rsidRDefault="00662A71" w:rsidP="0083363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3631">
        <w:rPr>
          <w:rFonts w:ascii="Times New Roman" w:hAnsi="Times New Roman" w:cs="Times New Roman"/>
          <w:sz w:val="28"/>
          <w:szCs w:val="28"/>
        </w:rPr>
        <w:tab/>
        <w:t>Пользуясь,</w:t>
      </w:r>
      <w:r>
        <w:rPr>
          <w:rFonts w:ascii="Times New Roman" w:hAnsi="Times New Roman" w:cs="Times New Roman"/>
          <w:sz w:val="28"/>
          <w:szCs w:val="28"/>
        </w:rPr>
        <w:t xml:space="preserve"> случаем, выражаем большую признательность и благодарность нашим коллегам, в первую очередь за огромную </w:t>
      </w:r>
      <w:proofErr w:type="gramStart"/>
      <w:r>
        <w:rPr>
          <w:rFonts w:ascii="Times New Roman" w:hAnsi="Times New Roman" w:cs="Times New Roman"/>
          <w:sz w:val="28"/>
          <w:szCs w:val="28"/>
        </w:rPr>
        <w:t>работу</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которая Вами проводится для тех кто в ней действительно остро нуждается и за терпение, </w:t>
      </w:r>
      <w:r w:rsidR="00833631">
        <w:rPr>
          <w:rFonts w:ascii="Times New Roman" w:hAnsi="Times New Roman" w:cs="Times New Roman"/>
          <w:sz w:val="28"/>
          <w:szCs w:val="28"/>
        </w:rPr>
        <w:t>поскольку,</w:t>
      </w:r>
      <w:r>
        <w:rPr>
          <w:rFonts w:ascii="Times New Roman" w:hAnsi="Times New Roman" w:cs="Times New Roman"/>
          <w:sz w:val="28"/>
          <w:szCs w:val="28"/>
        </w:rPr>
        <w:t xml:space="preserve"> к </w:t>
      </w:r>
      <w:r w:rsidR="00833631">
        <w:rPr>
          <w:rFonts w:ascii="Times New Roman" w:hAnsi="Times New Roman" w:cs="Times New Roman"/>
          <w:sz w:val="28"/>
          <w:szCs w:val="28"/>
        </w:rPr>
        <w:t>сожалению,</w:t>
      </w:r>
      <w:r>
        <w:rPr>
          <w:rFonts w:ascii="Times New Roman" w:hAnsi="Times New Roman" w:cs="Times New Roman"/>
          <w:sz w:val="28"/>
          <w:szCs w:val="28"/>
        </w:rPr>
        <w:t xml:space="preserve"> не всегда удается позитивно решить </w:t>
      </w:r>
      <w:r w:rsidR="00833631">
        <w:rPr>
          <w:rFonts w:ascii="Times New Roman" w:hAnsi="Times New Roman" w:cs="Times New Roman"/>
          <w:sz w:val="28"/>
          <w:szCs w:val="28"/>
        </w:rPr>
        <w:t>острые насущные проблемы.</w:t>
      </w:r>
    </w:p>
    <w:p w:rsidR="00662A71" w:rsidRPr="00833631" w:rsidRDefault="00662A71" w:rsidP="00833631">
      <w:pPr>
        <w:jc w:val="center"/>
        <w:rPr>
          <w:rFonts w:ascii="Times New Roman" w:hAnsi="Times New Roman" w:cs="Times New Roman"/>
          <w:b/>
          <w:color w:val="323E4F" w:themeColor="text2" w:themeShade="BF"/>
          <w:sz w:val="28"/>
          <w:szCs w:val="28"/>
        </w:rPr>
      </w:pPr>
      <w:r w:rsidRPr="00833631">
        <w:rPr>
          <w:rFonts w:ascii="Times New Roman" w:hAnsi="Times New Roman" w:cs="Times New Roman"/>
          <w:b/>
          <w:color w:val="323E4F" w:themeColor="text2" w:themeShade="BF"/>
          <w:sz w:val="28"/>
          <w:szCs w:val="28"/>
        </w:rPr>
        <w:t>5.3. Сотрудничество с Уполномоченным по правам человека в РФ и  уполномоченными по правам человека в субъектах Российской Федерации.</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833631">
        <w:rPr>
          <w:rFonts w:ascii="Times New Roman" w:hAnsi="Times New Roman" w:cs="Times New Roman"/>
          <w:sz w:val="28"/>
          <w:szCs w:val="28"/>
        </w:rPr>
        <w:tab/>
      </w:r>
      <w:r w:rsidRPr="006D505F">
        <w:rPr>
          <w:rFonts w:ascii="Times New Roman" w:hAnsi="Times New Roman" w:cs="Times New Roman"/>
          <w:sz w:val="28"/>
          <w:szCs w:val="28"/>
        </w:rPr>
        <w:t xml:space="preserve">Сегодня правозащитная система нашей страны в лице Уполномоченного по правам человека в РФ и уполномоченных по правам человека в субъектах РФ представляет собою единый живой организм, усиливающий возможности защиты прав граждан.          </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833631">
        <w:rPr>
          <w:rFonts w:ascii="Times New Roman" w:hAnsi="Times New Roman" w:cs="Times New Roman"/>
          <w:sz w:val="28"/>
          <w:szCs w:val="28"/>
        </w:rPr>
        <w:tab/>
      </w:r>
      <w:r w:rsidRPr="006D505F">
        <w:rPr>
          <w:rFonts w:ascii="Times New Roman" w:hAnsi="Times New Roman" w:cs="Times New Roman"/>
          <w:sz w:val="28"/>
          <w:szCs w:val="28"/>
        </w:rPr>
        <w:t xml:space="preserve">Особую значимость имеет то, что каждый региональный уполномоченный обладает мощной поддержкой Уполномоченного по правам человека в РФ, и при невозможности решить проблемы на местном уровне, всегда есть возможность просить помощи у федерального омбудсмена. </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833631">
        <w:rPr>
          <w:rFonts w:ascii="Times New Roman" w:hAnsi="Times New Roman" w:cs="Times New Roman"/>
          <w:sz w:val="28"/>
          <w:szCs w:val="28"/>
        </w:rPr>
        <w:tab/>
      </w:r>
      <w:r w:rsidRPr="006D505F">
        <w:rPr>
          <w:rFonts w:ascii="Times New Roman" w:hAnsi="Times New Roman" w:cs="Times New Roman"/>
          <w:sz w:val="28"/>
          <w:szCs w:val="28"/>
        </w:rPr>
        <w:t xml:space="preserve">Наибольшее количество обращений в Аппарат Уполномоченного по правам человека в республике поступает от лиц, находящихся в местах лишения свободы. </w:t>
      </w:r>
      <w:proofErr w:type="gramStart"/>
      <w:r w:rsidRPr="006D505F">
        <w:rPr>
          <w:rFonts w:ascii="Times New Roman" w:hAnsi="Times New Roman" w:cs="Times New Roman"/>
          <w:sz w:val="28"/>
          <w:szCs w:val="28"/>
        </w:rPr>
        <w:t>Многие</w:t>
      </w:r>
      <w:proofErr w:type="gramEnd"/>
      <w:r w:rsidRPr="006D505F">
        <w:rPr>
          <w:rFonts w:ascii="Times New Roman" w:hAnsi="Times New Roman" w:cs="Times New Roman"/>
          <w:sz w:val="28"/>
          <w:szCs w:val="28"/>
        </w:rPr>
        <w:t xml:space="preserve"> из которых, связаны с качеством и доступностью медицинской помощи в учреждениях уголовно-исправительной системы в республике. </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833631">
        <w:rPr>
          <w:rFonts w:ascii="Times New Roman" w:hAnsi="Times New Roman" w:cs="Times New Roman"/>
          <w:sz w:val="28"/>
          <w:szCs w:val="28"/>
        </w:rPr>
        <w:tab/>
      </w:r>
      <w:r w:rsidRPr="006D505F">
        <w:rPr>
          <w:rFonts w:ascii="Times New Roman" w:hAnsi="Times New Roman" w:cs="Times New Roman"/>
          <w:sz w:val="28"/>
          <w:szCs w:val="28"/>
        </w:rPr>
        <w:t xml:space="preserve">Изучение данного вопроса показало, что во многом проблемы получения необходимой медицинской помощи связаны с несамостоятельностью медсанчасти в системе ФСИН РТ, поскольку она является составной частью МСЧ г. Хакасия. </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833631">
        <w:rPr>
          <w:rFonts w:ascii="Times New Roman" w:hAnsi="Times New Roman" w:cs="Times New Roman"/>
          <w:sz w:val="28"/>
          <w:szCs w:val="28"/>
        </w:rPr>
        <w:tab/>
      </w:r>
      <w:r w:rsidRPr="006D505F">
        <w:rPr>
          <w:rFonts w:ascii="Times New Roman" w:hAnsi="Times New Roman" w:cs="Times New Roman"/>
          <w:sz w:val="28"/>
          <w:szCs w:val="28"/>
        </w:rPr>
        <w:t xml:space="preserve">В настоящее время в республике действует 5 уголовно-исправительных учреждений, медицинское сопровождение которых осуществляется МСЧ Республики Хакасии - региона, расположенного на расстоянии 380 км., </w:t>
      </w:r>
      <w:proofErr w:type="gramStart"/>
      <w:r w:rsidRPr="006D505F">
        <w:rPr>
          <w:rFonts w:ascii="Times New Roman" w:hAnsi="Times New Roman" w:cs="Times New Roman"/>
          <w:sz w:val="28"/>
          <w:szCs w:val="28"/>
        </w:rPr>
        <w:t>что</w:t>
      </w:r>
      <w:proofErr w:type="gramEnd"/>
      <w:r w:rsidRPr="006D505F">
        <w:rPr>
          <w:rFonts w:ascii="Times New Roman" w:hAnsi="Times New Roman" w:cs="Times New Roman"/>
          <w:sz w:val="28"/>
          <w:szCs w:val="28"/>
        </w:rPr>
        <w:t xml:space="preserve"> безусловно влияет на наличие необходимого оборудования, персонала и самое важное – оперативное решение медицинских проблем, особенно в период пандемии.</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833631">
        <w:rPr>
          <w:rFonts w:ascii="Times New Roman" w:hAnsi="Times New Roman" w:cs="Times New Roman"/>
          <w:sz w:val="28"/>
          <w:szCs w:val="28"/>
        </w:rPr>
        <w:tab/>
      </w:r>
      <w:r w:rsidRPr="006D505F">
        <w:rPr>
          <w:rFonts w:ascii="Times New Roman" w:hAnsi="Times New Roman" w:cs="Times New Roman"/>
          <w:sz w:val="28"/>
          <w:szCs w:val="28"/>
        </w:rPr>
        <w:t xml:space="preserve">В целях решения данной проблемы, по согласованию с руководством УФСИН по </w:t>
      </w:r>
      <w:proofErr w:type="gramStart"/>
      <w:r w:rsidRPr="006D505F">
        <w:rPr>
          <w:rFonts w:ascii="Times New Roman" w:hAnsi="Times New Roman" w:cs="Times New Roman"/>
          <w:sz w:val="28"/>
          <w:szCs w:val="28"/>
        </w:rPr>
        <w:t>РТ</w:t>
      </w:r>
      <w:proofErr w:type="gramEnd"/>
      <w:r w:rsidRPr="006D505F">
        <w:rPr>
          <w:rFonts w:ascii="Times New Roman" w:hAnsi="Times New Roman" w:cs="Times New Roman"/>
          <w:sz w:val="28"/>
          <w:szCs w:val="28"/>
        </w:rPr>
        <w:t xml:space="preserve"> Уполномоченным по правам человека в РТ направлено мотивированное обращение в адрес Уполномоченного по правам человека в РФ Т.Н. Москальковой с просьбой о наделении самостоятельностью медсанчасти Управления </w:t>
      </w:r>
      <w:proofErr w:type="spellStart"/>
      <w:r w:rsidRPr="006D505F">
        <w:rPr>
          <w:rFonts w:ascii="Times New Roman" w:hAnsi="Times New Roman" w:cs="Times New Roman"/>
          <w:sz w:val="28"/>
          <w:szCs w:val="28"/>
        </w:rPr>
        <w:t>ФСИНа</w:t>
      </w:r>
      <w:proofErr w:type="spellEnd"/>
      <w:r w:rsidRPr="006D505F">
        <w:rPr>
          <w:rFonts w:ascii="Times New Roman" w:hAnsi="Times New Roman" w:cs="Times New Roman"/>
          <w:sz w:val="28"/>
          <w:szCs w:val="28"/>
        </w:rPr>
        <w:t xml:space="preserve"> по Республике Тыва и выделении ее из состава МСЧ Республики Хакассия с предоставлением необходимого количества штатных единиц.</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lastRenderedPageBreak/>
        <w:t xml:space="preserve">     </w:t>
      </w:r>
      <w:r w:rsidR="00833631">
        <w:rPr>
          <w:rFonts w:ascii="Times New Roman" w:hAnsi="Times New Roman" w:cs="Times New Roman"/>
          <w:sz w:val="28"/>
          <w:szCs w:val="28"/>
        </w:rPr>
        <w:tab/>
      </w:r>
      <w:r w:rsidRPr="006D505F">
        <w:rPr>
          <w:rFonts w:ascii="Times New Roman" w:hAnsi="Times New Roman" w:cs="Times New Roman"/>
          <w:sz w:val="28"/>
          <w:szCs w:val="28"/>
        </w:rPr>
        <w:t xml:space="preserve">Обращение к федеральному омбудсмену имело положительный результат,  Татьяна Николаевна </w:t>
      </w:r>
      <w:proofErr w:type="spellStart"/>
      <w:r w:rsidRPr="006D505F">
        <w:rPr>
          <w:rFonts w:ascii="Times New Roman" w:hAnsi="Times New Roman" w:cs="Times New Roman"/>
          <w:sz w:val="28"/>
          <w:szCs w:val="28"/>
        </w:rPr>
        <w:t>Москалькова</w:t>
      </w:r>
      <w:proofErr w:type="spellEnd"/>
      <w:r w:rsidRPr="006D505F">
        <w:rPr>
          <w:rFonts w:ascii="Times New Roman" w:hAnsi="Times New Roman" w:cs="Times New Roman"/>
          <w:sz w:val="28"/>
          <w:szCs w:val="28"/>
        </w:rPr>
        <w:t xml:space="preserve"> сообщила, что данная проблема озвучена руководству ФСН РФ и будет решена до 2024 года.</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833631">
        <w:rPr>
          <w:rFonts w:ascii="Times New Roman" w:hAnsi="Times New Roman" w:cs="Times New Roman"/>
          <w:sz w:val="28"/>
          <w:szCs w:val="28"/>
        </w:rPr>
        <w:tab/>
      </w:r>
      <w:r w:rsidR="00833631" w:rsidRPr="006D505F">
        <w:rPr>
          <w:rFonts w:ascii="Times New Roman" w:hAnsi="Times New Roman" w:cs="Times New Roman"/>
          <w:sz w:val="28"/>
          <w:szCs w:val="28"/>
        </w:rPr>
        <w:t>Пользуясь,</w:t>
      </w:r>
      <w:r w:rsidRPr="006D505F">
        <w:rPr>
          <w:rFonts w:ascii="Times New Roman" w:hAnsi="Times New Roman" w:cs="Times New Roman"/>
          <w:sz w:val="28"/>
          <w:szCs w:val="28"/>
        </w:rPr>
        <w:t xml:space="preserve"> случаем выражаем сердечную благодарность Т. Н Москальковой и сотрудникам федерального Аппарата, неустанно профессионально «вооружающих» нас   региональных омбудсменов, новыми приемами и подходами в правозащитной деятельности.     </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833631">
        <w:rPr>
          <w:rFonts w:ascii="Times New Roman" w:hAnsi="Times New Roman" w:cs="Times New Roman"/>
          <w:sz w:val="28"/>
          <w:szCs w:val="28"/>
        </w:rPr>
        <w:tab/>
      </w:r>
      <w:r w:rsidR="00833631" w:rsidRPr="006D505F">
        <w:rPr>
          <w:rFonts w:ascii="Times New Roman" w:hAnsi="Times New Roman" w:cs="Times New Roman"/>
          <w:sz w:val="28"/>
          <w:szCs w:val="28"/>
        </w:rPr>
        <w:t>Безусловно,</w:t>
      </w:r>
      <w:r w:rsidRPr="006D505F">
        <w:rPr>
          <w:rFonts w:ascii="Times New Roman" w:hAnsi="Times New Roman" w:cs="Times New Roman"/>
          <w:sz w:val="28"/>
          <w:szCs w:val="28"/>
        </w:rPr>
        <w:t xml:space="preserve"> правомочия каждого регионального омбудсмена ограничиваются территорией его региона, но сложившаяся сегодня практика корпоративной поддержки уполномоченных всей страны, позволяет гражданам обратиться к уполномоченному по месту жительства, который в кратчайшие сроки обеспечит передачу   просьбы о содействии в необходимый регион.</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833631">
        <w:rPr>
          <w:rFonts w:ascii="Times New Roman" w:hAnsi="Times New Roman" w:cs="Times New Roman"/>
          <w:sz w:val="28"/>
          <w:szCs w:val="28"/>
        </w:rPr>
        <w:tab/>
      </w:r>
      <w:r w:rsidRPr="006D505F">
        <w:rPr>
          <w:rFonts w:ascii="Times New Roman" w:hAnsi="Times New Roman" w:cs="Times New Roman"/>
          <w:sz w:val="28"/>
          <w:szCs w:val="28"/>
        </w:rPr>
        <w:t>В 2021 году Аппарат Уполномоченного по правам человека в РТ наиболее активно сотрудничал с Уполномоченным по правам человека в Иркутской области и его Аппаратом.</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833631">
        <w:rPr>
          <w:rFonts w:ascii="Times New Roman" w:hAnsi="Times New Roman" w:cs="Times New Roman"/>
          <w:sz w:val="28"/>
          <w:szCs w:val="28"/>
        </w:rPr>
        <w:tab/>
      </w:r>
      <w:proofErr w:type="gramStart"/>
      <w:r w:rsidRPr="006D505F">
        <w:rPr>
          <w:rFonts w:ascii="Times New Roman" w:hAnsi="Times New Roman" w:cs="Times New Roman"/>
          <w:sz w:val="28"/>
          <w:szCs w:val="28"/>
        </w:rPr>
        <w:t xml:space="preserve">После широкого распространения информации о пытках и истязаниях в Иркутских колониях в январе </w:t>
      </w:r>
      <w:proofErr w:type="spellStart"/>
      <w:r w:rsidRPr="006D505F">
        <w:rPr>
          <w:rFonts w:ascii="Times New Roman" w:hAnsi="Times New Roman" w:cs="Times New Roman"/>
          <w:sz w:val="28"/>
          <w:szCs w:val="28"/>
        </w:rPr>
        <w:t>п.г</w:t>
      </w:r>
      <w:proofErr w:type="spellEnd"/>
      <w:r w:rsidRPr="006D505F">
        <w:rPr>
          <w:rFonts w:ascii="Times New Roman" w:hAnsi="Times New Roman" w:cs="Times New Roman"/>
          <w:sz w:val="28"/>
          <w:szCs w:val="28"/>
        </w:rPr>
        <w:t xml:space="preserve">. поступило семь обращений с просьбой о том, чтобы узнать о судьбе наших земляков, отбывающих наказание в Иркутской области, которые по тем или иным причинам давно не выходили на «связь», т.е. не писали и не звонили. </w:t>
      </w:r>
      <w:proofErr w:type="gramEnd"/>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833631">
        <w:rPr>
          <w:rFonts w:ascii="Times New Roman" w:hAnsi="Times New Roman" w:cs="Times New Roman"/>
          <w:sz w:val="28"/>
          <w:szCs w:val="28"/>
        </w:rPr>
        <w:tab/>
      </w:r>
      <w:r w:rsidRPr="006D505F">
        <w:rPr>
          <w:rFonts w:ascii="Times New Roman" w:hAnsi="Times New Roman" w:cs="Times New Roman"/>
          <w:sz w:val="28"/>
          <w:szCs w:val="28"/>
        </w:rPr>
        <w:t>Чуть позже, при личной встрече председатель ИРПОО «Сибирь без пыток»,  сообщил,  что в ходе проведения общественного контроля были обнаружены   нарушения прав еще 27 осуждённых граждан проживающих в Республике Тыва и отбывающих наказание в Иркутской области.</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833631">
        <w:rPr>
          <w:rFonts w:ascii="Times New Roman" w:hAnsi="Times New Roman" w:cs="Times New Roman"/>
          <w:sz w:val="28"/>
          <w:szCs w:val="28"/>
        </w:rPr>
        <w:tab/>
      </w:r>
      <w:r w:rsidRPr="006D505F">
        <w:rPr>
          <w:rFonts w:ascii="Times New Roman" w:hAnsi="Times New Roman" w:cs="Times New Roman"/>
          <w:sz w:val="28"/>
          <w:szCs w:val="28"/>
        </w:rPr>
        <w:t>Дополнительно в течение года поступило еще четыре обращения родственников осужденных с просьбой об оказании содействия нашим землякам, отбывающим наказание в Иркутской области.</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2102CC">
        <w:rPr>
          <w:rFonts w:ascii="Times New Roman" w:hAnsi="Times New Roman" w:cs="Times New Roman"/>
          <w:sz w:val="28"/>
          <w:szCs w:val="28"/>
        </w:rPr>
        <w:tab/>
      </w:r>
      <w:r w:rsidR="00F2785D" w:rsidRPr="006D505F">
        <w:rPr>
          <w:rFonts w:ascii="Times New Roman" w:hAnsi="Times New Roman" w:cs="Times New Roman"/>
          <w:sz w:val="28"/>
          <w:szCs w:val="28"/>
        </w:rPr>
        <w:t>Пользуясь,</w:t>
      </w:r>
      <w:r w:rsidRPr="006D505F">
        <w:rPr>
          <w:rFonts w:ascii="Times New Roman" w:hAnsi="Times New Roman" w:cs="Times New Roman"/>
          <w:sz w:val="28"/>
          <w:szCs w:val="28"/>
        </w:rPr>
        <w:t xml:space="preserve"> случаем, выражаем огромную благодарность Уполномоченному по правам человека в Иркутской области и сотрудникам ее Аппарата, которые получив наши просьбы о срочном посещении осужденных, незамедлительно в течение нескольких дней, посещали осужденных, уточняли их боли и проблемы, в результате чего мы имели возможность успокоить родных и близких.</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2102CC">
        <w:rPr>
          <w:rFonts w:ascii="Times New Roman" w:hAnsi="Times New Roman" w:cs="Times New Roman"/>
          <w:sz w:val="28"/>
          <w:szCs w:val="28"/>
        </w:rPr>
        <w:tab/>
      </w:r>
      <w:r w:rsidRPr="006D505F">
        <w:rPr>
          <w:rFonts w:ascii="Times New Roman" w:hAnsi="Times New Roman" w:cs="Times New Roman"/>
          <w:sz w:val="28"/>
          <w:szCs w:val="28"/>
        </w:rPr>
        <w:t xml:space="preserve"> В начале 2021 года, публично в социальных сетях, была обнародована информация о якобы имевшем место нарушении прав военнослужащих в Ярославской области, в </w:t>
      </w:r>
      <w:r w:rsidR="00F2785D" w:rsidRPr="006D505F">
        <w:rPr>
          <w:rFonts w:ascii="Times New Roman" w:hAnsi="Times New Roman" w:cs="Times New Roman"/>
          <w:sz w:val="28"/>
          <w:szCs w:val="28"/>
        </w:rPr>
        <w:t>связи,</w:t>
      </w:r>
      <w:r w:rsidRPr="006D505F">
        <w:rPr>
          <w:rFonts w:ascii="Times New Roman" w:hAnsi="Times New Roman" w:cs="Times New Roman"/>
          <w:sz w:val="28"/>
          <w:szCs w:val="28"/>
        </w:rPr>
        <w:t xml:space="preserve"> с чем специально созданная Правительственная комиссия выезжала в г. Ярославль и проводила всестороннюю проверку  случившегося.</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lastRenderedPageBreak/>
        <w:t xml:space="preserve">    </w:t>
      </w:r>
      <w:r w:rsidR="002102CC">
        <w:rPr>
          <w:rFonts w:ascii="Times New Roman" w:hAnsi="Times New Roman" w:cs="Times New Roman"/>
          <w:sz w:val="28"/>
          <w:szCs w:val="28"/>
        </w:rPr>
        <w:tab/>
      </w:r>
      <w:r w:rsidRPr="006D505F">
        <w:rPr>
          <w:rFonts w:ascii="Times New Roman" w:hAnsi="Times New Roman" w:cs="Times New Roman"/>
          <w:sz w:val="28"/>
          <w:szCs w:val="28"/>
        </w:rPr>
        <w:t>После ознакомления  с данными сведениями, Аппарат Уполномоченного связался с Уполномоченным по правам человека в Ярославской области  с просьбой о посещении и общении с нашими военнослужащими и оказания всяческого содействия Правительственной комиссии.</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2102CC">
        <w:rPr>
          <w:rFonts w:ascii="Times New Roman" w:hAnsi="Times New Roman" w:cs="Times New Roman"/>
          <w:sz w:val="28"/>
          <w:szCs w:val="28"/>
        </w:rPr>
        <w:tab/>
      </w:r>
      <w:proofErr w:type="gramStart"/>
      <w:r w:rsidR="00F2785D" w:rsidRPr="006D505F">
        <w:rPr>
          <w:rFonts w:ascii="Times New Roman" w:hAnsi="Times New Roman" w:cs="Times New Roman"/>
          <w:sz w:val="28"/>
          <w:szCs w:val="28"/>
        </w:rPr>
        <w:t>Пользуясь,</w:t>
      </w:r>
      <w:r w:rsidRPr="006D505F">
        <w:rPr>
          <w:rFonts w:ascii="Times New Roman" w:hAnsi="Times New Roman" w:cs="Times New Roman"/>
          <w:sz w:val="28"/>
          <w:szCs w:val="28"/>
        </w:rPr>
        <w:t xml:space="preserve"> случаем, также выражаем большую благодарность Уполномоченному по правам человека в Ярославской области С.А. </w:t>
      </w:r>
      <w:proofErr w:type="spellStart"/>
      <w:r w:rsidRPr="006D505F">
        <w:rPr>
          <w:rFonts w:ascii="Times New Roman" w:hAnsi="Times New Roman" w:cs="Times New Roman"/>
          <w:sz w:val="28"/>
          <w:szCs w:val="28"/>
        </w:rPr>
        <w:t>Бабуркину</w:t>
      </w:r>
      <w:proofErr w:type="spellEnd"/>
      <w:r w:rsidRPr="006D505F">
        <w:rPr>
          <w:rFonts w:ascii="Times New Roman" w:hAnsi="Times New Roman" w:cs="Times New Roman"/>
          <w:sz w:val="28"/>
          <w:szCs w:val="28"/>
        </w:rPr>
        <w:t xml:space="preserve"> и сотрудникам его Аппарата, которые в течение всего разбирательства по данному случаю неоднократно общались с нашими ребятами, их руководством, Сергей Александрович сопровождал республиканскую комиссию и даже присутствовал на судебном заседании, на котором рассматривался вопрос о мере наказания за нарушение Устава воинской службы.   </w:t>
      </w:r>
      <w:proofErr w:type="gramEnd"/>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2102CC">
        <w:rPr>
          <w:rFonts w:ascii="Times New Roman" w:hAnsi="Times New Roman" w:cs="Times New Roman"/>
          <w:sz w:val="28"/>
          <w:szCs w:val="28"/>
        </w:rPr>
        <w:tab/>
      </w:r>
      <w:r w:rsidRPr="006D505F">
        <w:rPr>
          <w:rFonts w:ascii="Times New Roman" w:hAnsi="Times New Roman" w:cs="Times New Roman"/>
          <w:sz w:val="28"/>
          <w:szCs w:val="28"/>
        </w:rPr>
        <w:t xml:space="preserve">Еще более печальная история случилась с </w:t>
      </w:r>
      <w:proofErr w:type="gramStart"/>
      <w:r w:rsidRPr="006D505F">
        <w:rPr>
          <w:rFonts w:ascii="Times New Roman" w:hAnsi="Times New Roman" w:cs="Times New Roman"/>
          <w:sz w:val="28"/>
          <w:szCs w:val="28"/>
        </w:rPr>
        <w:t>нашими</w:t>
      </w:r>
      <w:proofErr w:type="gramEnd"/>
      <w:r w:rsidRPr="006D505F">
        <w:rPr>
          <w:rFonts w:ascii="Times New Roman" w:hAnsi="Times New Roman" w:cs="Times New Roman"/>
          <w:sz w:val="28"/>
          <w:szCs w:val="28"/>
        </w:rPr>
        <w:t xml:space="preserve"> ребятами-</w:t>
      </w:r>
      <w:proofErr w:type="spellStart"/>
      <w:r w:rsidRPr="006D505F">
        <w:rPr>
          <w:rFonts w:ascii="Times New Roman" w:hAnsi="Times New Roman" w:cs="Times New Roman"/>
          <w:sz w:val="28"/>
          <w:szCs w:val="28"/>
        </w:rPr>
        <w:t>срочниками</w:t>
      </w:r>
      <w:proofErr w:type="spellEnd"/>
      <w:r w:rsidRPr="006D505F">
        <w:rPr>
          <w:rFonts w:ascii="Times New Roman" w:hAnsi="Times New Roman" w:cs="Times New Roman"/>
          <w:sz w:val="28"/>
          <w:szCs w:val="28"/>
        </w:rPr>
        <w:t xml:space="preserve"> в Амурской области. В Аппарат Уполномоченного по правам человека обратились родители ребят, признанных свидетелями и подозреваемыми по уголовному делу, возбужденному по факту конфликта между военнослужащими.</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2102CC">
        <w:rPr>
          <w:rFonts w:ascii="Times New Roman" w:hAnsi="Times New Roman" w:cs="Times New Roman"/>
          <w:sz w:val="28"/>
          <w:szCs w:val="28"/>
        </w:rPr>
        <w:tab/>
      </w:r>
      <w:r w:rsidRPr="006D505F">
        <w:rPr>
          <w:rFonts w:ascii="Times New Roman" w:hAnsi="Times New Roman" w:cs="Times New Roman"/>
          <w:sz w:val="28"/>
          <w:szCs w:val="28"/>
        </w:rPr>
        <w:t>Фактически чем-либо помочь человеку, находящемуся под следствием, невозможно в виду того, что все происходящие события являются тайной следствия, доступ к которым имеют только стороны инцидента и их представители.</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2102CC">
        <w:rPr>
          <w:rFonts w:ascii="Times New Roman" w:hAnsi="Times New Roman" w:cs="Times New Roman"/>
          <w:sz w:val="28"/>
          <w:szCs w:val="28"/>
        </w:rPr>
        <w:tab/>
      </w:r>
      <w:r w:rsidR="002102CC" w:rsidRPr="006D505F">
        <w:rPr>
          <w:rFonts w:ascii="Times New Roman" w:hAnsi="Times New Roman" w:cs="Times New Roman"/>
          <w:sz w:val="28"/>
          <w:szCs w:val="28"/>
        </w:rPr>
        <w:t>Пользуясь,</w:t>
      </w:r>
      <w:r w:rsidRPr="006D505F">
        <w:rPr>
          <w:rFonts w:ascii="Times New Roman" w:hAnsi="Times New Roman" w:cs="Times New Roman"/>
          <w:sz w:val="28"/>
          <w:szCs w:val="28"/>
        </w:rPr>
        <w:t xml:space="preserve"> случаем, хочется выразить слова признательности  Уполномоченному по правам человека в  Амурской области Н.В. Кравчук и сотрудникам  ее Аппарата, которые встретились  с нашими земляками </w:t>
      </w:r>
      <w:proofErr w:type="gramStart"/>
      <w:r w:rsidRPr="006D505F">
        <w:rPr>
          <w:rFonts w:ascii="Times New Roman" w:hAnsi="Times New Roman" w:cs="Times New Roman"/>
          <w:sz w:val="28"/>
          <w:szCs w:val="28"/>
        </w:rPr>
        <w:t>в</w:t>
      </w:r>
      <w:proofErr w:type="gramEnd"/>
      <w:r w:rsidRPr="006D505F">
        <w:rPr>
          <w:rFonts w:ascii="Times New Roman" w:hAnsi="Times New Roman" w:cs="Times New Roman"/>
          <w:sz w:val="28"/>
          <w:szCs w:val="28"/>
        </w:rPr>
        <w:t xml:space="preserve"> СИЗО и </w:t>
      </w:r>
      <w:proofErr w:type="gramStart"/>
      <w:r w:rsidRPr="006D505F">
        <w:rPr>
          <w:rFonts w:ascii="Times New Roman" w:hAnsi="Times New Roman" w:cs="Times New Roman"/>
          <w:sz w:val="28"/>
          <w:szCs w:val="28"/>
        </w:rPr>
        <w:t>по</w:t>
      </w:r>
      <w:proofErr w:type="gramEnd"/>
      <w:r w:rsidRPr="006D505F">
        <w:rPr>
          <w:rFonts w:ascii="Times New Roman" w:hAnsi="Times New Roman" w:cs="Times New Roman"/>
          <w:sz w:val="28"/>
          <w:szCs w:val="28"/>
        </w:rPr>
        <w:t xml:space="preserve"> просьбе родителей  нашли  квалифицированного адвоката для защиты их интересов в период следствия.</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2102CC">
        <w:rPr>
          <w:rFonts w:ascii="Times New Roman" w:hAnsi="Times New Roman" w:cs="Times New Roman"/>
          <w:sz w:val="28"/>
          <w:szCs w:val="28"/>
        </w:rPr>
        <w:tab/>
      </w:r>
      <w:r w:rsidRPr="006D505F">
        <w:rPr>
          <w:rFonts w:ascii="Times New Roman" w:hAnsi="Times New Roman" w:cs="Times New Roman"/>
          <w:sz w:val="28"/>
          <w:szCs w:val="28"/>
        </w:rPr>
        <w:t>Сегодня сообщество уполномоченных по правам человека не имеет официального статуса и наименования, но благодаря ему каждый уполномоченный обладает возможностью в кратчайшие сроки получить необходимую информацию, содействие и более того частичку профессионального опыта для совершенствования эффективности своей правозащитной деятельности.</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2102CC">
        <w:rPr>
          <w:rFonts w:ascii="Times New Roman" w:hAnsi="Times New Roman" w:cs="Times New Roman"/>
          <w:sz w:val="28"/>
          <w:szCs w:val="28"/>
        </w:rPr>
        <w:tab/>
      </w:r>
      <w:r w:rsidRPr="006D505F">
        <w:rPr>
          <w:rFonts w:ascii="Times New Roman" w:hAnsi="Times New Roman" w:cs="Times New Roman"/>
          <w:sz w:val="28"/>
          <w:szCs w:val="28"/>
        </w:rPr>
        <w:t>20 мая 2021 года в г.</w:t>
      </w:r>
      <w:r w:rsidR="00F2785D">
        <w:rPr>
          <w:rFonts w:ascii="Times New Roman" w:hAnsi="Times New Roman" w:cs="Times New Roman"/>
          <w:sz w:val="28"/>
          <w:szCs w:val="28"/>
        </w:rPr>
        <w:t xml:space="preserve"> </w:t>
      </w:r>
      <w:r w:rsidRPr="006D505F">
        <w:rPr>
          <w:rFonts w:ascii="Times New Roman" w:hAnsi="Times New Roman" w:cs="Times New Roman"/>
          <w:sz w:val="28"/>
          <w:szCs w:val="28"/>
        </w:rPr>
        <w:t xml:space="preserve">Красноярске по эгидой Уполномоченного по правам человека в Российской Федерации Москальковой Т.Н. состоялся Координационный совет уполномоченных по правам человека на тему: </w:t>
      </w:r>
      <w:proofErr w:type="gramStart"/>
      <w:r w:rsidRPr="006D505F">
        <w:rPr>
          <w:rFonts w:ascii="Times New Roman" w:hAnsi="Times New Roman" w:cs="Times New Roman"/>
          <w:sz w:val="28"/>
          <w:szCs w:val="28"/>
        </w:rPr>
        <w:t xml:space="preserve">"Ресоциализация осужденных и лиц, освободившихся из мест лишения свободы (пенитенциарная и </w:t>
      </w:r>
      <w:proofErr w:type="spellStart"/>
      <w:r w:rsidRPr="006D505F">
        <w:rPr>
          <w:rFonts w:ascii="Times New Roman" w:hAnsi="Times New Roman" w:cs="Times New Roman"/>
          <w:sz w:val="28"/>
          <w:szCs w:val="28"/>
        </w:rPr>
        <w:t>постпенитенциарная</w:t>
      </w:r>
      <w:proofErr w:type="spellEnd"/>
      <w:r w:rsidRPr="006D505F">
        <w:rPr>
          <w:rFonts w:ascii="Times New Roman" w:hAnsi="Times New Roman" w:cs="Times New Roman"/>
          <w:sz w:val="28"/>
          <w:szCs w:val="28"/>
        </w:rPr>
        <w:t xml:space="preserve">  ресоциализация", в работе </w:t>
      </w:r>
      <w:r w:rsidRPr="006D505F">
        <w:rPr>
          <w:rFonts w:ascii="Times New Roman" w:hAnsi="Times New Roman" w:cs="Times New Roman"/>
          <w:sz w:val="28"/>
          <w:szCs w:val="28"/>
        </w:rPr>
        <w:lastRenderedPageBreak/>
        <w:t>которого принял участие Уполномоченный по правам человека в Республике Тува.</w:t>
      </w:r>
      <w:proofErr w:type="gramEnd"/>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2102CC">
        <w:rPr>
          <w:rFonts w:ascii="Times New Roman" w:hAnsi="Times New Roman" w:cs="Times New Roman"/>
          <w:sz w:val="28"/>
          <w:szCs w:val="28"/>
        </w:rPr>
        <w:tab/>
      </w:r>
      <w:r w:rsidRPr="006D505F">
        <w:rPr>
          <w:rFonts w:ascii="Times New Roman" w:hAnsi="Times New Roman" w:cs="Times New Roman"/>
          <w:sz w:val="28"/>
          <w:szCs w:val="28"/>
        </w:rPr>
        <w:t>В рамках заседания, региональные уполномоченные, совместно с представителями органов власти, обсудили основные вопросы ресоциализации осужденных, создание в России системы пробации, пути решения проблемы рецидивной преступности, а также оказание медицинской помощи в контексте ресоциализации осужденных и лиц, освободившихся из мест лишения свободы.</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2102CC">
        <w:rPr>
          <w:rFonts w:ascii="Times New Roman" w:hAnsi="Times New Roman" w:cs="Times New Roman"/>
          <w:sz w:val="28"/>
          <w:szCs w:val="28"/>
        </w:rPr>
        <w:tab/>
      </w:r>
      <w:r w:rsidRPr="006D505F">
        <w:rPr>
          <w:rFonts w:ascii="Times New Roman" w:hAnsi="Times New Roman" w:cs="Times New Roman"/>
          <w:sz w:val="28"/>
          <w:szCs w:val="28"/>
        </w:rPr>
        <w:t xml:space="preserve">Воспользовавшись </w:t>
      </w:r>
      <w:r w:rsidR="002102CC" w:rsidRPr="006D505F">
        <w:rPr>
          <w:rFonts w:ascii="Times New Roman" w:hAnsi="Times New Roman" w:cs="Times New Roman"/>
          <w:sz w:val="28"/>
          <w:szCs w:val="28"/>
        </w:rPr>
        <w:t>возможностью,</w:t>
      </w:r>
      <w:r w:rsidRPr="006D505F">
        <w:rPr>
          <w:rFonts w:ascii="Times New Roman" w:hAnsi="Times New Roman" w:cs="Times New Roman"/>
          <w:sz w:val="28"/>
          <w:szCs w:val="28"/>
        </w:rPr>
        <w:t xml:space="preserve"> Уполномоченный по правам человека  республики задала вопрос руководству ФСИН РФ о ситуации в Иркутской области и мерах принимаемых мерах. А.П. Калашников в ответ сообщил, что идет проверка всех выявленных фактов, они не скрываются, по ним возбуждаются уголовные дела, окончательные итоги о виновности или невиновности подведут суды.</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2102CC">
        <w:rPr>
          <w:rFonts w:ascii="Times New Roman" w:hAnsi="Times New Roman" w:cs="Times New Roman"/>
          <w:sz w:val="28"/>
          <w:szCs w:val="28"/>
        </w:rPr>
        <w:tab/>
      </w:r>
      <w:r w:rsidRPr="006D505F">
        <w:rPr>
          <w:rFonts w:ascii="Times New Roman" w:hAnsi="Times New Roman" w:cs="Times New Roman"/>
          <w:sz w:val="28"/>
          <w:szCs w:val="28"/>
        </w:rPr>
        <w:t>4 ноября 2021 года, состоялось второе заседание уполномоченных по правам человека, посвященного защите жилищных прав граждан.</w:t>
      </w:r>
    </w:p>
    <w:p w:rsidR="00662A71" w:rsidRPr="006D505F" w:rsidRDefault="00662A71" w:rsidP="00833631">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2102CC">
        <w:rPr>
          <w:rFonts w:ascii="Times New Roman" w:hAnsi="Times New Roman" w:cs="Times New Roman"/>
          <w:sz w:val="28"/>
          <w:szCs w:val="28"/>
        </w:rPr>
        <w:tab/>
      </w:r>
      <w:r w:rsidRPr="006D505F">
        <w:rPr>
          <w:rFonts w:ascii="Times New Roman" w:hAnsi="Times New Roman" w:cs="Times New Roman"/>
          <w:sz w:val="28"/>
          <w:szCs w:val="28"/>
        </w:rPr>
        <w:t>Целью координационного совета являлся обмен мнениями и выработка эффективных путей решения проблем в сфере жилищных прав, среди которых плата за жилье и коммунальные услуги, переселение граждан из аварийного жилищного фонда, предоставление квартир для льготных категорий граждан и признание права собственности на жилое помещение.</w:t>
      </w:r>
    </w:p>
    <w:p w:rsidR="002102CC" w:rsidRDefault="00662A71" w:rsidP="002102CC">
      <w:pPr>
        <w:spacing w:after="0" w:line="276" w:lineRule="auto"/>
        <w:jc w:val="both"/>
        <w:rPr>
          <w:rFonts w:ascii="Times New Roman" w:hAnsi="Times New Roman" w:cs="Times New Roman"/>
          <w:sz w:val="28"/>
          <w:szCs w:val="28"/>
        </w:rPr>
      </w:pPr>
      <w:r w:rsidRPr="006D505F">
        <w:rPr>
          <w:rFonts w:ascii="Times New Roman" w:hAnsi="Times New Roman" w:cs="Times New Roman"/>
          <w:sz w:val="28"/>
          <w:szCs w:val="28"/>
        </w:rPr>
        <w:t xml:space="preserve">    </w:t>
      </w:r>
      <w:r w:rsidR="002102CC">
        <w:rPr>
          <w:rFonts w:ascii="Times New Roman" w:hAnsi="Times New Roman" w:cs="Times New Roman"/>
          <w:sz w:val="28"/>
          <w:szCs w:val="28"/>
        </w:rPr>
        <w:tab/>
      </w:r>
      <w:r w:rsidRPr="006D505F">
        <w:rPr>
          <w:rFonts w:ascii="Times New Roman" w:hAnsi="Times New Roman" w:cs="Times New Roman"/>
          <w:sz w:val="28"/>
          <w:szCs w:val="28"/>
        </w:rPr>
        <w:t xml:space="preserve">Позитивным итогом каждого заседания Всероссийского координационного Совета является комплекс </w:t>
      </w:r>
      <w:r w:rsidR="00F2785D" w:rsidRPr="006D505F">
        <w:rPr>
          <w:rFonts w:ascii="Times New Roman" w:hAnsi="Times New Roman" w:cs="Times New Roman"/>
          <w:sz w:val="28"/>
          <w:szCs w:val="28"/>
        </w:rPr>
        <w:t>рекомендаций,</w:t>
      </w:r>
      <w:r w:rsidRPr="006D505F">
        <w:rPr>
          <w:rFonts w:ascii="Times New Roman" w:hAnsi="Times New Roman" w:cs="Times New Roman"/>
          <w:sz w:val="28"/>
          <w:szCs w:val="28"/>
        </w:rPr>
        <w:t xml:space="preserve"> разрабатываемый уполномоченными совместно с представителями органов власти, содержащий реальные предложения по совершенствованию законодательства, </w:t>
      </w:r>
      <w:proofErr w:type="spellStart"/>
      <w:r w:rsidRPr="006D505F">
        <w:rPr>
          <w:rFonts w:ascii="Times New Roman" w:hAnsi="Times New Roman" w:cs="Times New Roman"/>
          <w:sz w:val="28"/>
          <w:szCs w:val="28"/>
        </w:rPr>
        <w:t>правоприменения</w:t>
      </w:r>
      <w:proofErr w:type="spellEnd"/>
      <w:r w:rsidRPr="006D505F">
        <w:rPr>
          <w:rFonts w:ascii="Times New Roman" w:hAnsi="Times New Roman" w:cs="Times New Roman"/>
          <w:sz w:val="28"/>
          <w:szCs w:val="28"/>
        </w:rPr>
        <w:t xml:space="preserve"> и  современный инструментарий для работы каждого уполномоченного по прорабо</w:t>
      </w:r>
      <w:r w:rsidR="002102CC">
        <w:rPr>
          <w:rFonts w:ascii="Times New Roman" w:hAnsi="Times New Roman" w:cs="Times New Roman"/>
          <w:sz w:val="28"/>
          <w:szCs w:val="28"/>
        </w:rPr>
        <w:t>танной тематике в своем регионе.</w:t>
      </w:r>
    </w:p>
    <w:p w:rsidR="00662A71" w:rsidRPr="002102CC" w:rsidRDefault="00662A71" w:rsidP="002102CC">
      <w:pPr>
        <w:jc w:val="center"/>
        <w:rPr>
          <w:rFonts w:ascii="Times New Roman" w:hAnsi="Times New Roman" w:cs="Times New Roman"/>
          <w:b/>
          <w:color w:val="323E4F" w:themeColor="text2" w:themeShade="BF"/>
          <w:sz w:val="28"/>
          <w:szCs w:val="28"/>
        </w:rPr>
      </w:pPr>
      <w:r w:rsidRPr="002102CC">
        <w:rPr>
          <w:rFonts w:ascii="Times New Roman" w:hAnsi="Times New Roman" w:cs="Times New Roman"/>
          <w:b/>
          <w:color w:val="323E4F" w:themeColor="text2" w:themeShade="BF"/>
          <w:sz w:val="28"/>
          <w:szCs w:val="28"/>
        </w:rPr>
        <w:t>Раздел 6. Правовое просвещение граждан.</w:t>
      </w:r>
    </w:p>
    <w:p w:rsidR="00662A71" w:rsidRPr="002102CC" w:rsidRDefault="00662A71" w:rsidP="002102CC">
      <w:pPr>
        <w:jc w:val="center"/>
        <w:rPr>
          <w:rFonts w:ascii="Times New Roman" w:hAnsi="Times New Roman" w:cs="Times New Roman"/>
          <w:b/>
          <w:color w:val="323E4F" w:themeColor="text2" w:themeShade="BF"/>
          <w:sz w:val="28"/>
          <w:szCs w:val="28"/>
        </w:rPr>
      </w:pPr>
      <w:r w:rsidRPr="002102CC">
        <w:rPr>
          <w:rFonts w:ascii="Times New Roman" w:hAnsi="Times New Roman" w:cs="Times New Roman"/>
          <w:b/>
          <w:color w:val="323E4F" w:themeColor="text2" w:themeShade="BF"/>
          <w:sz w:val="28"/>
          <w:szCs w:val="28"/>
        </w:rPr>
        <w:t>6.1. Деятельность по повышению правовой культуры населения.</w:t>
      </w:r>
      <w:r>
        <w:rPr>
          <w:rFonts w:ascii="Times New Roman" w:hAnsi="Times New Roman" w:cs="Times New Roman"/>
          <w:b/>
          <w:sz w:val="28"/>
          <w:szCs w:val="28"/>
        </w:rPr>
        <w:t xml:space="preserve"> </w:t>
      </w:r>
    </w:p>
    <w:p w:rsidR="00662A71" w:rsidRDefault="00662A71" w:rsidP="002102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sidRPr="003A2D33">
        <w:rPr>
          <w:rFonts w:ascii="Times New Roman" w:hAnsi="Times New Roman" w:cs="Times New Roman"/>
          <w:sz w:val="28"/>
          <w:szCs w:val="28"/>
        </w:rPr>
        <w:t>Основ</w:t>
      </w:r>
      <w:r>
        <w:rPr>
          <w:rFonts w:ascii="Times New Roman" w:hAnsi="Times New Roman" w:cs="Times New Roman"/>
          <w:sz w:val="28"/>
          <w:szCs w:val="28"/>
        </w:rPr>
        <w:t>ополагающие принципы</w:t>
      </w:r>
      <w:r w:rsidRPr="003A2D33">
        <w:rPr>
          <w:rFonts w:ascii="Times New Roman" w:hAnsi="Times New Roman" w:cs="Times New Roman"/>
          <w:sz w:val="28"/>
          <w:szCs w:val="28"/>
        </w:rPr>
        <w:t xml:space="preserve"> развития правовой </w:t>
      </w:r>
      <w:r>
        <w:rPr>
          <w:rFonts w:ascii="Times New Roman" w:hAnsi="Times New Roman" w:cs="Times New Roman"/>
          <w:sz w:val="28"/>
          <w:szCs w:val="28"/>
        </w:rPr>
        <w:t xml:space="preserve">культуры граждан нашей страны сформулированы в Основах </w:t>
      </w:r>
      <w:r w:rsidRPr="003A2D33">
        <w:rPr>
          <w:rFonts w:ascii="Times New Roman" w:hAnsi="Times New Roman" w:cs="Times New Roman"/>
          <w:sz w:val="28"/>
          <w:szCs w:val="28"/>
        </w:rPr>
        <w:t>государственной политики Российской Федерации в сфере развития правовой грамотности и правосознания граждан</w:t>
      </w:r>
      <w:r>
        <w:rPr>
          <w:rFonts w:ascii="Times New Roman" w:hAnsi="Times New Roman" w:cs="Times New Roman"/>
          <w:sz w:val="28"/>
          <w:szCs w:val="28"/>
        </w:rPr>
        <w:t xml:space="preserve">. </w:t>
      </w:r>
    </w:p>
    <w:p w:rsidR="00662A71" w:rsidRDefault="00662A71" w:rsidP="002102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 xml:space="preserve">Данные  Основы  высоко оценивают значимость уровня правовой </w:t>
      </w:r>
      <w:r w:rsidR="00F2785D">
        <w:rPr>
          <w:rFonts w:ascii="Times New Roman" w:hAnsi="Times New Roman" w:cs="Times New Roman"/>
          <w:sz w:val="28"/>
          <w:szCs w:val="28"/>
        </w:rPr>
        <w:t>культуры,</w:t>
      </w:r>
      <w:r>
        <w:rPr>
          <w:rFonts w:ascii="Times New Roman" w:hAnsi="Times New Roman" w:cs="Times New Roman"/>
          <w:sz w:val="28"/>
          <w:szCs w:val="28"/>
        </w:rPr>
        <w:t xml:space="preserve"> отмечая, что «р</w:t>
      </w:r>
      <w:r w:rsidRPr="003A2D33">
        <w:rPr>
          <w:rFonts w:ascii="Times New Roman" w:hAnsi="Times New Roman" w:cs="Times New Roman"/>
          <w:sz w:val="28"/>
          <w:szCs w:val="28"/>
        </w:rPr>
        <w:t xml:space="preserve">азвитие правового государства, формирование гражданского общества и укрепление национального согласия в России </w:t>
      </w:r>
      <w:r>
        <w:rPr>
          <w:rFonts w:ascii="Times New Roman" w:hAnsi="Times New Roman" w:cs="Times New Roman"/>
          <w:sz w:val="28"/>
          <w:szCs w:val="28"/>
        </w:rPr>
        <w:t xml:space="preserve">требует </w:t>
      </w:r>
      <w:r w:rsidRPr="003A2D33">
        <w:rPr>
          <w:rFonts w:ascii="Times New Roman" w:hAnsi="Times New Roman" w:cs="Times New Roman"/>
          <w:sz w:val="28"/>
          <w:szCs w:val="28"/>
        </w:rPr>
        <w:t>высокой правовой культуры</w:t>
      </w:r>
      <w:r>
        <w:rPr>
          <w:rFonts w:ascii="Times New Roman" w:hAnsi="Times New Roman" w:cs="Times New Roman"/>
          <w:sz w:val="28"/>
          <w:szCs w:val="28"/>
        </w:rPr>
        <w:t>».</w:t>
      </w:r>
    </w:p>
    <w:p w:rsidR="00662A71" w:rsidRDefault="00662A71" w:rsidP="002102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02CC">
        <w:rPr>
          <w:rFonts w:ascii="Times New Roman" w:hAnsi="Times New Roman" w:cs="Times New Roman"/>
          <w:sz w:val="28"/>
          <w:szCs w:val="28"/>
        </w:rPr>
        <w:tab/>
      </w:r>
      <w:r>
        <w:rPr>
          <w:rFonts w:ascii="Times New Roman" w:hAnsi="Times New Roman" w:cs="Times New Roman"/>
          <w:sz w:val="28"/>
          <w:szCs w:val="28"/>
        </w:rPr>
        <w:t>Правовая культура, как неотъемлемая часть общей культуры, формируется только благодаря правовому воспитанию, организованному государством начиная с детских садов, углубляясь и расширяясь по мере взросления и развития человека.</w:t>
      </w:r>
    </w:p>
    <w:p w:rsidR="00662A71" w:rsidRPr="003A2D33" w:rsidRDefault="00662A71" w:rsidP="002102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Такие важные ценности жизни общества как -</w:t>
      </w:r>
      <w:r w:rsidRPr="003A2D33">
        <w:rPr>
          <w:rFonts w:ascii="Times New Roman" w:hAnsi="Times New Roman" w:cs="Times New Roman"/>
          <w:sz w:val="28"/>
          <w:szCs w:val="28"/>
        </w:rPr>
        <w:t xml:space="preserve"> верховенство закона, приоритет человека, его неотчуждаемых прав и свобод, обеспечение надежной з</w:t>
      </w:r>
      <w:r>
        <w:rPr>
          <w:rFonts w:ascii="Times New Roman" w:hAnsi="Times New Roman" w:cs="Times New Roman"/>
          <w:sz w:val="28"/>
          <w:szCs w:val="28"/>
        </w:rPr>
        <w:t>ащищенности публичных интересов, останутся просто словами, в случае если государство и общество будут недостаточно осуществлять правовое просвещение граждан.</w:t>
      </w:r>
    </w:p>
    <w:p w:rsidR="00662A71" w:rsidRPr="003A2D33" w:rsidRDefault="00662A71" w:rsidP="002102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В Р</w:t>
      </w:r>
      <w:r w:rsidRPr="003A2D33">
        <w:rPr>
          <w:rFonts w:ascii="Times New Roman" w:hAnsi="Times New Roman" w:cs="Times New Roman"/>
          <w:sz w:val="28"/>
          <w:szCs w:val="28"/>
        </w:rPr>
        <w:t>еспублике</w:t>
      </w:r>
      <w:r>
        <w:rPr>
          <w:rFonts w:ascii="Times New Roman" w:hAnsi="Times New Roman" w:cs="Times New Roman"/>
          <w:sz w:val="28"/>
          <w:szCs w:val="28"/>
        </w:rPr>
        <w:t xml:space="preserve"> Тува </w:t>
      </w:r>
      <w:r w:rsidRPr="003A2D33">
        <w:rPr>
          <w:rFonts w:ascii="Times New Roman" w:hAnsi="Times New Roman" w:cs="Times New Roman"/>
          <w:sz w:val="28"/>
          <w:szCs w:val="28"/>
        </w:rPr>
        <w:t>развити</w:t>
      </w:r>
      <w:r>
        <w:rPr>
          <w:rFonts w:ascii="Times New Roman" w:hAnsi="Times New Roman" w:cs="Times New Roman"/>
          <w:sz w:val="28"/>
          <w:szCs w:val="28"/>
        </w:rPr>
        <w:t>е</w:t>
      </w:r>
      <w:r w:rsidRPr="003A2D33">
        <w:rPr>
          <w:rFonts w:ascii="Times New Roman" w:hAnsi="Times New Roman" w:cs="Times New Roman"/>
          <w:sz w:val="28"/>
          <w:szCs w:val="28"/>
        </w:rPr>
        <w:t xml:space="preserve"> правовой культуры </w:t>
      </w:r>
      <w:r>
        <w:rPr>
          <w:rFonts w:ascii="Times New Roman" w:hAnsi="Times New Roman" w:cs="Times New Roman"/>
          <w:sz w:val="28"/>
          <w:szCs w:val="28"/>
        </w:rPr>
        <w:t xml:space="preserve">населения в 2021 году  осуществлялось на основании  </w:t>
      </w:r>
      <w:r w:rsidRPr="003A2D33">
        <w:rPr>
          <w:rFonts w:ascii="Times New Roman" w:hAnsi="Times New Roman" w:cs="Times New Roman"/>
          <w:sz w:val="28"/>
          <w:szCs w:val="28"/>
        </w:rPr>
        <w:t xml:space="preserve"> Государственной программы Республики Тыва «Повышение правовой культуры в Республике Тыва на 2020 – 2021 годы» (далее – Программа) утвержденной постановлением Правительства Республики Ты</w:t>
      </w:r>
      <w:r>
        <w:rPr>
          <w:rFonts w:ascii="Times New Roman" w:hAnsi="Times New Roman" w:cs="Times New Roman"/>
          <w:sz w:val="28"/>
          <w:szCs w:val="28"/>
        </w:rPr>
        <w:t>ва от 6 августа 2019 г. N 398.</w:t>
      </w:r>
    </w:p>
    <w:p w:rsidR="00662A71" w:rsidRDefault="00662A71" w:rsidP="002102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sidRPr="003A2D33">
        <w:rPr>
          <w:rFonts w:ascii="Times New Roman" w:hAnsi="Times New Roman" w:cs="Times New Roman"/>
          <w:sz w:val="28"/>
          <w:szCs w:val="28"/>
        </w:rPr>
        <w:t xml:space="preserve">Уполномоченный по правам человека в Республике Тыва, являясь участником Программы, </w:t>
      </w:r>
      <w:r>
        <w:rPr>
          <w:rFonts w:ascii="Times New Roman" w:hAnsi="Times New Roman" w:cs="Times New Roman"/>
          <w:sz w:val="28"/>
          <w:szCs w:val="28"/>
        </w:rPr>
        <w:t>принимает участие</w:t>
      </w:r>
      <w:r w:rsidRPr="003A2D33">
        <w:rPr>
          <w:rFonts w:ascii="Times New Roman" w:hAnsi="Times New Roman" w:cs="Times New Roman"/>
          <w:sz w:val="28"/>
          <w:szCs w:val="28"/>
        </w:rPr>
        <w:t xml:space="preserve"> в реализации ее мероприятий по оказанию бесплатной юридической помощи населению и </w:t>
      </w:r>
      <w:r>
        <w:rPr>
          <w:rFonts w:ascii="Times New Roman" w:hAnsi="Times New Roman" w:cs="Times New Roman"/>
          <w:sz w:val="28"/>
          <w:szCs w:val="28"/>
        </w:rPr>
        <w:t>правовому просвещению граждан.</w:t>
      </w:r>
      <w:r w:rsidRPr="003A2D33">
        <w:rPr>
          <w:rFonts w:ascii="Times New Roman" w:hAnsi="Times New Roman" w:cs="Times New Roman"/>
          <w:sz w:val="28"/>
          <w:szCs w:val="28"/>
        </w:rPr>
        <w:t xml:space="preserve"> </w:t>
      </w:r>
    </w:p>
    <w:p w:rsidR="00662A71" w:rsidRPr="003A2D33" w:rsidRDefault="00662A71" w:rsidP="002102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sidR="00F2785D">
        <w:rPr>
          <w:rFonts w:ascii="Times New Roman" w:hAnsi="Times New Roman" w:cs="Times New Roman"/>
          <w:sz w:val="28"/>
          <w:szCs w:val="28"/>
        </w:rPr>
        <w:t>Безусловно,</w:t>
      </w:r>
      <w:r>
        <w:rPr>
          <w:rFonts w:ascii="Times New Roman" w:hAnsi="Times New Roman" w:cs="Times New Roman"/>
          <w:sz w:val="28"/>
          <w:szCs w:val="28"/>
        </w:rPr>
        <w:t xml:space="preserve"> системный подход к повышению уровня правовой культуры дает заметные результаты, но </w:t>
      </w:r>
      <w:r w:rsidRPr="003A2D33">
        <w:rPr>
          <w:rFonts w:ascii="Times New Roman" w:hAnsi="Times New Roman" w:cs="Times New Roman"/>
          <w:sz w:val="28"/>
          <w:szCs w:val="28"/>
        </w:rPr>
        <w:t>анализ поступивших в адрес Аппа</w:t>
      </w:r>
      <w:r>
        <w:rPr>
          <w:rFonts w:ascii="Times New Roman" w:hAnsi="Times New Roman" w:cs="Times New Roman"/>
          <w:sz w:val="28"/>
          <w:szCs w:val="28"/>
        </w:rPr>
        <w:t xml:space="preserve">рата Уполномоченного обращений, неизменно свидетельствует о том, что </w:t>
      </w:r>
      <w:r w:rsidRPr="003A2D33">
        <w:rPr>
          <w:rFonts w:ascii="Times New Roman" w:hAnsi="Times New Roman" w:cs="Times New Roman"/>
          <w:sz w:val="28"/>
          <w:szCs w:val="28"/>
        </w:rPr>
        <w:t xml:space="preserve"> граждане </w:t>
      </w:r>
      <w:r>
        <w:rPr>
          <w:rFonts w:ascii="Times New Roman" w:hAnsi="Times New Roman" w:cs="Times New Roman"/>
          <w:sz w:val="28"/>
          <w:szCs w:val="28"/>
        </w:rPr>
        <w:t xml:space="preserve">все еще </w:t>
      </w:r>
      <w:r w:rsidRPr="003A2D33">
        <w:rPr>
          <w:rFonts w:ascii="Times New Roman" w:hAnsi="Times New Roman" w:cs="Times New Roman"/>
          <w:sz w:val="28"/>
          <w:szCs w:val="28"/>
        </w:rPr>
        <w:t>недостаточно осведомлены о принадлежащих им правах и способах их защиты, и</w:t>
      </w:r>
      <w:r>
        <w:rPr>
          <w:rFonts w:ascii="Times New Roman" w:hAnsi="Times New Roman" w:cs="Times New Roman"/>
          <w:sz w:val="28"/>
          <w:szCs w:val="28"/>
        </w:rPr>
        <w:t xml:space="preserve"> есть большая востребованность в получении   правовых знаний.</w:t>
      </w:r>
    </w:p>
    <w:p w:rsidR="00662A71" w:rsidRDefault="00662A71" w:rsidP="002102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proofErr w:type="gramStart"/>
      <w:r w:rsidRPr="003A2D33">
        <w:rPr>
          <w:rFonts w:ascii="Times New Roman" w:hAnsi="Times New Roman" w:cs="Times New Roman"/>
          <w:sz w:val="28"/>
          <w:szCs w:val="28"/>
        </w:rPr>
        <w:t xml:space="preserve">Деятельность Уполномоченного в области правового просвещения осуществляется в сотрудничестве </w:t>
      </w:r>
      <w:r>
        <w:rPr>
          <w:rFonts w:ascii="Times New Roman" w:hAnsi="Times New Roman" w:cs="Times New Roman"/>
          <w:sz w:val="28"/>
          <w:szCs w:val="28"/>
        </w:rPr>
        <w:t xml:space="preserve">и взаимодействии </w:t>
      </w:r>
      <w:r w:rsidRPr="003A2D33">
        <w:rPr>
          <w:rFonts w:ascii="Times New Roman" w:hAnsi="Times New Roman" w:cs="Times New Roman"/>
          <w:sz w:val="28"/>
          <w:szCs w:val="28"/>
        </w:rPr>
        <w:t>с органами власти республики, общественными организациями и муниципалитетами, в том числе: представителями Прокуратуры Республики Тыва, Министерства внутренних дел по Республике Тыва, Следственного управления Следственного комитета Российской Федерации по Республике Тыва, Министерства здравоохранения Республики Тыва, Министерства образования и науки Республики Тыва, Управления Роспотребнадзора по Республике Тыва, Главного Управления МЧС по</w:t>
      </w:r>
      <w:proofErr w:type="gramEnd"/>
      <w:r w:rsidRPr="003A2D33">
        <w:rPr>
          <w:rFonts w:ascii="Times New Roman" w:hAnsi="Times New Roman" w:cs="Times New Roman"/>
          <w:sz w:val="28"/>
          <w:szCs w:val="28"/>
        </w:rPr>
        <w:t xml:space="preserve"> Республике Тыва и негосударственной некоммерческой организации "Адвокатская палата Республики Тыва" и   других.</w:t>
      </w:r>
    </w:p>
    <w:p w:rsidR="00662A71" w:rsidRPr="003A2D33" w:rsidRDefault="00662A71" w:rsidP="002102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sidRPr="003A2D33">
        <w:rPr>
          <w:rFonts w:ascii="Times New Roman" w:hAnsi="Times New Roman" w:cs="Times New Roman"/>
          <w:sz w:val="28"/>
          <w:szCs w:val="28"/>
        </w:rPr>
        <w:t>Аппарат</w:t>
      </w:r>
      <w:r>
        <w:rPr>
          <w:rFonts w:ascii="Times New Roman" w:hAnsi="Times New Roman" w:cs="Times New Roman"/>
          <w:sz w:val="28"/>
          <w:szCs w:val="28"/>
        </w:rPr>
        <w:t>ом</w:t>
      </w:r>
      <w:r w:rsidRPr="003A2D33">
        <w:rPr>
          <w:rFonts w:ascii="Times New Roman" w:hAnsi="Times New Roman" w:cs="Times New Roman"/>
          <w:sz w:val="28"/>
          <w:szCs w:val="28"/>
        </w:rPr>
        <w:t xml:space="preserve"> Уполномоченного </w:t>
      </w:r>
      <w:r>
        <w:rPr>
          <w:rFonts w:ascii="Times New Roman" w:hAnsi="Times New Roman" w:cs="Times New Roman"/>
          <w:sz w:val="28"/>
          <w:szCs w:val="28"/>
        </w:rPr>
        <w:t xml:space="preserve">осуществляются </w:t>
      </w:r>
      <w:r w:rsidRPr="003A2D33">
        <w:rPr>
          <w:rFonts w:ascii="Times New Roman" w:hAnsi="Times New Roman" w:cs="Times New Roman"/>
          <w:sz w:val="28"/>
          <w:szCs w:val="28"/>
        </w:rPr>
        <w:t>следующие формы правового просвещения</w:t>
      </w:r>
      <w:r>
        <w:rPr>
          <w:rFonts w:ascii="Times New Roman" w:hAnsi="Times New Roman" w:cs="Times New Roman"/>
          <w:sz w:val="28"/>
          <w:szCs w:val="28"/>
        </w:rPr>
        <w:t xml:space="preserve"> граждан</w:t>
      </w:r>
      <w:r w:rsidRPr="003A2D33">
        <w:rPr>
          <w:rFonts w:ascii="Times New Roman" w:hAnsi="Times New Roman" w:cs="Times New Roman"/>
          <w:sz w:val="28"/>
          <w:szCs w:val="28"/>
        </w:rPr>
        <w:t>:</w:t>
      </w:r>
    </w:p>
    <w:p w:rsidR="00662A71" w:rsidRPr="003A2D33" w:rsidRDefault="00662A71" w:rsidP="002102CC">
      <w:pPr>
        <w:spacing w:after="0" w:line="276" w:lineRule="auto"/>
        <w:jc w:val="both"/>
        <w:rPr>
          <w:rFonts w:ascii="Times New Roman" w:hAnsi="Times New Roman" w:cs="Times New Roman"/>
          <w:sz w:val="28"/>
          <w:szCs w:val="28"/>
        </w:rPr>
      </w:pPr>
      <w:r w:rsidRPr="003A2D33">
        <w:rPr>
          <w:rFonts w:ascii="Times New Roman" w:hAnsi="Times New Roman" w:cs="Times New Roman"/>
          <w:sz w:val="28"/>
          <w:szCs w:val="28"/>
        </w:rPr>
        <w:t>-</w:t>
      </w:r>
      <w:r w:rsidRPr="006A0400">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w:t>
      </w:r>
      <w:r w:rsidRPr="003A2D33">
        <w:rPr>
          <w:rFonts w:ascii="Times New Roman" w:hAnsi="Times New Roman" w:cs="Times New Roman"/>
          <w:sz w:val="28"/>
          <w:szCs w:val="28"/>
        </w:rPr>
        <w:t>Един</w:t>
      </w:r>
      <w:r>
        <w:rPr>
          <w:rFonts w:ascii="Times New Roman" w:hAnsi="Times New Roman" w:cs="Times New Roman"/>
          <w:sz w:val="28"/>
          <w:szCs w:val="28"/>
        </w:rPr>
        <w:t>ого</w:t>
      </w:r>
      <w:r w:rsidRPr="003A2D33">
        <w:rPr>
          <w:rFonts w:ascii="Times New Roman" w:hAnsi="Times New Roman" w:cs="Times New Roman"/>
          <w:sz w:val="28"/>
          <w:szCs w:val="28"/>
        </w:rPr>
        <w:t xml:space="preserve"> </w:t>
      </w:r>
      <w:r>
        <w:rPr>
          <w:rFonts w:ascii="Times New Roman" w:hAnsi="Times New Roman" w:cs="Times New Roman"/>
          <w:sz w:val="28"/>
          <w:szCs w:val="28"/>
        </w:rPr>
        <w:t>У</w:t>
      </w:r>
      <w:r w:rsidRPr="003A2D33">
        <w:rPr>
          <w:rFonts w:ascii="Times New Roman" w:hAnsi="Times New Roman" w:cs="Times New Roman"/>
          <w:sz w:val="28"/>
          <w:szCs w:val="28"/>
        </w:rPr>
        <w:t>рок</w:t>
      </w:r>
      <w:r>
        <w:rPr>
          <w:rFonts w:ascii="Times New Roman" w:hAnsi="Times New Roman" w:cs="Times New Roman"/>
          <w:sz w:val="28"/>
          <w:szCs w:val="28"/>
        </w:rPr>
        <w:t>а</w:t>
      </w:r>
      <w:r w:rsidRPr="003A2D33">
        <w:rPr>
          <w:rFonts w:ascii="Times New Roman" w:hAnsi="Times New Roman" w:cs="Times New Roman"/>
          <w:sz w:val="28"/>
          <w:szCs w:val="28"/>
        </w:rPr>
        <w:t xml:space="preserve"> прав человека в образовательных организациях республики,</w:t>
      </w:r>
    </w:p>
    <w:p w:rsidR="00662A71" w:rsidRDefault="00662A71" w:rsidP="002102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-встречи </w:t>
      </w:r>
      <w:proofErr w:type="gramStart"/>
      <w:r>
        <w:rPr>
          <w:rFonts w:ascii="Times New Roman" w:hAnsi="Times New Roman" w:cs="Times New Roman"/>
          <w:sz w:val="28"/>
          <w:szCs w:val="28"/>
        </w:rPr>
        <w:t>с</w:t>
      </w:r>
      <w:r w:rsidRPr="003A2D33">
        <w:rPr>
          <w:rFonts w:ascii="Times New Roman" w:hAnsi="Times New Roman" w:cs="Times New Roman"/>
          <w:sz w:val="28"/>
          <w:szCs w:val="28"/>
        </w:rPr>
        <w:t xml:space="preserve"> </w:t>
      </w:r>
      <w:r>
        <w:rPr>
          <w:rFonts w:ascii="Times New Roman" w:hAnsi="Times New Roman" w:cs="Times New Roman"/>
          <w:sz w:val="28"/>
          <w:szCs w:val="28"/>
        </w:rPr>
        <w:t>лицами с ограниченными возможностями в муниципальных образованиях в ходе проведения Дней Уполномоченного по правам</w:t>
      </w:r>
      <w:proofErr w:type="gramEnd"/>
      <w:r>
        <w:rPr>
          <w:rFonts w:ascii="Times New Roman" w:hAnsi="Times New Roman" w:cs="Times New Roman"/>
          <w:sz w:val="28"/>
          <w:szCs w:val="28"/>
        </w:rPr>
        <w:t xml:space="preserve"> человека в РТ;</w:t>
      </w:r>
    </w:p>
    <w:p w:rsidR="00662A71" w:rsidRDefault="00662A71" w:rsidP="002102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Pr="003A2D33">
        <w:rPr>
          <w:rFonts w:ascii="Times New Roman" w:hAnsi="Times New Roman" w:cs="Times New Roman"/>
          <w:sz w:val="28"/>
          <w:szCs w:val="28"/>
        </w:rPr>
        <w:t>школа правовых знаний для лиц ограниченными возможностями здоровья,</w:t>
      </w:r>
    </w:p>
    <w:p w:rsidR="00662A71" w:rsidRPr="003A2D33" w:rsidRDefault="00662A71" w:rsidP="002102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-обучающие семинары</w:t>
      </w:r>
      <w:r w:rsidRPr="003A2D33">
        <w:rPr>
          <w:rFonts w:ascii="Times New Roman" w:hAnsi="Times New Roman" w:cs="Times New Roman"/>
          <w:sz w:val="28"/>
          <w:szCs w:val="28"/>
        </w:rPr>
        <w:t>,</w:t>
      </w:r>
      <w:r>
        <w:rPr>
          <w:rFonts w:ascii="Times New Roman" w:hAnsi="Times New Roman" w:cs="Times New Roman"/>
          <w:sz w:val="28"/>
          <w:szCs w:val="28"/>
        </w:rPr>
        <w:t xml:space="preserve"> </w:t>
      </w:r>
    </w:p>
    <w:p w:rsidR="00662A71" w:rsidRDefault="00662A71" w:rsidP="002102CC">
      <w:pPr>
        <w:spacing w:after="0" w:line="276" w:lineRule="auto"/>
        <w:jc w:val="both"/>
        <w:rPr>
          <w:rFonts w:ascii="Times New Roman" w:hAnsi="Times New Roman" w:cs="Times New Roman"/>
          <w:sz w:val="28"/>
          <w:szCs w:val="28"/>
        </w:rPr>
      </w:pPr>
      <w:r w:rsidRPr="003A2D33">
        <w:rPr>
          <w:rFonts w:ascii="Times New Roman" w:hAnsi="Times New Roman" w:cs="Times New Roman"/>
          <w:sz w:val="28"/>
          <w:szCs w:val="28"/>
        </w:rPr>
        <w:t>-</w:t>
      </w:r>
      <w:r>
        <w:rPr>
          <w:rFonts w:ascii="Times New Roman" w:hAnsi="Times New Roman" w:cs="Times New Roman"/>
          <w:sz w:val="28"/>
          <w:szCs w:val="28"/>
        </w:rPr>
        <w:t xml:space="preserve">  встречи с представителями коренных малочисленных народов;</w:t>
      </w:r>
    </w:p>
    <w:p w:rsidR="00662A71" w:rsidRDefault="00662A71" w:rsidP="002102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встречи в муниципалитетах по вопросам получения бесплатной юридической помощи;</w:t>
      </w:r>
    </w:p>
    <w:p w:rsidR="00662A71" w:rsidRPr="003A2D33" w:rsidRDefault="00662A71" w:rsidP="002102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-совместные приемы с территориальными органами федеральных органов власти; </w:t>
      </w:r>
    </w:p>
    <w:p w:rsidR="00662A71" w:rsidRPr="003A2D33" w:rsidRDefault="00662A71" w:rsidP="002102CC">
      <w:pPr>
        <w:spacing w:after="0" w:line="276" w:lineRule="auto"/>
        <w:jc w:val="both"/>
        <w:rPr>
          <w:rFonts w:ascii="Times New Roman" w:hAnsi="Times New Roman" w:cs="Times New Roman"/>
          <w:sz w:val="28"/>
          <w:szCs w:val="28"/>
        </w:rPr>
      </w:pPr>
      <w:r w:rsidRPr="003A2D33">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 </w:t>
      </w:r>
      <w:r w:rsidRPr="003A2D33">
        <w:rPr>
          <w:rFonts w:ascii="Times New Roman" w:hAnsi="Times New Roman" w:cs="Times New Roman"/>
          <w:sz w:val="28"/>
          <w:szCs w:val="28"/>
        </w:rPr>
        <w:t>телепередач</w:t>
      </w:r>
      <w:r>
        <w:rPr>
          <w:rFonts w:ascii="Times New Roman" w:hAnsi="Times New Roman" w:cs="Times New Roman"/>
          <w:sz w:val="28"/>
          <w:szCs w:val="28"/>
        </w:rPr>
        <w:t>;</w:t>
      </w:r>
    </w:p>
    <w:p w:rsidR="00662A71" w:rsidRPr="003A2D33" w:rsidRDefault="00662A71" w:rsidP="002102CC">
      <w:pPr>
        <w:spacing w:after="0" w:line="276" w:lineRule="auto"/>
        <w:jc w:val="both"/>
        <w:rPr>
          <w:rFonts w:ascii="Times New Roman" w:hAnsi="Times New Roman" w:cs="Times New Roman"/>
          <w:sz w:val="28"/>
          <w:szCs w:val="28"/>
        </w:rPr>
      </w:pPr>
      <w:r w:rsidRPr="003A2D33">
        <w:rPr>
          <w:rFonts w:ascii="Times New Roman" w:hAnsi="Times New Roman" w:cs="Times New Roman"/>
          <w:sz w:val="28"/>
          <w:szCs w:val="28"/>
        </w:rPr>
        <w:t>-участие в бесплатной юридической помощи в Центре бесплатной юридической помощи,</w:t>
      </w:r>
    </w:p>
    <w:p w:rsidR="00662A71" w:rsidRDefault="00662A71" w:rsidP="002102CC">
      <w:pPr>
        <w:spacing w:line="276" w:lineRule="auto"/>
        <w:jc w:val="both"/>
        <w:rPr>
          <w:rFonts w:ascii="Times New Roman" w:hAnsi="Times New Roman" w:cs="Times New Roman"/>
          <w:sz w:val="28"/>
          <w:szCs w:val="28"/>
        </w:rPr>
      </w:pPr>
      <w:r w:rsidRPr="003A2D33">
        <w:rPr>
          <w:rFonts w:ascii="Times New Roman" w:hAnsi="Times New Roman" w:cs="Times New Roman"/>
          <w:sz w:val="28"/>
          <w:szCs w:val="28"/>
        </w:rPr>
        <w:t xml:space="preserve">-ведение страницы в приложении-мессенджере </w:t>
      </w:r>
      <w:proofErr w:type="spellStart"/>
      <w:r w:rsidRPr="003A2D33">
        <w:rPr>
          <w:rFonts w:ascii="Times New Roman" w:hAnsi="Times New Roman" w:cs="Times New Roman"/>
          <w:sz w:val="28"/>
          <w:szCs w:val="28"/>
        </w:rPr>
        <w:t>Вконтакте</w:t>
      </w:r>
      <w:proofErr w:type="spellEnd"/>
      <w:r w:rsidRPr="003A2D33">
        <w:rPr>
          <w:rFonts w:ascii="Times New Roman" w:hAnsi="Times New Roman" w:cs="Times New Roman"/>
          <w:sz w:val="28"/>
          <w:szCs w:val="28"/>
        </w:rPr>
        <w:t>.</w:t>
      </w:r>
    </w:p>
    <w:p w:rsidR="00662A71" w:rsidRPr="004C71F3" w:rsidRDefault="00662A71" w:rsidP="002102CC">
      <w:pPr>
        <w:spacing w:line="276" w:lineRule="auto"/>
        <w:jc w:val="center"/>
        <w:rPr>
          <w:rFonts w:ascii="Times New Roman" w:hAnsi="Times New Roman" w:cs="Times New Roman"/>
          <w:i/>
          <w:sz w:val="28"/>
          <w:szCs w:val="28"/>
        </w:rPr>
      </w:pPr>
      <w:r w:rsidRPr="004C71F3">
        <w:rPr>
          <w:rFonts w:ascii="Times New Roman" w:hAnsi="Times New Roman" w:cs="Times New Roman"/>
          <w:i/>
          <w:sz w:val="28"/>
          <w:szCs w:val="28"/>
        </w:rPr>
        <w:t>Единый Урок прав человека в образовательных организациях республики.</w:t>
      </w:r>
    </w:p>
    <w:p w:rsidR="00662A71" w:rsidRDefault="00662A71" w:rsidP="002102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В преддверии 10 декабря - Дня защиты прав человека</w:t>
      </w:r>
      <w:r w:rsidRPr="004C71F3">
        <w:rPr>
          <w:rFonts w:ascii="Times New Roman" w:hAnsi="Times New Roman" w:cs="Times New Roman"/>
          <w:sz w:val="28"/>
          <w:szCs w:val="28"/>
        </w:rPr>
        <w:t xml:space="preserve"> </w:t>
      </w:r>
      <w:r>
        <w:rPr>
          <w:rFonts w:ascii="Times New Roman" w:hAnsi="Times New Roman" w:cs="Times New Roman"/>
          <w:sz w:val="28"/>
          <w:szCs w:val="28"/>
        </w:rPr>
        <w:t>по инициативе Уполномоченного по правам человека в РФ</w:t>
      </w:r>
      <w:r w:rsidRPr="004C71F3">
        <w:rPr>
          <w:rFonts w:ascii="Times New Roman" w:hAnsi="Times New Roman" w:cs="Times New Roman"/>
          <w:sz w:val="28"/>
          <w:szCs w:val="28"/>
        </w:rPr>
        <w:t xml:space="preserve"> </w:t>
      </w:r>
      <w:r>
        <w:rPr>
          <w:rFonts w:ascii="Times New Roman" w:hAnsi="Times New Roman" w:cs="Times New Roman"/>
          <w:sz w:val="28"/>
          <w:szCs w:val="28"/>
        </w:rPr>
        <w:t xml:space="preserve">во всех регионах нашей страны уполномоченными по правам человека в субъектах РФ проводятся </w:t>
      </w:r>
      <w:r w:rsidRPr="005A424B">
        <w:rPr>
          <w:rFonts w:ascii="Times New Roman" w:hAnsi="Times New Roman" w:cs="Times New Roman"/>
          <w:sz w:val="28"/>
          <w:szCs w:val="28"/>
        </w:rPr>
        <w:t>Един</w:t>
      </w:r>
      <w:r>
        <w:rPr>
          <w:rFonts w:ascii="Times New Roman" w:hAnsi="Times New Roman" w:cs="Times New Roman"/>
          <w:sz w:val="28"/>
          <w:szCs w:val="28"/>
        </w:rPr>
        <w:t>ые</w:t>
      </w:r>
      <w:r w:rsidRPr="005A424B">
        <w:rPr>
          <w:rFonts w:ascii="Times New Roman" w:hAnsi="Times New Roman" w:cs="Times New Roman"/>
          <w:sz w:val="28"/>
          <w:szCs w:val="28"/>
        </w:rPr>
        <w:t xml:space="preserve"> Урок</w:t>
      </w:r>
      <w:r>
        <w:rPr>
          <w:rFonts w:ascii="Times New Roman" w:hAnsi="Times New Roman" w:cs="Times New Roman"/>
          <w:sz w:val="28"/>
          <w:szCs w:val="28"/>
        </w:rPr>
        <w:t xml:space="preserve">и </w:t>
      </w:r>
      <w:r w:rsidRPr="005A424B">
        <w:rPr>
          <w:rFonts w:ascii="Times New Roman" w:hAnsi="Times New Roman" w:cs="Times New Roman"/>
          <w:sz w:val="28"/>
          <w:szCs w:val="28"/>
        </w:rPr>
        <w:t>прав</w:t>
      </w:r>
      <w:r>
        <w:rPr>
          <w:rFonts w:ascii="Times New Roman" w:hAnsi="Times New Roman" w:cs="Times New Roman"/>
          <w:sz w:val="28"/>
          <w:szCs w:val="28"/>
        </w:rPr>
        <w:t>а.</w:t>
      </w:r>
    </w:p>
    <w:p w:rsidR="00662A71" w:rsidRDefault="00662A71" w:rsidP="002102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 xml:space="preserve"> Урок Права – это всегда «живое» общение, Уполномоченный рассказывает о важных моментах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системе бесплатной юридической помощи в регионе и отвечает на вопросы участников встречи.</w:t>
      </w:r>
    </w:p>
    <w:p w:rsidR="00662A71" w:rsidRDefault="00662A71" w:rsidP="002102C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 xml:space="preserve"> В 2021 году Аппарат Уполномоченного по правам человека республики, считая осуществление правового просвещения одним из важнейших направлений деятельности преобразовал Урок </w:t>
      </w:r>
      <w:r w:rsidR="002102CC">
        <w:rPr>
          <w:rFonts w:ascii="Times New Roman" w:hAnsi="Times New Roman" w:cs="Times New Roman"/>
          <w:sz w:val="28"/>
          <w:szCs w:val="28"/>
        </w:rPr>
        <w:t>права,</w:t>
      </w:r>
      <w:r>
        <w:rPr>
          <w:rFonts w:ascii="Times New Roman" w:hAnsi="Times New Roman" w:cs="Times New Roman"/>
          <w:sz w:val="28"/>
          <w:szCs w:val="28"/>
        </w:rPr>
        <w:t xml:space="preserve"> в игровой </w:t>
      </w:r>
      <w:proofErr w:type="gramStart"/>
      <w:r>
        <w:rPr>
          <w:rFonts w:ascii="Times New Roman" w:hAnsi="Times New Roman" w:cs="Times New Roman"/>
          <w:sz w:val="28"/>
          <w:szCs w:val="28"/>
        </w:rPr>
        <w:t>формат</w:t>
      </w:r>
      <w:proofErr w:type="gramEnd"/>
      <w:r>
        <w:rPr>
          <w:rFonts w:ascii="Times New Roman" w:hAnsi="Times New Roman" w:cs="Times New Roman"/>
          <w:sz w:val="28"/>
          <w:szCs w:val="28"/>
        </w:rPr>
        <w:t xml:space="preserve"> проведя правовой конкурс среди студентов Тувинского государственного университета.</w:t>
      </w:r>
    </w:p>
    <w:p w:rsidR="00662A71" w:rsidRDefault="00662A71" w:rsidP="00662A71">
      <w:pPr>
        <w:jc w:val="center"/>
        <w:rPr>
          <w:rFonts w:ascii="Times New Roman" w:hAnsi="Times New Roman" w:cs="Times New Roman"/>
          <w:i/>
          <w:sz w:val="28"/>
          <w:szCs w:val="28"/>
        </w:rPr>
      </w:pPr>
      <w:r>
        <w:rPr>
          <w:rFonts w:ascii="Times New Roman" w:hAnsi="Times New Roman" w:cs="Times New Roman"/>
          <w:i/>
          <w:sz w:val="28"/>
          <w:szCs w:val="28"/>
        </w:rPr>
        <w:t>В</w:t>
      </w:r>
      <w:r w:rsidRPr="00A64CFD">
        <w:rPr>
          <w:rFonts w:ascii="Times New Roman" w:hAnsi="Times New Roman" w:cs="Times New Roman"/>
          <w:i/>
          <w:sz w:val="28"/>
          <w:szCs w:val="28"/>
        </w:rPr>
        <w:t xml:space="preserve">стречи </w:t>
      </w:r>
      <w:proofErr w:type="gramStart"/>
      <w:r w:rsidRPr="00A64CFD">
        <w:rPr>
          <w:rFonts w:ascii="Times New Roman" w:hAnsi="Times New Roman" w:cs="Times New Roman"/>
          <w:i/>
          <w:sz w:val="28"/>
          <w:szCs w:val="28"/>
        </w:rPr>
        <w:t>с лицами с ограниченными возможностями в ходе проведения Дней Уполномоченного по правам человека в РТ</w:t>
      </w:r>
      <w:proofErr w:type="gramEnd"/>
      <w:r w:rsidRPr="00A64CFD">
        <w:rPr>
          <w:rFonts w:ascii="Times New Roman" w:hAnsi="Times New Roman" w:cs="Times New Roman"/>
          <w:i/>
          <w:sz w:val="28"/>
          <w:szCs w:val="28"/>
        </w:rPr>
        <w:t>.</w:t>
      </w:r>
    </w:p>
    <w:p w:rsidR="00662A71" w:rsidRDefault="00662A71" w:rsidP="002102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 xml:space="preserve">Одним из </w:t>
      </w:r>
      <w:proofErr w:type="gramStart"/>
      <w:r>
        <w:rPr>
          <w:rFonts w:ascii="Times New Roman" w:hAnsi="Times New Roman" w:cs="Times New Roman"/>
          <w:sz w:val="28"/>
          <w:szCs w:val="28"/>
        </w:rPr>
        <w:t>неотъемлемых мероприятий, осуществляемых Аппаратом в рамках проведения Дней Уполномоченных по правам человека в муниципальных образованиях являются</w:t>
      </w:r>
      <w:proofErr w:type="gramEnd"/>
      <w:r>
        <w:rPr>
          <w:rFonts w:ascii="Times New Roman" w:hAnsi="Times New Roman" w:cs="Times New Roman"/>
          <w:sz w:val="28"/>
          <w:szCs w:val="28"/>
        </w:rPr>
        <w:t xml:space="preserve"> встречи с лицами с ограниченными возможностями и общественными </w:t>
      </w:r>
      <w:r w:rsidR="00F2785D">
        <w:rPr>
          <w:rFonts w:ascii="Times New Roman" w:hAnsi="Times New Roman" w:cs="Times New Roman"/>
          <w:sz w:val="28"/>
          <w:szCs w:val="28"/>
        </w:rPr>
        <w:t>организациями,</w:t>
      </w:r>
      <w:r>
        <w:rPr>
          <w:rFonts w:ascii="Times New Roman" w:hAnsi="Times New Roman" w:cs="Times New Roman"/>
          <w:sz w:val="28"/>
          <w:szCs w:val="28"/>
        </w:rPr>
        <w:t xml:space="preserve"> представляющими их интересы, с участием руководителей социального блока муниципалитетов, что позволяет оперативно решать многие поступившие обращения.</w:t>
      </w:r>
    </w:p>
    <w:p w:rsidR="00662A71" w:rsidRDefault="00662A71" w:rsidP="002102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Такие встречи всегда отличает высокая активность лиц с ограниченными возможностями, которые задают много вопросов относительно применения тех или иных норма права.</w:t>
      </w:r>
    </w:p>
    <w:p w:rsidR="00662A71" w:rsidRDefault="00662A71" w:rsidP="002102C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02CC">
        <w:rPr>
          <w:rFonts w:ascii="Times New Roman" w:hAnsi="Times New Roman" w:cs="Times New Roman"/>
          <w:sz w:val="28"/>
          <w:szCs w:val="28"/>
        </w:rPr>
        <w:tab/>
      </w:r>
      <w:r>
        <w:rPr>
          <w:rFonts w:ascii="Times New Roman" w:hAnsi="Times New Roman" w:cs="Times New Roman"/>
          <w:sz w:val="28"/>
          <w:szCs w:val="28"/>
        </w:rPr>
        <w:t xml:space="preserve">В 2021 году были организованы встречи с лицами с ограниченными возможностями здоровья Тандинского, Монгун-Тайгинского и Тоджинского районов и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к-Довурака</w:t>
      </w:r>
      <w:proofErr w:type="spellEnd"/>
      <w:r>
        <w:rPr>
          <w:rFonts w:ascii="Times New Roman" w:hAnsi="Times New Roman" w:cs="Times New Roman"/>
          <w:sz w:val="28"/>
          <w:szCs w:val="28"/>
        </w:rPr>
        <w:t xml:space="preserve">. Основные </w:t>
      </w:r>
      <w:proofErr w:type="gramStart"/>
      <w:r>
        <w:rPr>
          <w:rFonts w:ascii="Times New Roman" w:hAnsi="Times New Roman" w:cs="Times New Roman"/>
          <w:sz w:val="28"/>
          <w:szCs w:val="28"/>
        </w:rPr>
        <w:t>проблемы</w:t>
      </w:r>
      <w:proofErr w:type="gramEnd"/>
      <w:r>
        <w:rPr>
          <w:rFonts w:ascii="Times New Roman" w:hAnsi="Times New Roman" w:cs="Times New Roman"/>
          <w:sz w:val="28"/>
          <w:szCs w:val="28"/>
        </w:rPr>
        <w:t xml:space="preserve"> беспокоящие наших земляков: предоставление жилья, бесплатных лекарств и работы. </w:t>
      </w:r>
    </w:p>
    <w:p w:rsidR="00662A71" w:rsidRDefault="00662A71" w:rsidP="002102CC">
      <w:pPr>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Все обращения рассмотрены и по возможности оказано необходимое содействие.</w:t>
      </w:r>
    </w:p>
    <w:p w:rsidR="00662A71" w:rsidRDefault="00662A71" w:rsidP="002102CC">
      <w:pPr>
        <w:spacing w:after="0"/>
        <w:jc w:val="center"/>
        <w:rPr>
          <w:rFonts w:ascii="Times New Roman" w:hAnsi="Times New Roman" w:cs="Times New Roman"/>
          <w:i/>
          <w:sz w:val="28"/>
          <w:szCs w:val="28"/>
        </w:rPr>
      </w:pPr>
      <w:r w:rsidRPr="00A11636">
        <w:rPr>
          <w:rFonts w:ascii="Times New Roman" w:hAnsi="Times New Roman" w:cs="Times New Roman"/>
          <w:i/>
          <w:sz w:val="28"/>
          <w:szCs w:val="28"/>
        </w:rPr>
        <w:t xml:space="preserve">Школа правовых знаний для лиц </w:t>
      </w:r>
      <w:proofErr w:type="gramStart"/>
      <w:r w:rsidRPr="00A11636">
        <w:rPr>
          <w:rFonts w:ascii="Times New Roman" w:hAnsi="Times New Roman" w:cs="Times New Roman"/>
          <w:i/>
          <w:sz w:val="28"/>
          <w:szCs w:val="28"/>
        </w:rPr>
        <w:t>ограниченными</w:t>
      </w:r>
      <w:proofErr w:type="gramEnd"/>
      <w:r w:rsidRPr="00A11636">
        <w:rPr>
          <w:rFonts w:ascii="Times New Roman" w:hAnsi="Times New Roman" w:cs="Times New Roman"/>
          <w:i/>
          <w:sz w:val="28"/>
          <w:szCs w:val="28"/>
        </w:rPr>
        <w:t xml:space="preserve"> </w:t>
      </w:r>
    </w:p>
    <w:p w:rsidR="00662A71" w:rsidRDefault="00662A71" w:rsidP="00662A71">
      <w:pPr>
        <w:jc w:val="center"/>
        <w:rPr>
          <w:rFonts w:ascii="Times New Roman" w:hAnsi="Times New Roman" w:cs="Times New Roman"/>
          <w:i/>
          <w:sz w:val="28"/>
          <w:szCs w:val="28"/>
        </w:rPr>
      </w:pPr>
      <w:r w:rsidRPr="00A11636">
        <w:rPr>
          <w:rFonts w:ascii="Times New Roman" w:hAnsi="Times New Roman" w:cs="Times New Roman"/>
          <w:i/>
          <w:sz w:val="28"/>
          <w:szCs w:val="28"/>
        </w:rPr>
        <w:t>возможностями здоровья</w:t>
      </w:r>
      <w:r>
        <w:rPr>
          <w:rFonts w:ascii="Times New Roman" w:hAnsi="Times New Roman" w:cs="Times New Roman"/>
          <w:i/>
          <w:sz w:val="28"/>
          <w:szCs w:val="28"/>
        </w:rPr>
        <w:t>.</w:t>
      </w:r>
    </w:p>
    <w:p w:rsidR="00662A71" w:rsidRDefault="00662A71" w:rsidP="002102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Мероприятия по правому просвещению</w:t>
      </w:r>
      <w:r w:rsidRPr="00A11636">
        <w:rPr>
          <w:rFonts w:ascii="Times New Roman" w:hAnsi="Times New Roman" w:cs="Times New Roman"/>
          <w:sz w:val="28"/>
          <w:szCs w:val="28"/>
        </w:rPr>
        <w:t xml:space="preserve"> для лиц ограниченными возможностями здоровья,</w:t>
      </w:r>
      <w:r>
        <w:rPr>
          <w:rFonts w:ascii="Times New Roman" w:hAnsi="Times New Roman" w:cs="Times New Roman"/>
          <w:sz w:val="28"/>
          <w:szCs w:val="28"/>
        </w:rPr>
        <w:t xml:space="preserve"> Аппаратом Уполномоченного проводятся ежеквартально в течение нескольких лет в помещении регионального отделения </w:t>
      </w:r>
      <w:r w:rsidRPr="00A11636">
        <w:rPr>
          <w:rFonts w:ascii="Times New Roman" w:hAnsi="Times New Roman" w:cs="Times New Roman"/>
          <w:sz w:val="28"/>
          <w:szCs w:val="28"/>
        </w:rPr>
        <w:t>Всероссийско</w:t>
      </w:r>
      <w:r>
        <w:rPr>
          <w:rFonts w:ascii="Times New Roman" w:hAnsi="Times New Roman" w:cs="Times New Roman"/>
          <w:sz w:val="28"/>
          <w:szCs w:val="28"/>
        </w:rPr>
        <w:t>го</w:t>
      </w:r>
      <w:r w:rsidRPr="00A11636">
        <w:rPr>
          <w:rFonts w:ascii="Times New Roman" w:hAnsi="Times New Roman" w:cs="Times New Roman"/>
          <w:sz w:val="28"/>
          <w:szCs w:val="28"/>
        </w:rPr>
        <w:t xml:space="preserve"> обществ</w:t>
      </w:r>
      <w:r>
        <w:rPr>
          <w:rFonts w:ascii="Times New Roman" w:hAnsi="Times New Roman" w:cs="Times New Roman"/>
          <w:sz w:val="28"/>
          <w:szCs w:val="28"/>
        </w:rPr>
        <w:t>а</w:t>
      </w:r>
      <w:r w:rsidRPr="00A11636">
        <w:rPr>
          <w:rFonts w:ascii="Times New Roman" w:hAnsi="Times New Roman" w:cs="Times New Roman"/>
          <w:sz w:val="28"/>
          <w:szCs w:val="28"/>
        </w:rPr>
        <w:t xml:space="preserve"> слепых (ВОС)</w:t>
      </w:r>
      <w:r>
        <w:rPr>
          <w:rFonts w:ascii="Times New Roman" w:hAnsi="Times New Roman" w:cs="Times New Roman"/>
          <w:sz w:val="28"/>
          <w:szCs w:val="28"/>
        </w:rPr>
        <w:t xml:space="preserve"> в РТ, с участием представителей общества слабослышащих и РО ВОИ  РТ.</w:t>
      </w:r>
      <w:r w:rsidRPr="00A1163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62A71" w:rsidRDefault="00662A71" w:rsidP="002102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 xml:space="preserve">К сожалению,  не получилось  осуществить все задуманное. В 2021 году была проведена одна встреча, тему которой определило общество – защита жилищных прав. </w:t>
      </w:r>
    </w:p>
    <w:p w:rsidR="00662A71" w:rsidRPr="00A11636" w:rsidRDefault="00662A71" w:rsidP="002102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Приглашенный спикер из Департамента</w:t>
      </w:r>
      <w:r>
        <w:t xml:space="preserve"> </w:t>
      </w:r>
      <w:r w:rsidRPr="00EE3AFA">
        <w:rPr>
          <w:rFonts w:ascii="Times New Roman" w:hAnsi="Times New Roman" w:cs="Times New Roman"/>
          <w:sz w:val="28"/>
          <w:szCs w:val="28"/>
        </w:rPr>
        <w:t>экономики и и</w:t>
      </w:r>
      <w:r>
        <w:rPr>
          <w:rFonts w:ascii="Times New Roman" w:hAnsi="Times New Roman" w:cs="Times New Roman"/>
          <w:sz w:val="28"/>
          <w:szCs w:val="28"/>
        </w:rPr>
        <w:t>мущественных отношений мэрии г. Кызыла рассказал о реализации жилищных прав лиц с ограниченными возможностями в г. Кызыле и ответил на все вопросы.</w:t>
      </w:r>
    </w:p>
    <w:p w:rsidR="00662A71" w:rsidRDefault="00662A71" w:rsidP="002102CC">
      <w:pPr>
        <w:spacing w:before="240"/>
        <w:jc w:val="center"/>
        <w:rPr>
          <w:rFonts w:ascii="Times New Roman" w:hAnsi="Times New Roman" w:cs="Times New Roman"/>
          <w:i/>
          <w:sz w:val="28"/>
          <w:szCs w:val="28"/>
        </w:rPr>
      </w:pPr>
      <w:r>
        <w:rPr>
          <w:rFonts w:ascii="Times New Roman" w:hAnsi="Times New Roman" w:cs="Times New Roman"/>
          <w:i/>
          <w:sz w:val="28"/>
          <w:szCs w:val="28"/>
        </w:rPr>
        <w:t>В</w:t>
      </w:r>
      <w:r w:rsidRPr="005B4920">
        <w:rPr>
          <w:rFonts w:ascii="Times New Roman" w:hAnsi="Times New Roman" w:cs="Times New Roman"/>
          <w:i/>
          <w:sz w:val="28"/>
          <w:szCs w:val="28"/>
        </w:rPr>
        <w:t>стречи с представителями</w:t>
      </w:r>
      <w:r>
        <w:rPr>
          <w:rFonts w:ascii="Times New Roman" w:hAnsi="Times New Roman" w:cs="Times New Roman"/>
          <w:i/>
          <w:sz w:val="28"/>
          <w:szCs w:val="28"/>
        </w:rPr>
        <w:t xml:space="preserve"> коренных малочисленных народов.</w:t>
      </w:r>
    </w:p>
    <w:p w:rsidR="00662A71" w:rsidRDefault="00662A71" w:rsidP="002102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 xml:space="preserve">В 2021 году в различных форматах Аппаратом Уполномоченного было организовано несколько встреч в целях решения «проблемных» вопросов коренных малочисленных народов Севера (далее-КМНС). </w:t>
      </w:r>
    </w:p>
    <w:p w:rsidR="00662A71" w:rsidRDefault="00662A71" w:rsidP="002102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 xml:space="preserve">Обсуждали сложности включения в Единый федеральный реестр КМНС, оформление земель в качестве </w:t>
      </w:r>
      <w:r w:rsidRPr="005B4920">
        <w:rPr>
          <w:rFonts w:ascii="Times New Roman" w:hAnsi="Times New Roman" w:cs="Times New Roman"/>
          <w:sz w:val="28"/>
          <w:szCs w:val="28"/>
        </w:rPr>
        <w:t>территорий традицио</w:t>
      </w:r>
      <w:r>
        <w:rPr>
          <w:rFonts w:ascii="Times New Roman" w:hAnsi="Times New Roman" w:cs="Times New Roman"/>
          <w:sz w:val="28"/>
          <w:szCs w:val="28"/>
        </w:rPr>
        <w:t>нного природопользования, выдачу охотничьих билетов с отметкой о принадлежности к КМНС и другие.</w:t>
      </w:r>
    </w:p>
    <w:p w:rsidR="00662A71" w:rsidRPr="00CC5976" w:rsidRDefault="00662A71" w:rsidP="002102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 xml:space="preserve">В ходе встрече в Тоджинском районе, прошедшей в октябре прошлого года   с участием представителей 13 общин (из 16 имеющихся) обсудили   и совместно разработали содержание проектов муниципальных актов по оказанию содействия во включении в Единый федеральный реестр КМНС. </w:t>
      </w:r>
    </w:p>
    <w:p w:rsidR="00662A71" w:rsidRDefault="00662A71" w:rsidP="002102CC">
      <w:pPr>
        <w:spacing w:before="240"/>
        <w:jc w:val="center"/>
        <w:rPr>
          <w:rFonts w:ascii="Times New Roman" w:hAnsi="Times New Roman" w:cs="Times New Roman"/>
          <w:i/>
          <w:sz w:val="28"/>
          <w:szCs w:val="28"/>
        </w:rPr>
      </w:pPr>
      <w:r w:rsidRPr="006D4079">
        <w:rPr>
          <w:rFonts w:ascii="Times New Roman" w:hAnsi="Times New Roman" w:cs="Times New Roman"/>
          <w:i/>
          <w:sz w:val="28"/>
          <w:szCs w:val="28"/>
        </w:rPr>
        <w:t>Встречи в муниципалитетах по вопросам получения бесплатной юридической помощи.</w:t>
      </w:r>
    </w:p>
    <w:p w:rsidR="00662A71" w:rsidRDefault="00662A71" w:rsidP="002102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В ходе повседневной работы с обращениями граждан, Аппаратом Уполномоченного выявлено недостаточное знание населением республики возможностей получения бесплатной юридической помощи.</w:t>
      </w:r>
    </w:p>
    <w:p w:rsidR="00662A71" w:rsidRDefault="00662A71" w:rsidP="002102C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02CC">
        <w:rPr>
          <w:rFonts w:ascii="Times New Roman" w:hAnsi="Times New Roman" w:cs="Times New Roman"/>
          <w:sz w:val="28"/>
          <w:szCs w:val="28"/>
        </w:rPr>
        <w:tab/>
      </w:r>
      <w:r>
        <w:rPr>
          <w:rFonts w:ascii="Times New Roman" w:hAnsi="Times New Roman" w:cs="Times New Roman"/>
          <w:sz w:val="28"/>
          <w:szCs w:val="28"/>
        </w:rPr>
        <w:t xml:space="preserve">В целях расширения оказания бесплатной правовой помощи гражданам в 2021 году организованы встречи с участием руководства и специалистов Администраций органов местного самоуправления муниципалитетов </w:t>
      </w:r>
      <w:r w:rsidRPr="006D4079">
        <w:rPr>
          <w:rFonts w:ascii="Times New Roman" w:hAnsi="Times New Roman" w:cs="Times New Roman"/>
          <w:sz w:val="28"/>
          <w:szCs w:val="28"/>
        </w:rPr>
        <w:t>Тандинского, Монгун-Тайгинского и Тодж</w:t>
      </w:r>
      <w:r>
        <w:rPr>
          <w:rFonts w:ascii="Times New Roman" w:hAnsi="Times New Roman" w:cs="Times New Roman"/>
          <w:sz w:val="28"/>
          <w:szCs w:val="28"/>
        </w:rPr>
        <w:t xml:space="preserve">инского районов и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к-Довурака</w:t>
      </w:r>
      <w:proofErr w:type="spellEnd"/>
      <w:r>
        <w:rPr>
          <w:rFonts w:ascii="Times New Roman" w:hAnsi="Times New Roman" w:cs="Times New Roman"/>
          <w:sz w:val="28"/>
          <w:szCs w:val="28"/>
        </w:rPr>
        <w:t xml:space="preserve">. </w:t>
      </w:r>
    </w:p>
    <w:p w:rsidR="00662A71" w:rsidRPr="006D4079" w:rsidRDefault="00662A71" w:rsidP="002102CC">
      <w:pPr>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 xml:space="preserve">Считаем, что именно представители власти на местах должны активно   транслировать населению возможности получения бесплатных устных и письменных юридических консультаций, представительства в судах и иных органах. В ходе встреч неизменно раздаем </w:t>
      </w:r>
      <w:proofErr w:type="gramStart"/>
      <w:r>
        <w:rPr>
          <w:rFonts w:ascii="Times New Roman" w:hAnsi="Times New Roman" w:cs="Times New Roman"/>
          <w:sz w:val="28"/>
          <w:szCs w:val="28"/>
        </w:rPr>
        <w:t>буклеты</w:t>
      </w:r>
      <w:proofErr w:type="gramEnd"/>
      <w:r>
        <w:rPr>
          <w:rFonts w:ascii="Times New Roman" w:hAnsi="Times New Roman" w:cs="Times New Roman"/>
          <w:sz w:val="28"/>
          <w:szCs w:val="28"/>
        </w:rPr>
        <w:t xml:space="preserve"> содержащие основные вопросы предоставления БЮП подготовленные Аппаратом Уполномоченного.</w:t>
      </w:r>
    </w:p>
    <w:p w:rsidR="00662A71" w:rsidRDefault="00662A71" w:rsidP="002102CC">
      <w:pPr>
        <w:spacing w:after="0"/>
        <w:jc w:val="center"/>
        <w:rPr>
          <w:rFonts w:ascii="Times New Roman" w:hAnsi="Times New Roman" w:cs="Times New Roman"/>
          <w:i/>
          <w:sz w:val="28"/>
          <w:szCs w:val="28"/>
        </w:rPr>
      </w:pPr>
      <w:r>
        <w:rPr>
          <w:rFonts w:ascii="Times New Roman" w:hAnsi="Times New Roman" w:cs="Times New Roman"/>
          <w:sz w:val="28"/>
          <w:szCs w:val="28"/>
        </w:rPr>
        <w:t>С</w:t>
      </w:r>
      <w:r w:rsidRPr="00F36E90">
        <w:rPr>
          <w:rFonts w:ascii="Times New Roman" w:hAnsi="Times New Roman" w:cs="Times New Roman"/>
          <w:i/>
          <w:sz w:val="28"/>
          <w:szCs w:val="28"/>
        </w:rPr>
        <w:t>овместные приемы с территориальными орга</w:t>
      </w:r>
      <w:r>
        <w:rPr>
          <w:rFonts w:ascii="Times New Roman" w:hAnsi="Times New Roman" w:cs="Times New Roman"/>
          <w:i/>
          <w:sz w:val="28"/>
          <w:szCs w:val="28"/>
        </w:rPr>
        <w:t xml:space="preserve">нами </w:t>
      </w:r>
      <w:proofErr w:type="gramStart"/>
      <w:r>
        <w:rPr>
          <w:rFonts w:ascii="Times New Roman" w:hAnsi="Times New Roman" w:cs="Times New Roman"/>
          <w:i/>
          <w:sz w:val="28"/>
          <w:szCs w:val="28"/>
        </w:rPr>
        <w:t>федеральных</w:t>
      </w:r>
      <w:proofErr w:type="gramEnd"/>
      <w:r>
        <w:rPr>
          <w:rFonts w:ascii="Times New Roman" w:hAnsi="Times New Roman" w:cs="Times New Roman"/>
          <w:i/>
          <w:sz w:val="28"/>
          <w:szCs w:val="28"/>
        </w:rPr>
        <w:t xml:space="preserve"> </w:t>
      </w:r>
    </w:p>
    <w:p w:rsidR="00662A71" w:rsidRDefault="00662A71" w:rsidP="00662A71">
      <w:pPr>
        <w:jc w:val="center"/>
        <w:rPr>
          <w:rFonts w:ascii="Times New Roman" w:hAnsi="Times New Roman" w:cs="Times New Roman"/>
          <w:i/>
          <w:sz w:val="28"/>
          <w:szCs w:val="28"/>
        </w:rPr>
      </w:pPr>
      <w:r>
        <w:rPr>
          <w:rFonts w:ascii="Times New Roman" w:hAnsi="Times New Roman" w:cs="Times New Roman"/>
          <w:i/>
          <w:sz w:val="28"/>
          <w:szCs w:val="28"/>
        </w:rPr>
        <w:t>органов власти.</w:t>
      </w:r>
    </w:p>
    <w:p w:rsidR="002102CC" w:rsidRDefault="00662A71" w:rsidP="00662A71">
      <w:pPr>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 xml:space="preserve">В 2021 году был организован совместный примем с руководством Службы судебных приставов РТ, в ходе которого поступили обращения </w:t>
      </w:r>
      <w:proofErr w:type="gramStart"/>
      <w:r>
        <w:rPr>
          <w:rFonts w:ascii="Times New Roman" w:hAnsi="Times New Roman" w:cs="Times New Roman"/>
          <w:sz w:val="28"/>
          <w:szCs w:val="28"/>
        </w:rPr>
        <w:t>граждан</w:t>
      </w:r>
      <w:proofErr w:type="gramEnd"/>
      <w:r>
        <w:rPr>
          <w:rFonts w:ascii="Times New Roman" w:hAnsi="Times New Roman" w:cs="Times New Roman"/>
          <w:sz w:val="28"/>
          <w:szCs w:val="28"/>
        </w:rPr>
        <w:t xml:space="preserve"> касающиеся исполнения судебных актов и даны не</w:t>
      </w:r>
      <w:r w:rsidR="002A3C18">
        <w:rPr>
          <w:rFonts w:ascii="Times New Roman" w:hAnsi="Times New Roman" w:cs="Times New Roman"/>
          <w:sz w:val="28"/>
          <w:szCs w:val="28"/>
        </w:rPr>
        <w:t>обходимые правовые консультации.</w:t>
      </w:r>
    </w:p>
    <w:p w:rsidR="00662A71" w:rsidRDefault="00662A71" w:rsidP="00662A71">
      <w:pPr>
        <w:jc w:val="center"/>
        <w:rPr>
          <w:rFonts w:ascii="Times New Roman" w:hAnsi="Times New Roman" w:cs="Times New Roman"/>
          <w:i/>
          <w:sz w:val="28"/>
          <w:szCs w:val="28"/>
        </w:rPr>
      </w:pPr>
      <w:r>
        <w:rPr>
          <w:rFonts w:ascii="Times New Roman" w:hAnsi="Times New Roman" w:cs="Times New Roman"/>
          <w:sz w:val="28"/>
          <w:szCs w:val="28"/>
        </w:rPr>
        <w:t>О</w:t>
      </w:r>
      <w:r>
        <w:rPr>
          <w:rFonts w:ascii="Times New Roman" w:hAnsi="Times New Roman" w:cs="Times New Roman"/>
          <w:i/>
          <w:sz w:val="28"/>
          <w:szCs w:val="28"/>
        </w:rPr>
        <w:t>рганизация телепередач.</w:t>
      </w:r>
    </w:p>
    <w:p w:rsidR="00662A71" w:rsidRDefault="00662A71" w:rsidP="002102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 xml:space="preserve">Средства массовой </w:t>
      </w:r>
      <w:r w:rsidR="00F2785D">
        <w:rPr>
          <w:rFonts w:ascii="Times New Roman" w:hAnsi="Times New Roman" w:cs="Times New Roman"/>
          <w:sz w:val="28"/>
          <w:szCs w:val="28"/>
        </w:rPr>
        <w:t>информации,</w:t>
      </w:r>
      <w:r>
        <w:rPr>
          <w:rFonts w:ascii="Times New Roman" w:hAnsi="Times New Roman" w:cs="Times New Roman"/>
          <w:sz w:val="28"/>
          <w:szCs w:val="28"/>
        </w:rPr>
        <w:t xml:space="preserve"> обладая обширным информационным </w:t>
      </w:r>
      <w:r w:rsidR="00F2785D">
        <w:rPr>
          <w:rFonts w:ascii="Times New Roman" w:hAnsi="Times New Roman" w:cs="Times New Roman"/>
          <w:sz w:val="28"/>
          <w:szCs w:val="28"/>
        </w:rPr>
        <w:t>воздействием,</w:t>
      </w:r>
      <w:r>
        <w:rPr>
          <w:rFonts w:ascii="Times New Roman" w:hAnsi="Times New Roman" w:cs="Times New Roman"/>
          <w:sz w:val="28"/>
          <w:szCs w:val="28"/>
        </w:rPr>
        <w:t xml:space="preserve"> являются действенным инструментом правового просвещения.</w:t>
      </w:r>
    </w:p>
    <w:p w:rsidR="00662A71" w:rsidRPr="00515264" w:rsidRDefault="00662A71" w:rsidP="00662A71">
      <w:pPr>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 xml:space="preserve">В 2021 году Аппаратом Уполномоченного организовано проведение </w:t>
      </w:r>
      <w:proofErr w:type="spellStart"/>
      <w:r>
        <w:rPr>
          <w:rFonts w:ascii="Times New Roman" w:hAnsi="Times New Roman" w:cs="Times New Roman"/>
          <w:sz w:val="28"/>
          <w:szCs w:val="28"/>
        </w:rPr>
        <w:t>телеэфиров</w:t>
      </w:r>
      <w:proofErr w:type="spellEnd"/>
      <w:r>
        <w:rPr>
          <w:rFonts w:ascii="Times New Roman" w:hAnsi="Times New Roman" w:cs="Times New Roman"/>
          <w:sz w:val="28"/>
          <w:szCs w:val="28"/>
        </w:rPr>
        <w:t xml:space="preserve"> посвященных бесплатной юридической помощи, пожарной безопасности и способам защиты нарушенных прав.  Для нас очень важно, что после проведенных </w:t>
      </w:r>
      <w:proofErr w:type="spellStart"/>
      <w:r>
        <w:rPr>
          <w:rFonts w:ascii="Times New Roman" w:hAnsi="Times New Roman" w:cs="Times New Roman"/>
          <w:sz w:val="28"/>
          <w:szCs w:val="28"/>
        </w:rPr>
        <w:t>телеэфиров</w:t>
      </w:r>
      <w:proofErr w:type="spellEnd"/>
      <w:r>
        <w:rPr>
          <w:rFonts w:ascii="Times New Roman" w:hAnsi="Times New Roman" w:cs="Times New Roman"/>
          <w:sz w:val="28"/>
          <w:szCs w:val="28"/>
        </w:rPr>
        <w:t xml:space="preserve"> в Аппарат звонят неравнодушные граждане (иногда анонимно) и информируют о тех или иных случаях нарушения прав граждан, на которые мы незамедлительно реагируем.</w:t>
      </w:r>
    </w:p>
    <w:p w:rsidR="00662A71" w:rsidRDefault="00662A71" w:rsidP="00662A71">
      <w:pPr>
        <w:jc w:val="center"/>
        <w:rPr>
          <w:rFonts w:ascii="Times New Roman" w:hAnsi="Times New Roman" w:cs="Times New Roman"/>
          <w:i/>
          <w:sz w:val="28"/>
          <w:szCs w:val="28"/>
        </w:rPr>
      </w:pPr>
      <w:r>
        <w:rPr>
          <w:rFonts w:ascii="Times New Roman" w:hAnsi="Times New Roman" w:cs="Times New Roman"/>
          <w:sz w:val="28"/>
          <w:szCs w:val="28"/>
        </w:rPr>
        <w:t>У</w:t>
      </w:r>
      <w:r w:rsidRPr="008E4733">
        <w:rPr>
          <w:rFonts w:ascii="Times New Roman" w:hAnsi="Times New Roman" w:cs="Times New Roman"/>
          <w:i/>
          <w:sz w:val="28"/>
          <w:szCs w:val="28"/>
        </w:rPr>
        <w:t>частие в бесплатной юридической помощи в Центр</w:t>
      </w:r>
      <w:r>
        <w:rPr>
          <w:rFonts w:ascii="Times New Roman" w:hAnsi="Times New Roman" w:cs="Times New Roman"/>
          <w:i/>
          <w:sz w:val="28"/>
          <w:szCs w:val="28"/>
        </w:rPr>
        <w:t>е бесплатной юридической помощи.</w:t>
      </w:r>
    </w:p>
    <w:p w:rsidR="00662A71" w:rsidRDefault="00662A71" w:rsidP="002102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E4733">
        <w:rPr>
          <w:rFonts w:ascii="Times New Roman" w:hAnsi="Times New Roman" w:cs="Times New Roman"/>
          <w:sz w:val="28"/>
          <w:szCs w:val="28"/>
        </w:rPr>
        <w:t xml:space="preserve"> </w:t>
      </w:r>
      <w:r w:rsidR="002102CC">
        <w:rPr>
          <w:rFonts w:ascii="Times New Roman" w:hAnsi="Times New Roman" w:cs="Times New Roman"/>
          <w:sz w:val="28"/>
          <w:szCs w:val="28"/>
        </w:rPr>
        <w:tab/>
      </w:r>
      <w:proofErr w:type="gramStart"/>
      <w:r w:rsidRPr="008E4733">
        <w:rPr>
          <w:rFonts w:ascii="Times New Roman" w:hAnsi="Times New Roman" w:cs="Times New Roman"/>
          <w:sz w:val="28"/>
          <w:szCs w:val="28"/>
        </w:rPr>
        <w:t>Центр</w:t>
      </w:r>
      <w:r>
        <w:rPr>
          <w:rFonts w:ascii="Times New Roman" w:hAnsi="Times New Roman" w:cs="Times New Roman"/>
          <w:sz w:val="28"/>
          <w:szCs w:val="28"/>
        </w:rPr>
        <w:t>ы бесплатной юридической помощи, действующие в регионе с декабря 2020 года прекрасно себя зарекомендовали</w:t>
      </w:r>
      <w:proofErr w:type="gramEnd"/>
      <w:r>
        <w:rPr>
          <w:rFonts w:ascii="Times New Roman" w:hAnsi="Times New Roman" w:cs="Times New Roman"/>
          <w:sz w:val="28"/>
          <w:szCs w:val="28"/>
        </w:rPr>
        <w:t xml:space="preserve">. </w:t>
      </w:r>
    </w:p>
    <w:p w:rsidR="00662A71" w:rsidRDefault="00662A71" w:rsidP="002102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 xml:space="preserve">В 2021 году Уполномоченный и члены Аппарата неоднократно принимали участие в дежурствах в Центре, расположенном по ул. Калинина, 1 «б» г. Кызыла </w:t>
      </w:r>
      <w:proofErr w:type="gramStart"/>
      <w:r>
        <w:rPr>
          <w:rFonts w:ascii="Times New Roman" w:hAnsi="Times New Roman" w:cs="Times New Roman"/>
          <w:sz w:val="28"/>
          <w:szCs w:val="28"/>
        </w:rPr>
        <w:t>оказывая гражданам бесплатную юридическую помощь и смогли убедиться в</w:t>
      </w:r>
      <w:proofErr w:type="gramEnd"/>
      <w:r>
        <w:rPr>
          <w:rFonts w:ascii="Times New Roman" w:hAnsi="Times New Roman" w:cs="Times New Roman"/>
          <w:sz w:val="28"/>
          <w:szCs w:val="28"/>
        </w:rPr>
        <w:t xml:space="preserve"> том, что достаточно большое количество граждан знают и  обращаются за квалифицированной юридической помощью. </w:t>
      </w:r>
    </w:p>
    <w:p w:rsidR="00662A71" w:rsidRDefault="00662A71" w:rsidP="002102CC">
      <w:pPr>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 xml:space="preserve">Основные </w:t>
      </w:r>
      <w:proofErr w:type="gramStart"/>
      <w:r>
        <w:rPr>
          <w:rFonts w:ascii="Times New Roman" w:hAnsi="Times New Roman" w:cs="Times New Roman"/>
          <w:sz w:val="28"/>
          <w:szCs w:val="28"/>
        </w:rPr>
        <w:t>вопросы</w:t>
      </w:r>
      <w:proofErr w:type="gramEnd"/>
      <w:r>
        <w:rPr>
          <w:rFonts w:ascii="Times New Roman" w:hAnsi="Times New Roman" w:cs="Times New Roman"/>
          <w:sz w:val="28"/>
          <w:szCs w:val="28"/>
        </w:rPr>
        <w:t xml:space="preserve"> волнующие заявителей: оспаривание судебных приказов, реализация права на жилье и очень большое количество обращений связано с взысканием задолженностей перед </w:t>
      </w:r>
      <w:proofErr w:type="spellStart"/>
      <w:r>
        <w:rPr>
          <w:rFonts w:ascii="Times New Roman" w:hAnsi="Times New Roman" w:cs="Times New Roman"/>
          <w:sz w:val="28"/>
          <w:szCs w:val="28"/>
        </w:rPr>
        <w:t>микрофинансовыми</w:t>
      </w:r>
      <w:proofErr w:type="spellEnd"/>
      <w:r>
        <w:rPr>
          <w:rFonts w:ascii="Times New Roman" w:hAnsi="Times New Roman" w:cs="Times New Roman"/>
          <w:sz w:val="28"/>
          <w:szCs w:val="28"/>
        </w:rPr>
        <w:t xml:space="preserve"> организациями</w:t>
      </w:r>
    </w:p>
    <w:p w:rsidR="00662A71" w:rsidRDefault="00662A71" w:rsidP="00662A71">
      <w:pPr>
        <w:jc w:val="center"/>
        <w:rPr>
          <w:rFonts w:ascii="Times New Roman" w:hAnsi="Times New Roman" w:cs="Times New Roman"/>
          <w:i/>
          <w:sz w:val="28"/>
          <w:szCs w:val="28"/>
        </w:rPr>
      </w:pPr>
      <w:r w:rsidRPr="005506A9">
        <w:rPr>
          <w:rFonts w:ascii="Times New Roman" w:hAnsi="Times New Roman" w:cs="Times New Roman"/>
          <w:i/>
          <w:sz w:val="28"/>
          <w:szCs w:val="28"/>
        </w:rPr>
        <w:lastRenderedPageBreak/>
        <w:t>Ведение страницы в приложении</w:t>
      </w:r>
      <w:r w:rsidRPr="008E4733">
        <w:rPr>
          <w:rFonts w:ascii="Times New Roman" w:hAnsi="Times New Roman" w:cs="Times New Roman"/>
          <w:i/>
          <w:sz w:val="28"/>
          <w:szCs w:val="28"/>
        </w:rPr>
        <w:t xml:space="preserve">-мессенджере </w:t>
      </w:r>
      <w:proofErr w:type="spellStart"/>
      <w:r w:rsidRPr="008E4733">
        <w:rPr>
          <w:rFonts w:ascii="Times New Roman" w:hAnsi="Times New Roman" w:cs="Times New Roman"/>
          <w:i/>
          <w:sz w:val="28"/>
          <w:szCs w:val="28"/>
        </w:rPr>
        <w:t>Вконтакте</w:t>
      </w:r>
      <w:proofErr w:type="spellEnd"/>
      <w:r w:rsidRPr="008E4733">
        <w:rPr>
          <w:rFonts w:ascii="Times New Roman" w:hAnsi="Times New Roman" w:cs="Times New Roman"/>
          <w:i/>
          <w:sz w:val="28"/>
          <w:szCs w:val="28"/>
        </w:rPr>
        <w:t>.</w:t>
      </w:r>
    </w:p>
    <w:p w:rsidR="00662A71" w:rsidRPr="00EF7356" w:rsidRDefault="00662A71" w:rsidP="002102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sidRPr="00EF7356">
        <w:rPr>
          <w:rFonts w:ascii="Times New Roman" w:hAnsi="Times New Roman" w:cs="Times New Roman"/>
          <w:sz w:val="28"/>
          <w:szCs w:val="28"/>
        </w:rPr>
        <w:t>Сегодня онлайн-сред</w:t>
      </w:r>
      <w:r>
        <w:rPr>
          <w:rFonts w:ascii="Times New Roman" w:hAnsi="Times New Roman" w:cs="Times New Roman"/>
          <w:sz w:val="28"/>
          <w:szCs w:val="28"/>
        </w:rPr>
        <w:t xml:space="preserve">а постепенно становится </w:t>
      </w:r>
      <w:r w:rsidRPr="00EF7356">
        <w:rPr>
          <w:rFonts w:ascii="Times New Roman" w:hAnsi="Times New Roman" w:cs="Times New Roman"/>
          <w:sz w:val="28"/>
          <w:szCs w:val="28"/>
        </w:rPr>
        <w:t xml:space="preserve">пространством бытия людей, </w:t>
      </w:r>
      <w:r>
        <w:rPr>
          <w:rFonts w:ascii="Times New Roman" w:hAnsi="Times New Roman" w:cs="Times New Roman"/>
          <w:sz w:val="28"/>
          <w:szCs w:val="28"/>
        </w:rPr>
        <w:t xml:space="preserve">предоставляя расширенный круг новых возможностей, включая </w:t>
      </w:r>
      <w:proofErr w:type="gramStart"/>
      <w:r>
        <w:rPr>
          <w:rFonts w:ascii="Times New Roman" w:hAnsi="Times New Roman" w:cs="Times New Roman"/>
          <w:sz w:val="28"/>
          <w:szCs w:val="28"/>
        </w:rPr>
        <w:t>позитивные</w:t>
      </w:r>
      <w:proofErr w:type="gramEnd"/>
      <w:r>
        <w:rPr>
          <w:rFonts w:ascii="Times New Roman" w:hAnsi="Times New Roman" w:cs="Times New Roman"/>
          <w:sz w:val="28"/>
          <w:szCs w:val="28"/>
        </w:rPr>
        <w:t xml:space="preserve">. </w:t>
      </w:r>
    </w:p>
    <w:p w:rsidR="00662A71" w:rsidRDefault="00662A71" w:rsidP="002102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sidRPr="00EF7356">
        <w:rPr>
          <w:rFonts w:ascii="Times New Roman" w:hAnsi="Times New Roman" w:cs="Times New Roman"/>
          <w:sz w:val="28"/>
          <w:szCs w:val="28"/>
        </w:rPr>
        <w:t xml:space="preserve">Ведение страницы в приложении-мессенджере </w:t>
      </w:r>
      <w:proofErr w:type="spellStart"/>
      <w:r w:rsidRPr="00EF7356">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w:t>
      </w:r>
      <w:r w:rsidRPr="00EF7356">
        <w:rPr>
          <w:rFonts w:ascii="Times New Roman" w:hAnsi="Times New Roman" w:cs="Times New Roman"/>
          <w:sz w:val="28"/>
          <w:szCs w:val="28"/>
        </w:rPr>
        <w:t xml:space="preserve"> </w:t>
      </w:r>
      <w:r>
        <w:rPr>
          <w:rFonts w:ascii="Times New Roman" w:hAnsi="Times New Roman" w:cs="Times New Roman"/>
          <w:sz w:val="28"/>
          <w:szCs w:val="28"/>
        </w:rPr>
        <w:t>«</w:t>
      </w:r>
      <w:r w:rsidRPr="00EF7356">
        <w:rPr>
          <w:rFonts w:ascii="Times New Roman" w:hAnsi="Times New Roman" w:cs="Times New Roman"/>
          <w:sz w:val="28"/>
          <w:szCs w:val="28"/>
        </w:rPr>
        <w:t>Уполномоченн</w:t>
      </w:r>
      <w:r>
        <w:rPr>
          <w:rFonts w:ascii="Times New Roman" w:hAnsi="Times New Roman" w:cs="Times New Roman"/>
          <w:sz w:val="28"/>
          <w:szCs w:val="28"/>
        </w:rPr>
        <w:t>ый</w:t>
      </w:r>
      <w:r w:rsidRPr="00EF7356">
        <w:rPr>
          <w:rFonts w:ascii="Times New Roman" w:hAnsi="Times New Roman" w:cs="Times New Roman"/>
          <w:sz w:val="28"/>
          <w:szCs w:val="28"/>
        </w:rPr>
        <w:t xml:space="preserve"> по правам человека (ребенка) в Республике Тыва</w:t>
      </w:r>
      <w:r>
        <w:rPr>
          <w:rFonts w:ascii="Times New Roman" w:hAnsi="Times New Roman" w:cs="Times New Roman"/>
          <w:sz w:val="28"/>
          <w:szCs w:val="28"/>
        </w:rPr>
        <w:t xml:space="preserve"> в социальной сети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позволяет принимать</w:t>
      </w:r>
      <w:r w:rsidRPr="00EF7356">
        <w:rPr>
          <w:rFonts w:ascii="Times New Roman" w:hAnsi="Times New Roman" w:cs="Times New Roman"/>
          <w:sz w:val="28"/>
          <w:szCs w:val="28"/>
        </w:rPr>
        <w:t xml:space="preserve"> письменные обращения граждан, информир</w:t>
      </w:r>
      <w:r>
        <w:rPr>
          <w:rFonts w:ascii="Times New Roman" w:hAnsi="Times New Roman" w:cs="Times New Roman"/>
          <w:sz w:val="28"/>
          <w:szCs w:val="28"/>
        </w:rPr>
        <w:t>овать о своей текущей деятельности и  размещать правовые консультации на самые злободневные темы.</w:t>
      </w:r>
    </w:p>
    <w:p w:rsidR="00662A71" w:rsidRPr="00C946A3" w:rsidRDefault="00662A71" w:rsidP="002102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102CC">
        <w:rPr>
          <w:rFonts w:ascii="Times New Roman" w:hAnsi="Times New Roman" w:cs="Times New Roman"/>
          <w:sz w:val="28"/>
          <w:szCs w:val="28"/>
        </w:rPr>
        <w:tab/>
      </w:r>
      <w:r>
        <w:rPr>
          <w:rFonts w:ascii="Times New Roman" w:hAnsi="Times New Roman" w:cs="Times New Roman"/>
          <w:sz w:val="28"/>
          <w:szCs w:val="28"/>
        </w:rPr>
        <w:t xml:space="preserve">В 2022 году приоритетом право-просветительской деятельности Аппарата Уполномоченного остается </w:t>
      </w:r>
      <w:r w:rsidRPr="003A2D33">
        <w:rPr>
          <w:rFonts w:ascii="Times New Roman" w:hAnsi="Times New Roman" w:cs="Times New Roman"/>
          <w:sz w:val="28"/>
          <w:szCs w:val="28"/>
        </w:rPr>
        <w:t>правово</w:t>
      </w:r>
      <w:r>
        <w:rPr>
          <w:rFonts w:ascii="Times New Roman" w:hAnsi="Times New Roman" w:cs="Times New Roman"/>
          <w:sz w:val="28"/>
          <w:szCs w:val="28"/>
        </w:rPr>
        <w:t>е</w:t>
      </w:r>
      <w:r w:rsidRPr="003A2D33">
        <w:rPr>
          <w:rFonts w:ascii="Times New Roman" w:hAnsi="Times New Roman" w:cs="Times New Roman"/>
          <w:sz w:val="28"/>
          <w:szCs w:val="28"/>
        </w:rPr>
        <w:t xml:space="preserve"> просвещени</w:t>
      </w:r>
      <w:r>
        <w:rPr>
          <w:rFonts w:ascii="Times New Roman" w:hAnsi="Times New Roman" w:cs="Times New Roman"/>
          <w:sz w:val="28"/>
          <w:szCs w:val="28"/>
        </w:rPr>
        <w:t>е</w:t>
      </w:r>
      <w:r w:rsidRPr="003A2D33">
        <w:rPr>
          <w:rFonts w:ascii="Times New Roman" w:hAnsi="Times New Roman" w:cs="Times New Roman"/>
          <w:sz w:val="28"/>
          <w:szCs w:val="28"/>
        </w:rPr>
        <w:t xml:space="preserve">  </w:t>
      </w:r>
      <w:r>
        <w:rPr>
          <w:rFonts w:ascii="Times New Roman" w:hAnsi="Times New Roman" w:cs="Times New Roman"/>
          <w:sz w:val="28"/>
          <w:szCs w:val="28"/>
        </w:rPr>
        <w:t xml:space="preserve">наиболее </w:t>
      </w:r>
      <w:r w:rsidRPr="003A2D33">
        <w:rPr>
          <w:rFonts w:ascii="Times New Roman" w:hAnsi="Times New Roman" w:cs="Times New Roman"/>
          <w:sz w:val="28"/>
          <w:szCs w:val="28"/>
        </w:rPr>
        <w:t>социальн</w:t>
      </w:r>
      <w:r>
        <w:rPr>
          <w:rFonts w:ascii="Times New Roman" w:hAnsi="Times New Roman" w:cs="Times New Roman"/>
          <w:sz w:val="28"/>
          <w:szCs w:val="28"/>
        </w:rPr>
        <w:t>о уязвимых категорий населения:</w:t>
      </w:r>
      <w:r w:rsidRPr="003A2D33">
        <w:rPr>
          <w:rFonts w:ascii="Times New Roman" w:hAnsi="Times New Roman" w:cs="Times New Roman"/>
          <w:sz w:val="28"/>
          <w:szCs w:val="28"/>
        </w:rPr>
        <w:t xml:space="preserve"> лиц с  ограниченными возможностями здоровья, малоимущих граждан, пенсионеров, представителей коренных малочисленных народов, семей, попавших в трудную жизненную ситуацию, жильцов социальных интернатных учреждений и лиц, наход</w:t>
      </w:r>
      <w:r>
        <w:rPr>
          <w:rFonts w:ascii="Times New Roman" w:hAnsi="Times New Roman" w:cs="Times New Roman"/>
          <w:sz w:val="28"/>
          <w:szCs w:val="28"/>
        </w:rPr>
        <w:t>ящихся в местах лишения свободы.</w:t>
      </w:r>
    </w:p>
    <w:p w:rsidR="00662A71" w:rsidRPr="002102CC" w:rsidRDefault="00662A71" w:rsidP="002102CC">
      <w:pPr>
        <w:jc w:val="both"/>
        <w:rPr>
          <w:rFonts w:ascii="Times New Roman" w:hAnsi="Times New Roman" w:cs="Times New Roman"/>
          <w:sz w:val="28"/>
          <w:szCs w:val="28"/>
        </w:rPr>
      </w:pPr>
      <w:r>
        <w:rPr>
          <w:rFonts w:ascii="Times New Roman" w:hAnsi="Times New Roman" w:cs="Times New Roman"/>
          <w:sz w:val="28"/>
          <w:szCs w:val="28"/>
        </w:rPr>
        <w:t xml:space="preserve"> </w:t>
      </w:r>
    </w:p>
    <w:p w:rsidR="00662A71" w:rsidRPr="002102CC" w:rsidRDefault="00662A71" w:rsidP="002102CC">
      <w:pPr>
        <w:jc w:val="center"/>
        <w:rPr>
          <w:rFonts w:ascii="Times New Roman" w:hAnsi="Times New Roman" w:cs="Times New Roman"/>
          <w:b/>
          <w:color w:val="323E4F" w:themeColor="text2" w:themeShade="BF"/>
          <w:sz w:val="28"/>
          <w:szCs w:val="28"/>
        </w:rPr>
      </w:pPr>
      <w:r w:rsidRPr="002102CC">
        <w:rPr>
          <w:rFonts w:ascii="Times New Roman" w:hAnsi="Times New Roman" w:cs="Times New Roman"/>
          <w:b/>
          <w:color w:val="323E4F" w:themeColor="text2" w:themeShade="BF"/>
          <w:sz w:val="28"/>
          <w:szCs w:val="28"/>
        </w:rPr>
        <w:t>Раздел 7. Социальные проекты.</w:t>
      </w:r>
    </w:p>
    <w:p w:rsidR="00662A71" w:rsidRPr="002102CC" w:rsidRDefault="00662A71" w:rsidP="002102CC">
      <w:pPr>
        <w:jc w:val="center"/>
        <w:rPr>
          <w:rFonts w:ascii="Times New Roman" w:hAnsi="Times New Roman" w:cs="Times New Roman"/>
          <w:b/>
          <w:color w:val="323E4F" w:themeColor="text2" w:themeShade="BF"/>
          <w:sz w:val="28"/>
          <w:szCs w:val="28"/>
        </w:rPr>
      </w:pPr>
      <w:r w:rsidRPr="002102CC">
        <w:rPr>
          <w:rFonts w:ascii="Times New Roman" w:hAnsi="Times New Roman" w:cs="Times New Roman"/>
          <w:b/>
          <w:color w:val="323E4F" w:themeColor="text2" w:themeShade="BF"/>
          <w:sz w:val="28"/>
          <w:szCs w:val="28"/>
        </w:rPr>
        <w:t xml:space="preserve">7.1. </w:t>
      </w:r>
      <w:r w:rsidR="00F2785D" w:rsidRPr="002102CC">
        <w:rPr>
          <w:rFonts w:ascii="Times New Roman" w:hAnsi="Times New Roman" w:cs="Times New Roman"/>
          <w:b/>
          <w:color w:val="323E4F" w:themeColor="text2" w:themeShade="BF"/>
          <w:sz w:val="28"/>
          <w:szCs w:val="28"/>
        </w:rPr>
        <w:t>Мероприятия,</w:t>
      </w:r>
      <w:r w:rsidRPr="002102CC">
        <w:rPr>
          <w:rFonts w:ascii="Times New Roman" w:hAnsi="Times New Roman" w:cs="Times New Roman"/>
          <w:b/>
          <w:color w:val="323E4F" w:themeColor="text2" w:themeShade="BF"/>
          <w:sz w:val="28"/>
          <w:szCs w:val="28"/>
        </w:rPr>
        <w:t xml:space="preserve"> направленные на повышение социальной комфортности населения.</w:t>
      </w:r>
    </w:p>
    <w:p w:rsidR="00662A71" w:rsidRPr="006A5C94" w:rsidRDefault="00662A71" w:rsidP="002102CC">
      <w:pPr>
        <w:spacing w:after="0" w:line="276" w:lineRule="auto"/>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r w:rsidRPr="006A5C94">
        <w:rPr>
          <w:rFonts w:ascii="Times New Roman" w:hAnsi="Times New Roman" w:cs="Times New Roman"/>
          <w:sz w:val="28"/>
          <w:szCs w:val="28"/>
        </w:rPr>
        <w:t>Реализация социальных проектов является действенным инструментом развития качества жизни современного общества, позволяющим государству и обществу объединиться и активно взаимодействовать в решении задач, значимых для общества.</w:t>
      </w:r>
    </w:p>
    <w:p w:rsidR="00662A71" w:rsidRPr="006A5C94" w:rsidRDefault="00662A71" w:rsidP="002102CC">
      <w:pPr>
        <w:spacing w:after="0" w:line="276" w:lineRule="auto"/>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r w:rsidRPr="006A5C94">
        <w:rPr>
          <w:rFonts w:ascii="Times New Roman" w:hAnsi="Times New Roman" w:cs="Times New Roman"/>
          <w:sz w:val="28"/>
          <w:szCs w:val="28"/>
        </w:rPr>
        <w:t>Социальные проекты Аппарата Уполномоченного по правам человека «опробованы» временем и неоднократно доказали свою действенность и востребованность.</w:t>
      </w:r>
    </w:p>
    <w:p w:rsidR="00662A71" w:rsidRPr="006A5C94" w:rsidRDefault="00662A71" w:rsidP="002102CC">
      <w:pPr>
        <w:spacing w:after="0" w:line="276" w:lineRule="auto"/>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r w:rsidRPr="006A5C94">
        <w:rPr>
          <w:rFonts w:ascii="Times New Roman" w:hAnsi="Times New Roman" w:cs="Times New Roman"/>
          <w:sz w:val="28"/>
          <w:szCs w:val="28"/>
        </w:rPr>
        <w:t xml:space="preserve">В целом такое направление деятельности Уполномоченного не предусмотрено действующим законодательством, и изначально проекты </w:t>
      </w:r>
      <w:r w:rsidR="00F2785D" w:rsidRPr="006A5C94">
        <w:rPr>
          <w:rFonts w:ascii="Times New Roman" w:hAnsi="Times New Roman" w:cs="Times New Roman"/>
          <w:sz w:val="28"/>
          <w:szCs w:val="28"/>
        </w:rPr>
        <w:t>появились,</w:t>
      </w:r>
      <w:r w:rsidRPr="006A5C94">
        <w:rPr>
          <w:rFonts w:ascii="Times New Roman" w:hAnsi="Times New Roman" w:cs="Times New Roman"/>
          <w:sz w:val="28"/>
          <w:szCs w:val="28"/>
        </w:rPr>
        <w:t xml:space="preserve"> как необходимость заполнить существующие пробелы, а затем после позитивных отзывов постепенно стали нашей обычной деятельностью.</w:t>
      </w:r>
    </w:p>
    <w:p w:rsidR="00662A71" w:rsidRPr="006A5C94" w:rsidRDefault="00662A71" w:rsidP="002102CC">
      <w:pPr>
        <w:spacing w:after="0" w:line="276" w:lineRule="auto"/>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r w:rsidRPr="006A5C94">
        <w:rPr>
          <w:rFonts w:ascii="Times New Roman" w:hAnsi="Times New Roman" w:cs="Times New Roman"/>
          <w:sz w:val="28"/>
          <w:szCs w:val="28"/>
        </w:rPr>
        <w:t>В 2021 году Аппаратом Уполномоченного реализовались следующие социальные проекты:</w:t>
      </w:r>
    </w:p>
    <w:p w:rsidR="00662A71" w:rsidRPr="006A5C94" w:rsidRDefault="00662A71" w:rsidP="002102CC">
      <w:pPr>
        <w:spacing w:after="0" w:line="276" w:lineRule="auto"/>
        <w:jc w:val="both"/>
        <w:rPr>
          <w:rFonts w:ascii="Times New Roman" w:hAnsi="Times New Roman" w:cs="Times New Roman"/>
          <w:sz w:val="28"/>
          <w:szCs w:val="28"/>
        </w:rPr>
      </w:pPr>
      <w:r w:rsidRPr="006A5C94">
        <w:rPr>
          <w:rFonts w:ascii="Times New Roman" w:hAnsi="Times New Roman" w:cs="Times New Roman"/>
          <w:sz w:val="28"/>
          <w:szCs w:val="28"/>
        </w:rPr>
        <w:t>- Совет по правам человека в Республике Тува;</w:t>
      </w:r>
    </w:p>
    <w:p w:rsidR="00662A71" w:rsidRDefault="00662A71" w:rsidP="002102CC">
      <w:pPr>
        <w:spacing w:after="0" w:line="276" w:lineRule="auto"/>
        <w:jc w:val="both"/>
        <w:rPr>
          <w:rFonts w:ascii="Times New Roman" w:hAnsi="Times New Roman" w:cs="Times New Roman"/>
          <w:sz w:val="28"/>
          <w:szCs w:val="28"/>
        </w:rPr>
      </w:pPr>
      <w:r w:rsidRPr="006A5C94">
        <w:rPr>
          <w:rFonts w:ascii="Times New Roman" w:hAnsi="Times New Roman" w:cs="Times New Roman"/>
          <w:sz w:val="28"/>
          <w:szCs w:val="28"/>
        </w:rPr>
        <w:t>-Совет по защите прав лиц с ограниченными возможностями здоровья;</w:t>
      </w:r>
    </w:p>
    <w:p w:rsidR="00DF197C" w:rsidRPr="006A5C94" w:rsidRDefault="00DF197C" w:rsidP="002102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Дней Уполномоченного по правам человека в </w:t>
      </w:r>
      <w:proofErr w:type="spellStart"/>
      <w:r>
        <w:rPr>
          <w:rFonts w:ascii="Times New Roman" w:hAnsi="Times New Roman" w:cs="Times New Roman"/>
          <w:sz w:val="28"/>
          <w:szCs w:val="28"/>
        </w:rPr>
        <w:t>мунициплитетах</w:t>
      </w:r>
      <w:proofErr w:type="spellEnd"/>
      <w:r>
        <w:rPr>
          <w:rFonts w:ascii="Times New Roman" w:hAnsi="Times New Roman" w:cs="Times New Roman"/>
          <w:sz w:val="28"/>
          <w:szCs w:val="28"/>
        </w:rPr>
        <w:t>;</w:t>
      </w:r>
    </w:p>
    <w:p w:rsidR="00662A71" w:rsidRPr="006A5C94" w:rsidRDefault="00662A71" w:rsidP="002102CC">
      <w:pPr>
        <w:spacing w:after="0" w:line="276" w:lineRule="auto"/>
        <w:jc w:val="both"/>
        <w:rPr>
          <w:rFonts w:ascii="Times New Roman" w:hAnsi="Times New Roman" w:cs="Times New Roman"/>
          <w:sz w:val="28"/>
          <w:szCs w:val="28"/>
        </w:rPr>
      </w:pPr>
      <w:r w:rsidRPr="006A5C94">
        <w:rPr>
          <w:rFonts w:ascii="Times New Roman" w:hAnsi="Times New Roman" w:cs="Times New Roman"/>
          <w:sz w:val="28"/>
          <w:szCs w:val="28"/>
        </w:rPr>
        <w:t>-психологические тренинги для лиц находящихся в местах лишения свободы;</w:t>
      </w:r>
    </w:p>
    <w:p w:rsidR="00662A71" w:rsidRPr="006A5C94" w:rsidRDefault="00662A71" w:rsidP="002102CC">
      <w:pPr>
        <w:spacing w:after="0" w:line="276" w:lineRule="auto"/>
        <w:jc w:val="both"/>
        <w:rPr>
          <w:rFonts w:ascii="Times New Roman" w:hAnsi="Times New Roman" w:cs="Times New Roman"/>
          <w:sz w:val="28"/>
          <w:szCs w:val="28"/>
        </w:rPr>
      </w:pPr>
      <w:r w:rsidRPr="006A5C94">
        <w:rPr>
          <w:rFonts w:ascii="Times New Roman" w:hAnsi="Times New Roman" w:cs="Times New Roman"/>
          <w:sz w:val="28"/>
          <w:szCs w:val="28"/>
        </w:rPr>
        <w:t>- психологические тренинги для мам «особенных» детей;</w:t>
      </w:r>
    </w:p>
    <w:p w:rsidR="00662A71" w:rsidRPr="006A5C94" w:rsidRDefault="00662A71" w:rsidP="002102CC">
      <w:pPr>
        <w:spacing w:after="0" w:line="276" w:lineRule="auto"/>
        <w:jc w:val="both"/>
        <w:rPr>
          <w:rFonts w:ascii="Times New Roman" w:hAnsi="Times New Roman" w:cs="Times New Roman"/>
          <w:sz w:val="28"/>
          <w:szCs w:val="28"/>
        </w:rPr>
      </w:pPr>
      <w:r w:rsidRPr="006A5C94">
        <w:rPr>
          <w:rFonts w:ascii="Times New Roman" w:hAnsi="Times New Roman" w:cs="Times New Roman"/>
          <w:sz w:val="28"/>
          <w:szCs w:val="28"/>
        </w:rPr>
        <w:lastRenderedPageBreak/>
        <w:t>- поздравления с праздниками лиц с ограниченными возможностями здоровья  и лиц «золотого» возраста.</w:t>
      </w:r>
    </w:p>
    <w:p w:rsidR="00662A71" w:rsidRPr="006A5C94" w:rsidRDefault="00662A71" w:rsidP="002102CC">
      <w:pPr>
        <w:spacing w:line="276" w:lineRule="auto"/>
        <w:jc w:val="both"/>
        <w:rPr>
          <w:rFonts w:ascii="Times New Roman" w:hAnsi="Times New Roman" w:cs="Times New Roman"/>
          <w:sz w:val="28"/>
          <w:szCs w:val="28"/>
        </w:rPr>
      </w:pPr>
      <w:r w:rsidRPr="006A5C94">
        <w:rPr>
          <w:rFonts w:ascii="Times New Roman" w:hAnsi="Times New Roman" w:cs="Times New Roman"/>
          <w:sz w:val="28"/>
          <w:szCs w:val="28"/>
        </w:rPr>
        <w:t>-поздравления с праздниками лиц находящихся в местах лишения свободы.</w:t>
      </w:r>
    </w:p>
    <w:p w:rsidR="00662A71" w:rsidRPr="00BA2CD9" w:rsidRDefault="00662A71" w:rsidP="00662A71">
      <w:pPr>
        <w:jc w:val="center"/>
        <w:rPr>
          <w:rFonts w:ascii="Times New Roman" w:hAnsi="Times New Roman" w:cs="Times New Roman"/>
          <w:i/>
          <w:sz w:val="28"/>
          <w:szCs w:val="28"/>
        </w:rPr>
      </w:pPr>
      <w:r w:rsidRPr="00BA2CD9">
        <w:rPr>
          <w:rFonts w:ascii="Times New Roman" w:hAnsi="Times New Roman" w:cs="Times New Roman"/>
          <w:i/>
          <w:sz w:val="28"/>
          <w:szCs w:val="28"/>
        </w:rPr>
        <w:t>Совет по правам человека в Республике Тува.</w:t>
      </w:r>
    </w:p>
    <w:p w:rsidR="00662A71" w:rsidRPr="006A5C94" w:rsidRDefault="00662A71" w:rsidP="002102CC">
      <w:pPr>
        <w:spacing w:after="0"/>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r w:rsidRPr="006A5C94">
        <w:rPr>
          <w:rFonts w:ascii="Times New Roman" w:hAnsi="Times New Roman" w:cs="Times New Roman"/>
          <w:sz w:val="28"/>
          <w:szCs w:val="28"/>
        </w:rPr>
        <w:t xml:space="preserve">Деятельность Совета </w:t>
      </w:r>
      <w:proofErr w:type="gramStart"/>
      <w:r w:rsidRPr="006A5C94">
        <w:rPr>
          <w:rFonts w:ascii="Times New Roman" w:hAnsi="Times New Roman" w:cs="Times New Roman"/>
          <w:sz w:val="28"/>
          <w:szCs w:val="28"/>
        </w:rPr>
        <w:t>по правам человека в Республике Тува при Уполномоченном по правам человека направлена на объединение</w:t>
      </w:r>
      <w:proofErr w:type="gramEnd"/>
      <w:r w:rsidRPr="006A5C94">
        <w:rPr>
          <w:rFonts w:ascii="Times New Roman" w:hAnsi="Times New Roman" w:cs="Times New Roman"/>
          <w:sz w:val="28"/>
          <w:szCs w:val="28"/>
        </w:rPr>
        <w:t xml:space="preserve"> усилий правозащитников в защите прав граждан в республике, с периодичностью заседаний два раза в год.</w:t>
      </w:r>
    </w:p>
    <w:p w:rsidR="00662A71" w:rsidRPr="006A5C94" w:rsidRDefault="00662A71" w:rsidP="002102CC">
      <w:pPr>
        <w:spacing w:after="0"/>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r w:rsidRPr="006A5C94">
        <w:rPr>
          <w:rFonts w:ascii="Times New Roman" w:hAnsi="Times New Roman" w:cs="Times New Roman"/>
          <w:sz w:val="28"/>
          <w:szCs w:val="28"/>
        </w:rPr>
        <w:t xml:space="preserve">В состав Совета входят представители общественности: общественная наблюдательная комиссия при Общественной палате РФ, РО ООО «Ветеранов УИС в РТ», ТРОО «Защита конституционных прав граждан» и общественные деятели республики. </w:t>
      </w:r>
    </w:p>
    <w:p w:rsidR="00662A71" w:rsidRPr="006A5C94" w:rsidRDefault="00662A71" w:rsidP="002102CC">
      <w:pPr>
        <w:spacing w:after="0"/>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r w:rsidRPr="006A5C94">
        <w:rPr>
          <w:rFonts w:ascii="Times New Roman" w:hAnsi="Times New Roman" w:cs="Times New Roman"/>
          <w:sz w:val="28"/>
          <w:szCs w:val="28"/>
        </w:rPr>
        <w:t>Темы для обсуждения достаточно обширны: взаимодействие по вопросу ресоциализации лиц вернувшихся из мест лишения свободы, обсуждение положения лиц с ограниченными возможностями здоровья в местах лишения свободы, бесплатная юридическая помощь жителям республики,  деятельность земельного контроля при мэрии г. Кызыла, оказание медицинской помощи в местах лишения свободы и др.</w:t>
      </w:r>
    </w:p>
    <w:p w:rsidR="00662A71" w:rsidRPr="006A5C94" w:rsidRDefault="00662A71" w:rsidP="002102CC">
      <w:pPr>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r w:rsidRPr="006A5C94">
        <w:rPr>
          <w:rFonts w:ascii="Times New Roman" w:hAnsi="Times New Roman" w:cs="Times New Roman"/>
          <w:sz w:val="28"/>
          <w:szCs w:val="28"/>
        </w:rPr>
        <w:t xml:space="preserve">Помимо дискуссий проводим совместные проверки условия содержания в ИВС и учреждениях уголовно-исправительной системы республики.    </w:t>
      </w:r>
    </w:p>
    <w:p w:rsidR="00662A71" w:rsidRPr="00BA2CD9" w:rsidRDefault="00662A71" w:rsidP="002102CC">
      <w:pPr>
        <w:spacing w:after="0"/>
        <w:jc w:val="center"/>
        <w:rPr>
          <w:rFonts w:ascii="Times New Roman" w:hAnsi="Times New Roman" w:cs="Times New Roman"/>
          <w:i/>
          <w:sz w:val="28"/>
          <w:szCs w:val="28"/>
        </w:rPr>
      </w:pPr>
      <w:r w:rsidRPr="00BA2CD9">
        <w:rPr>
          <w:rFonts w:ascii="Times New Roman" w:hAnsi="Times New Roman" w:cs="Times New Roman"/>
          <w:i/>
          <w:sz w:val="28"/>
          <w:szCs w:val="28"/>
        </w:rPr>
        <w:t>Совет по защите прав лиц с ограниченными возможностями</w:t>
      </w:r>
    </w:p>
    <w:p w:rsidR="00662A71" w:rsidRPr="00BA2CD9" w:rsidRDefault="00662A71" w:rsidP="002102CC">
      <w:pPr>
        <w:jc w:val="center"/>
        <w:rPr>
          <w:rFonts w:ascii="Times New Roman" w:hAnsi="Times New Roman" w:cs="Times New Roman"/>
          <w:i/>
          <w:sz w:val="28"/>
          <w:szCs w:val="28"/>
        </w:rPr>
      </w:pPr>
      <w:r w:rsidRPr="00BA2CD9">
        <w:rPr>
          <w:rFonts w:ascii="Times New Roman" w:hAnsi="Times New Roman" w:cs="Times New Roman"/>
          <w:i/>
          <w:sz w:val="28"/>
          <w:szCs w:val="28"/>
        </w:rPr>
        <w:t>здоровья.</w:t>
      </w:r>
    </w:p>
    <w:p w:rsidR="00662A71" w:rsidRPr="006A5C94" w:rsidRDefault="00662A71" w:rsidP="002102CC">
      <w:pPr>
        <w:spacing w:after="0"/>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r w:rsidRPr="006A5C94">
        <w:rPr>
          <w:rFonts w:ascii="Times New Roman" w:hAnsi="Times New Roman" w:cs="Times New Roman"/>
          <w:sz w:val="28"/>
          <w:szCs w:val="28"/>
        </w:rPr>
        <w:t xml:space="preserve">Деятельность Совета </w:t>
      </w:r>
      <w:proofErr w:type="gramStart"/>
      <w:r w:rsidRPr="006A5C94">
        <w:rPr>
          <w:rFonts w:ascii="Times New Roman" w:hAnsi="Times New Roman" w:cs="Times New Roman"/>
          <w:sz w:val="28"/>
          <w:szCs w:val="28"/>
        </w:rPr>
        <w:t>по правам лиц с ограниченными возможностями здоровья в Республике Тува при Уполномоченном по правам</w:t>
      </w:r>
      <w:proofErr w:type="gramEnd"/>
      <w:r w:rsidRPr="006A5C94">
        <w:rPr>
          <w:rFonts w:ascii="Times New Roman" w:hAnsi="Times New Roman" w:cs="Times New Roman"/>
          <w:sz w:val="28"/>
          <w:szCs w:val="28"/>
        </w:rPr>
        <w:t xml:space="preserve"> человека направлена на объединение усилий правозащитников и органов власти соблюдении прав лиц с ограниченными возможностями в республике, периодичность заседаний два раза в год.</w:t>
      </w:r>
    </w:p>
    <w:p w:rsidR="00662A71" w:rsidRPr="006A5C94" w:rsidRDefault="00662A71" w:rsidP="002102CC">
      <w:pPr>
        <w:spacing w:after="0"/>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proofErr w:type="gramStart"/>
      <w:r w:rsidRPr="006A5C94">
        <w:rPr>
          <w:rFonts w:ascii="Times New Roman" w:hAnsi="Times New Roman" w:cs="Times New Roman"/>
          <w:sz w:val="28"/>
          <w:szCs w:val="28"/>
        </w:rPr>
        <w:t>Общественность представлена в совете РО Всероссийским Ордена Трудового Красного знамени обществом слепых по РТ, РО ООО №Всероссийское общество глухих по РТ», РО «Всероссийское общество инвалидов в РТ», местным отделением РО ВОИ по г. Кызылу, от лица государственных органов выступают представители Минздрава РТ и Минтруда, в состав также входит Управление ФСС по РТ.</w:t>
      </w:r>
      <w:proofErr w:type="gramEnd"/>
    </w:p>
    <w:p w:rsidR="00662A71" w:rsidRPr="006A5C94" w:rsidRDefault="00662A71" w:rsidP="002102CC">
      <w:pPr>
        <w:spacing w:after="0"/>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r w:rsidRPr="006A5C94">
        <w:rPr>
          <w:rFonts w:ascii="Times New Roman" w:hAnsi="Times New Roman" w:cs="Times New Roman"/>
          <w:sz w:val="28"/>
          <w:szCs w:val="28"/>
        </w:rPr>
        <w:t xml:space="preserve">К </w:t>
      </w:r>
      <w:r w:rsidR="002102CC" w:rsidRPr="006A5C94">
        <w:rPr>
          <w:rFonts w:ascii="Times New Roman" w:hAnsi="Times New Roman" w:cs="Times New Roman"/>
          <w:sz w:val="28"/>
          <w:szCs w:val="28"/>
        </w:rPr>
        <w:t>сожалению,</w:t>
      </w:r>
      <w:r w:rsidRPr="006A5C94">
        <w:rPr>
          <w:rFonts w:ascii="Times New Roman" w:hAnsi="Times New Roman" w:cs="Times New Roman"/>
          <w:sz w:val="28"/>
          <w:szCs w:val="28"/>
        </w:rPr>
        <w:t xml:space="preserve"> в 2021 году не удалось добиться того, чтобы  Министерство труда и социальной политики Республики Тыва  совместно с представителями общественных организаций ЛОВЗ обсуждали  вопросы распределения средств заложенных в государственной программе Республики Тыва «Доступная среда».</w:t>
      </w:r>
    </w:p>
    <w:p w:rsidR="00DF197C" w:rsidRPr="00DF197C" w:rsidRDefault="00662A71" w:rsidP="002102CC">
      <w:pPr>
        <w:jc w:val="both"/>
        <w:rPr>
          <w:rFonts w:ascii="Times New Roman" w:hAnsi="Times New Roman" w:cs="Times New Roman"/>
          <w:sz w:val="28"/>
          <w:szCs w:val="28"/>
        </w:rPr>
      </w:pPr>
      <w:r w:rsidRPr="006A5C94">
        <w:rPr>
          <w:rFonts w:ascii="Times New Roman" w:hAnsi="Times New Roman" w:cs="Times New Roman"/>
          <w:sz w:val="28"/>
          <w:szCs w:val="28"/>
        </w:rPr>
        <w:lastRenderedPageBreak/>
        <w:t xml:space="preserve">   </w:t>
      </w:r>
      <w:r w:rsidR="002102CC">
        <w:rPr>
          <w:rFonts w:ascii="Times New Roman" w:hAnsi="Times New Roman" w:cs="Times New Roman"/>
          <w:sz w:val="28"/>
          <w:szCs w:val="28"/>
        </w:rPr>
        <w:tab/>
      </w:r>
      <w:proofErr w:type="gramStart"/>
      <w:r w:rsidRPr="006A5C94">
        <w:rPr>
          <w:rFonts w:ascii="Times New Roman" w:hAnsi="Times New Roman" w:cs="Times New Roman"/>
          <w:sz w:val="28"/>
          <w:szCs w:val="28"/>
        </w:rPr>
        <w:t>При обсуждении наиболее «острых» проблем в жизни лиц с ограниченными возможностями здоровья Советом приняты решения о направлении обращения в Правительство Республики Тыва с просьбой о необходимости участия министерств региона в государственной программе Республики Тыва «Доступная среда», об организации встречи с Министерством труда и социальной политики Республики Тыва для обсуждения вопроса по предоставлению общественно полезных услуг, об организации встречи с представителями</w:t>
      </w:r>
      <w:proofErr w:type="gramEnd"/>
      <w:r w:rsidRPr="006A5C94">
        <w:rPr>
          <w:rFonts w:ascii="Times New Roman" w:hAnsi="Times New Roman" w:cs="Times New Roman"/>
          <w:sz w:val="28"/>
          <w:szCs w:val="28"/>
        </w:rPr>
        <w:t xml:space="preserve"> мэрии г. Кызыла по вопросу замены жилья в многоквартирных домах на жильё на 1 этаже, </w:t>
      </w:r>
      <w:proofErr w:type="gramStart"/>
      <w:r w:rsidRPr="006A5C94">
        <w:rPr>
          <w:rFonts w:ascii="Times New Roman" w:hAnsi="Times New Roman" w:cs="Times New Roman"/>
          <w:sz w:val="28"/>
          <w:szCs w:val="28"/>
        </w:rPr>
        <w:t>о</w:t>
      </w:r>
      <w:proofErr w:type="gramEnd"/>
      <w:r w:rsidRPr="006A5C94">
        <w:rPr>
          <w:rFonts w:ascii="Times New Roman" w:hAnsi="Times New Roman" w:cs="Times New Roman"/>
          <w:sz w:val="28"/>
          <w:szCs w:val="28"/>
        </w:rPr>
        <w:t xml:space="preserve"> изучении причины неиспользования специального транспорта приобретённого для перевозки ЛОВЗ, об организации консультативной встречи с ФСС РФ по РТ по вопросу включения  Республиканского ТРО ВОИ в качестве соисполнителя для получения абсорбирующего белья, о создании службы сопровождения для ЛОВЗ в социальных и культурных учреждениях республики и др.</w:t>
      </w:r>
      <w:r w:rsidR="00DF197C">
        <w:rPr>
          <w:rFonts w:ascii="Times New Roman" w:hAnsi="Times New Roman" w:cs="Times New Roman"/>
          <w:sz w:val="28"/>
          <w:szCs w:val="28"/>
        </w:rPr>
        <w:t xml:space="preserve"> </w:t>
      </w:r>
    </w:p>
    <w:p w:rsidR="00DF197C" w:rsidRPr="00DF197C" w:rsidRDefault="00DF197C" w:rsidP="00DF197C">
      <w:pPr>
        <w:jc w:val="center"/>
        <w:rPr>
          <w:rFonts w:ascii="Times New Roman" w:hAnsi="Times New Roman" w:cs="Times New Roman"/>
          <w:i/>
          <w:sz w:val="28"/>
          <w:szCs w:val="28"/>
        </w:rPr>
      </w:pPr>
      <w:r w:rsidRPr="00DF197C">
        <w:rPr>
          <w:rFonts w:ascii="Times New Roman" w:hAnsi="Times New Roman" w:cs="Times New Roman"/>
          <w:i/>
          <w:sz w:val="28"/>
          <w:szCs w:val="28"/>
        </w:rPr>
        <w:t>Дни Уполномоченного по правам ребенка в РТ в муниципалитетах.</w:t>
      </w:r>
    </w:p>
    <w:p w:rsidR="00DF197C" w:rsidRPr="00DF197C" w:rsidRDefault="00DF197C" w:rsidP="002102CC">
      <w:pPr>
        <w:spacing w:after="0" w:line="276" w:lineRule="auto"/>
        <w:jc w:val="both"/>
        <w:rPr>
          <w:rFonts w:ascii="Times New Roman" w:hAnsi="Times New Roman" w:cs="Times New Roman"/>
          <w:sz w:val="28"/>
          <w:szCs w:val="28"/>
        </w:rPr>
      </w:pPr>
      <w:r w:rsidRPr="00DF197C">
        <w:rPr>
          <w:rFonts w:ascii="Times New Roman" w:hAnsi="Times New Roman" w:cs="Times New Roman"/>
          <w:sz w:val="28"/>
          <w:szCs w:val="28"/>
        </w:rPr>
        <w:t xml:space="preserve">    </w:t>
      </w:r>
      <w:r w:rsidR="002102CC">
        <w:rPr>
          <w:rFonts w:ascii="Times New Roman" w:hAnsi="Times New Roman" w:cs="Times New Roman"/>
          <w:sz w:val="28"/>
          <w:szCs w:val="28"/>
        </w:rPr>
        <w:tab/>
      </w:r>
      <w:r w:rsidRPr="00DF197C">
        <w:rPr>
          <w:rFonts w:ascii="Times New Roman" w:hAnsi="Times New Roman" w:cs="Times New Roman"/>
          <w:sz w:val="28"/>
          <w:szCs w:val="28"/>
        </w:rPr>
        <w:t xml:space="preserve">В 2021 году Дни Уполномоченного по правам </w:t>
      </w:r>
      <w:r>
        <w:rPr>
          <w:rFonts w:ascii="Times New Roman" w:hAnsi="Times New Roman" w:cs="Times New Roman"/>
          <w:sz w:val="28"/>
          <w:szCs w:val="28"/>
        </w:rPr>
        <w:t>человека в РТ</w:t>
      </w:r>
      <w:r w:rsidRPr="00DF197C">
        <w:rPr>
          <w:rFonts w:ascii="Times New Roman" w:hAnsi="Times New Roman" w:cs="Times New Roman"/>
          <w:sz w:val="28"/>
          <w:szCs w:val="28"/>
        </w:rPr>
        <w:t xml:space="preserve"> проведены в Тандинском, Тоджинском, Монгун-Тайгинском районах и в г. Ак-Довураке.</w:t>
      </w:r>
    </w:p>
    <w:p w:rsidR="00DF197C" w:rsidRPr="00DF197C" w:rsidRDefault="00DF197C" w:rsidP="002102CC">
      <w:pPr>
        <w:spacing w:after="0" w:line="276" w:lineRule="auto"/>
        <w:jc w:val="both"/>
        <w:rPr>
          <w:rFonts w:ascii="Times New Roman" w:hAnsi="Times New Roman" w:cs="Times New Roman"/>
          <w:sz w:val="28"/>
          <w:szCs w:val="28"/>
        </w:rPr>
      </w:pPr>
      <w:r w:rsidRPr="00DF197C">
        <w:rPr>
          <w:rFonts w:ascii="Times New Roman" w:hAnsi="Times New Roman" w:cs="Times New Roman"/>
          <w:sz w:val="28"/>
          <w:szCs w:val="28"/>
        </w:rPr>
        <w:t xml:space="preserve">    </w:t>
      </w:r>
      <w:r w:rsidR="002102CC">
        <w:rPr>
          <w:rFonts w:ascii="Times New Roman" w:hAnsi="Times New Roman" w:cs="Times New Roman"/>
          <w:sz w:val="28"/>
          <w:szCs w:val="28"/>
        </w:rPr>
        <w:tab/>
      </w:r>
      <w:r w:rsidRPr="00DF197C">
        <w:rPr>
          <w:rFonts w:ascii="Times New Roman" w:hAnsi="Times New Roman" w:cs="Times New Roman"/>
          <w:sz w:val="28"/>
          <w:szCs w:val="28"/>
        </w:rPr>
        <w:t>Основной целью проведения Дней Уполномоченного является «живое» общение с населением, четко проявляющее основные проблемные зоны муниципалитета в соблюдении прав и законных интересов несовершеннолетних.</w:t>
      </w:r>
      <w:r w:rsidRPr="00DF197C">
        <w:rPr>
          <w:rFonts w:ascii="Times New Roman" w:hAnsi="Times New Roman" w:cs="Times New Roman"/>
          <w:sz w:val="28"/>
          <w:szCs w:val="28"/>
        </w:rPr>
        <w:tab/>
      </w:r>
    </w:p>
    <w:p w:rsidR="00DF197C" w:rsidRPr="00DF197C" w:rsidRDefault="00DF197C" w:rsidP="002102CC">
      <w:pPr>
        <w:spacing w:after="0" w:line="276" w:lineRule="auto"/>
        <w:jc w:val="both"/>
        <w:rPr>
          <w:rFonts w:ascii="Times New Roman" w:hAnsi="Times New Roman" w:cs="Times New Roman"/>
          <w:sz w:val="28"/>
          <w:szCs w:val="28"/>
        </w:rPr>
      </w:pPr>
      <w:r w:rsidRPr="00DF197C">
        <w:rPr>
          <w:rFonts w:ascii="Times New Roman" w:hAnsi="Times New Roman" w:cs="Times New Roman"/>
          <w:sz w:val="28"/>
          <w:szCs w:val="28"/>
        </w:rPr>
        <w:t xml:space="preserve">    </w:t>
      </w:r>
      <w:r w:rsidR="002102CC">
        <w:rPr>
          <w:rFonts w:ascii="Times New Roman" w:hAnsi="Times New Roman" w:cs="Times New Roman"/>
          <w:sz w:val="28"/>
          <w:szCs w:val="28"/>
        </w:rPr>
        <w:tab/>
      </w:r>
      <w:r w:rsidRPr="00DF197C">
        <w:rPr>
          <w:rFonts w:ascii="Times New Roman" w:hAnsi="Times New Roman" w:cs="Times New Roman"/>
          <w:sz w:val="28"/>
          <w:szCs w:val="28"/>
        </w:rPr>
        <w:t>Дни Уполномоченного включают в себя три вида мероприятий осуществляемых Аппаратом Уполномоченного совместно с органами местного самоуправления:</w:t>
      </w:r>
    </w:p>
    <w:p w:rsidR="00DF197C" w:rsidRPr="00DF197C" w:rsidRDefault="00DF197C" w:rsidP="002102CC">
      <w:pPr>
        <w:spacing w:after="0" w:line="276" w:lineRule="auto"/>
        <w:jc w:val="both"/>
        <w:rPr>
          <w:rFonts w:ascii="Times New Roman" w:hAnsi="Times New Roman" w:cs="Times New Roman"/>
          <w:sz w:val="28"/>
          <w:szCs w:val="28"/>
        </w:rPr>
      </w:pPr>
      <w:r w:rsidRPr="00DF197C">
        <w:rPr>
          <w:rFonts w:ascii="Times New Roman" w:hAnsi="Times New Roman" w:cs="Times New Roman"/>
          <w:sz w:val="28"/>
          <w:szCs w:val="28"/>
        </w:rPr>
        <w:t xml:space="preserve">-общественные мероприятия: прием граждан и встреча с лицами с ограниченными возможностями здоровья, </w:t>
      </w:r>
      <w:r w:rsidR="00596108">
        <w:rPr>
          <w:rFonts w:ascii="Times New Roman" w:hAnsi="Times New Roman" w:cs="Times New Roman"/>
          <w:sz w:val="28"/>
          <w:szCs w:val="28"/>
        </w:rPr>
        <w:t xml:space="preserve">встреча с руководством общин в Тоджинском районе и </w:t>
      </w:r>
      <w:r w:rsidRPr="00DF197C">
        <w:rPr>
          <w:rFonts w:ascii="Times New Roman" w:hAnsi="Times New Roman" w:cs="Times New Roman"/>
          <w:sz w:val="28"/>
          <w:szCs w:val="28"/>
        </w:rPr>
        <w:t>итоговая встреча с руководством района;</w:t>
      </w:r>
    </w:p>
    <w:p w:rsidR="00DF197C" w:rsidRPr="00DF197C" w:rsidRDefault="00DF197C" w:rsidP="002102CC">
      <w:pPr>
        <w:spacing w:after="0" w:line="276" w:lineRule="auto"/>
        <w:jc w:val="both"/>
        <w:rPr>
          <w:rFonts w:ascii="Times New Roman" w:hAnsi="Times New Roman" w:cs="Times New Roman"/>
          <w:sz w:val="28"/>
          <w:szCs w:val="28"/>
        </w:rPr>
      </w:pPr>
      <w:r w:rsidRPr="00DF197C">
        <w:rPr>
          <w:rFonts w:ascii="Times New Roman" w:hAnsi="Times New Roman" w:cs="Times New Roman"/>
          <w:sz w:val="28"/>
          <w:szCs w:val="28"/>
        </w:rPr>
        <w:t>-проверочные мероприятия: проверки деятельности Центров социальной помощи семье и детям районов</w:t>
      </w:r>
      <w:r>
        <w:rPr>
          <w:rFonts w:ascii="Times New Roman" w:hAnsi="Times New Roman" w:cs="Times New Roman"/>
          <w:sz w:val="28"/>
          <w:szCs w:val="28"/>
        </w:rPr>
        <w:t>, проверки ИВС и деятельности административных комиссий.</w:t>
      </w:r>
    </w:p>
    <w:p w:rsidR="00DF197C" w:rsidRPr="00DF197C" w:rsidRDefault="00DF197C" w:rsidP="002102CC">
      <w:pPr>
        <w:spacing w:after="0" w:line="276" w:lineRule="auto"/>
        <w:jc w:val="both"/>
        <w:rPr>
          <w:rFonts w:ascii="Times New Roman" w:hAnsi="Times New Roman" w:cs="Times New Roman"/>
          <w:sz w:val="28"/>
          <w:szCs w:val="28"/>
        </w:rPr>
      </w:pPr>
      <w:r w:rsidRPr="00DF197C">
        <w:rPr>
          <w:rFonts w:ascii="Times New Roman" w:hAnsi="Times New Roman" w:cs="Times New Roman"/>
          <w:sz w:val="28"/>
          <w:szCs w:val="28"/>
        </w:rPr>
        <w:t>-просветительские мероприятия: обучающие семинары на тему: «Профилактика суицидов и суицидального поведения несовершеннолетних и профилактика безнадзорности и правонарушений» для субъектов профилактики района, лекции о вреде алкоголизма, табакокурения и наркотиков, проведение Уроков права.</w:t>
      </w:r>
      <w:r>
        <w:rPr>
          <w:rFonts w:ascii="Times New Roman" w:hAnsi="Times New Roman" w:cs="Times New Roman"/>
          <w:sz w:val="28"/>
          <w:szCs w:val="28"/>
        </w:rPr>
        <w:t xml:space="preserve"> </w:t>
      </w:r>
    </w:p>
    <w:p w:rsidR="00DF197C" w:rsidRPr="00DF197C" w:rsidRDefault="00DF197C" w:rsidP="002102CC">
      <w:pPr>
        <w:spacing w:after="0" w:line="276" w:lineRule="auto"/>
        <w:jc w:val="both"/>
        <w:rPr>
          <w:rFonts w:ascii="Times New Roman" w:hAnsi="Times New Roman" w:cs="Times New Roman"/>
          <w:sz w:val="28"/>
          <w:szCs w:val="28"/>
        </w:rPr>
      </w:pPr>
      <w:r w:rsidRPr="00DF197C">
        <w:rPr>
          <w:rFonts w:ascii="Times New Roman" w:hAnsi="Times New Roman" w:cs="Times New Roman"/>
          <w:sz w:val="28"/>
          <w:szCs w:val="28"/>
        </w:rPr>
        <w:t xml:space="preserve">      </w:t>
      </w:r>
      <w:r w:rsidR="002102CC">
        <w:rPr>
          <w:rFonts w:ascii="Times New Roman" w:hAnsi="Times New Roman" w:cs="Times New Roman"/>
          <w:sz w:val="28"/>
          <w:szCs w:val="28"/>
        </w:rPr>
        <w:tab/>
      </w:r>
      <w:r w:rsidRPr="00DF197C">
        <w:rPr>
          <w:rFonts w:ascii="Times New Roman" w:hAnsi="Times New Roman" w:cs="Times New Roman"/>
          <w:sz w:val="28"/>
          <w:szCs w:val="28"/>
        </w:rPr>
        <w:t xml:space="preserve">Все обращения принятые в ходе проведения Дня Уполномоченного принимаются к производству для последующей работы над ними, а  </w:t>
      </w:r>
      <w:proofErr w:type="gramStart"/>
      <w:r w:rsidR="002102CC" w:rsidRPr="00DF197C">
        <w:rPr>
          <w:rFonts w:ascii="Times New Roman" w:hAnsi="Times New Roman" w:cs="Times New Roman"/>
          <w:sz w:val="28"/>
          <w:szCs w:val="28"/>
        </w:rPr>
        <w:lastRenderedPageBreak/>
        <w:t>нарушения,</w:t>
      </w:r>
      <w:r w:rsidRPr="00DF197C">
        <w:rPr>
          <w:rFonts w:ascii="Times New Roman" w:hAnsi="Times New Roman" w:cs="Times New Roman"/>
          <w:sz w:val="28"/>
          <w:szCs w:val="28"/>
        </w:rPr>
        <w:t xml:space="preserve"> выявленные в ходе проверок доводятся</w:t>
      </w:r>
      <w:proofErr w:type="gramEnd"/>
      <w:r w:rsidRPr="00DF197C">
        <w:rPr>
          <w:rFonts w:ascii="Times New Roman" w:hAnsi="Times New Roman" w:cs="Times New Roman"/>
          <w:sz w:val="28"/>
          <w:szCs w:val="28"/>
        </w:rPr>
        <w:t xml:space="preserve"> до сведения руководства района</w:t>
      </w:r>
      <w:r w:rsidR="00F2785D">
        <w:rPr>
          <w:rFonts w:ascii="Times New Roman" w:hAnsi="Times New Roman" w:cs="Times New Roman"/>
          <w:sz w:val="28"/>
          <w:szCs w:val="28"/>
        </w:rPr>
        <w:t xml:space="preserve"> и уполномоченных министерств и </w:t>
      </w:r>
      <w:r w:rsidRPr="00DF197C">
        <w:rPr>
          <w:rFonts w:ascii="Times New Roman" w:hAnsi="Times New Roman" w:cs="Times New Roman"/>
          <w:sz w:val="28"/>
          <w:szCs w:val="28"/>
        </w:rPr>
        <w:t>ведомств.</w:t>
      </w:r>
    </w:p>
    <w:p w:rsidR="00DF197C" w:rsidRPr="006A5C94" w:rsidRDefault="00DF197C" w:rsidP="002102CC">
      <w:pPr>
        <w:spacing w:after="0" w:line="276" w:lineRule="auto"/>
        <w:jc w:val="both"/>
        <w:rPr>
          <w:rFonts w:ascii="Times New Roman" w:hAnsi="Times New Roman" w:cs="Times New Roman"/>
          <w:sz w:val="28"/>
          <w:szCs w:val="28"/>
        </w:rPr>
      </w:pPr>
      <w:r w:rsidRPr="00DF197C">
        <w:rPr>
          <w:rFonts w:ascii="Times New Roman" w:hAnsi="Times New Roman" w:cs="Times New Roman"/>
          <w:sz w:val="28"/>
          <w:szCs w:val="28"/>
        </w:rPr>
        <w:t xml:space="preserve">    </w:t>
      </w:r>
      <w:r w:rsidR="002102CC">
        <w:rPr>
          <w:rFonts w:ascii="Times New Roman" w:hAnsi="Times New Roman" w:cs="Times New Roman"/>
          <w:sz w:val="28"/>
          <w:szCs w:val="28"/>
        </w:rPr>
        <w:tab/>
      </w:r>
      <w:r w:rsidRPr="00DF197C">
        <w:rPr>
          <w:rFonts w:ascii="Times New Roman" w:hAnsi="Times New Roman" w:cs="Times New Roman"/>
          <w:sz w:val="28"/>
          <w:szCs w:val="28"/>
        </w:rPr>
        <w:t xml:space="preserve">Для нас ценность проведения Дней Уполномоченного заключается в том, что в ходе проведения различных мероприятий мы активно делимся контактами с населением и впоследствии </w:t>
      </w:r>
      <w:proofErr w:type="gramStart"/>
      <w:r w:rsidRPr="00DF197C">
        <w:rPr>
          <w:rFonts w:ascii="Times New Roman" w:hAnsi="Times New Roman" w:cs="Times New Roman"/>
          <w:sz w:val="28"/>
          <w:szCs w:val="28"/>
        </w:rPr>
        <w:t>при</w:t>
      </w:r>
      <w:proofErr w:type="gramEnd"/>
      <w:r w:rsidRPr="00DF197C">
        <w:rPr>
          <w:rFonts w:ascii="Times New Roman" w:hAnsi="Times New Roman" w:cs="Times New Roman"/>
          <w:sz w:val="28"/>
          <w:szCs w:val="28"/>
        </w:rPr>
        <w:t xml:space="preserve"> каких-либо проблемных   обстоятельств, они </w:t>
      </w:r>
      <w:r w:rsidR="002102CC" w:rsidRPr="00DF197C">
        <w:rPr>
          <w:rFonts w:ascii="Times New Roman" w:hAnsi="Times New Roman" w:cs="Times New Roman"/>
          <w:sz w:val="28"/>
          <w:szCs w:val="28"/>
        </w:rPr>
        <w:t>знают,</w:t>
      </w:r>
      <w:r w:rsidRPr="00DF197C">
        <w:rPr>
          <w:rFonts w:ascii="Times New Roman" w:hAnsi="Times New Roman" w:cs="Times New Roman"/>
          <w:sz w:val="28"/>
          <w:szCs w:val="28"/>
        </w:rPr>
        <w:t xml:space="preserve"> куда обратиться за помощью в защите </w:t>
      </w:r>
      <w:r>
        <w:rPr>
          <w:rFonts w:ascii="Times New Roman" w:hAnsi="Times New Roman" w:cs="Times New Roman"/>
          <w:sz w:val="28"/>
          <w:szCs w:val="28"/>
        </w:rPr>
        <w:t>нарушенных прав.</w:t>
      </w:r>
    </w:p>
    <w:p w:rsidR="00662A71" w:rsidRPr="00BA2CD9" w:rsidRDefault="00662A71" w:rsidP="002102CC">
      <w:pPr>
        <w:spacing w:before="240" w:after="0"/>
        <w:jc w:val="center"/>
        <w:rPr>
          <w:rFonts w:ascii="Times New Roman" w:hAnsi="Times New Roman" w:cs="Times New Roman"/>
          <w:i/>
          <w:sz w:val="28"/>
          <w:szCs w:val="28"/>
        </w:rPr>
      </w:pPr>
      <w:r w:rsidRPr="00BA2CD9">
        <w:rPr>
          <w:rFonts w:ascii="Times New Roman" w:hAnsi="Times New Roman" w:cs="Times New Roman"/>
          <w:i/>
          <w:sz w:val="28"/>
          <w:szCs w:val="28"/>
        </w:rPr>
        <w:t>Психологические тренинги для лиц находящихся в местах</w:t>
      </w:r>
    </w:p>
    <w:p w:rsidR="00662A71" w:rsidRPr="00BA2CD9" w:rsidRDefault="00662A71" w:rsidP="002102CC">
      <w:pPr>
        <w:jc w:val="center"/>
        <w:rPr>
          <w:rFonts w:ascii="Times New Roman" w:hAnsi="Times New Roman" w:cs="Times New Roman"/>
          <w:i/>
          <w:sz w:val="28"/>
          <w:szCs w:val="28"/>
        </w:rPr>
      </w:pPr>
      <w:r w:rsidRPr="00BA2CD9">
        <w:rPr>
          <w:rFonts w:ascii="Times New Roman" w:hAnsi="Times New Roman" w:cs="Times New Roman"/>
          <w:i/>
          <w:sz w:val="28"/>
          <w:szCs w:val="28"/>
        </w:rPr>
        <w:t>лишения свободы.</w:t>
      </w:r>
    </w:p>
    <w:p w:rsidR="00662A71" w:rsidRPr="006A5C94" w:rsidRDefault="00662A71" w:rsidP="002102CC">
      <w:pPr>
        <w:spacing w:after="0"/>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r w:rsidRPr="006A5C94">
        <w:rPr>
          <w:rFonts w:ascii="Times New Roman" w:hAnsi="Times New Roman" w:cs="Times New Roman"/>
          <w:sz w:val="28"/>
          <w:szCs w:val="28"/>
        </w:rPr>
        <w:t>В каждом уголовно-исправительном учреждении нашей республики  существуют психологические службы, в которых осуществляют деятельность профессиональные психологи.</w:t>
      </w:r>
    </w:p>
    <w:p w:rsidR="00662A71" w:rsidRPr="006A5C94" w:rsidRDefault="00662A71" w:rsidP="002102CC">
      <w:pPr>
        <w:spacing w:after="0"/>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r w:rsidRPr="006A5C94">
        <w:rPr>
          <w:rFonts w:ascii="Times New Roman" w:hAnsi="Times New Roman" w:cs="Times New Roman"/>
          <w:sz w:val="28"/>
          <w:szCs w:val="28"/>
        </w:rPr>
        <w:t xml:space="preserve">Вместе с тем, понимая, что меры принимаемые сегодня в республике по ресоциализации лиц, освободившихся из мест лишения свободы недостаточны, Аппарат Уполномоченного ежегодно в целях оказания необходимой психологической поддержки в период такого непростого  жизненного этапа, организует проведение психологических тренингов в колонии-поселении № 3 г. Кызыла.    </w:t>
      </w:r>
    </w:p>
    <w:p w:rsidR="00662A71" w:rsidRPr="006A5C94" w:rsidRDefault="00662A71" w:rsidP="002102CC">
      <w:pPr>
        <w:spacing w:after="0"/>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r w:rsidRPr="006A5C94">
        <w:rPr>
          <w:rFonts w:ascii="Times New Roman" w:hAnsi="Times New Roman" w:cs="Times New Roman"/>
          <w:sz w:val="28"/>
          <w:szCs w:val="28"/>
        </w:rPr>
        <w:t xml:space="preserve">Проект охватывает только тех женщин и мужчин, которые изъявляют желание принять участие в тренинге.  </w:t>
      </w:r>
    </w:p>
    <w:p w:rsidR="00662A71" w:rsidRPr="006A5C94" w:rsidRDefault="00662A71" w:rsidP="002102CC">
      <w:pPr>
        <w:spacing w:after="0"/>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r w:rsidRPr="006A5C94">
        <w:rPr>
          <w:rFonts w:ascii="Times New Roman" w:hAnsi="Times New Roman" w:cs="Times New Roman"/>
          <w:sz w:val="28"/>
          <w:szCs w:val="28"/>
        </w:rPr>
        <w:t>По результатам проведения тренингов, руководство УФСИН по РТ обратилось к Ассоциации психологов с просьбой разработать методики не разовых, а курсовых тренингов, что очень отрадно, но пока не реализовано.</w:t>
      </w:r>
    </w:p>
    <w:p w:rsidR="00662A71" w:rsidRPr="00BA2CD9" w:rsidRDefault="00662A71" w:rsidP="002102CC">
      <w:pPr>
        <w:spacing w:before="240"/>
        <w:jc w:val="center"/>
        <w:rPr>
          <w:rFonts w:ascii="Times New Roman" w:hAnsi="Times New Roman" w:cs="Times New Roman"/>
          <w:i/>
          <w:sz w:val="28"/>
          <w:szCs w:val="28"/>
        </w:rPr>
      </w:pPr>
      <w:r w:rsidRPr="00BA2CD9">
        <w:rPr>
          <w:rFonts w:ascii="Times New Roman" w:hAnsi="Times New Roman" w:cs="Times New Roman"/>
          <w:i/>
          <w:sz w:val="28"/>
          <w:szCs w:val="28"/>
        </w:rPr>
        <w:t>Психологические тренинги для мам «особенных» детей.</w:t>
      </w:r>
    </w:p>
    <w:p w:rsidR="00662A71" w:rsidRPr="006A5C94" w:rsidRDefault="00662A71" w:rsidP="002102CC">
      <w:pPr>
        <w:spacing w:after="0"/>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r w:rsidRPr="006A5C94">
        <w:rPr>
          <w:rFonts w:ascii="Times New Roman" w:hAnsi="Times New Roman" w:cs="Times New Roman"/>
          <w:sz w:val="28"/>
          <w:szCs w:val="28"/>
        </w:rPr>
        <w:t>Психологические групповые тренинги для мам «особенных» детей организуются Аппаратом Уполномоченного по правам человека в РТ уже несколько лет.</w:t>
      </w:r>
    </w:p>
    <w:p w:rsidR="00662A71" w:rsidRPr="006A5C94" w:rsidRDefault="00662A71" w:rsidP="002102CC">
      <w:pPr>
        <w:spacing w:after="0"/>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r w:rsidR="002102CC" w:rsidRPr="006A5C94">
        <w:rPr>
          <w:rFonts w:ascii="Times New Roman" w:hAnsi="Times New Roman" w:cs="Times New Roman"/>
          <w:sz w:val="28"/>
          <w:szCs w:val="28"/>
        </w:rPr>
        <w:t>Пользуясь,</w:t>
      </w:r>
      <w:r w:rsidRPr="006A5C94">
        <w:rPr>
          <w:rFonts w:ascii="Times New Roman" w:hAnsi="Times New Roman" w:cs="Times New Roman"/>
          <w:sz w:val="28"/>
          <w:szCs w:val="28"/>
        </w:rPr>
        <w:t xml:space="preserve"> случаем хотелось бы сердечно поблагодарить руководство Центра социальной поддержки семьи и детей г. Кызыла, которое всегда отзывчиво идет нам навстречу и предоставляет помещение и все необходимое.</w:t>
      </w:r>
    </w:p>
    <w:p w:rsidR="00662A71" w:rsidRPr="006A5C94" w:rsidRDefault="00662A71" w:rsidP="002102CC">
      <w:pPr>
        <w:spacing w:after="0"/>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r w:rsidRPr="006A5C94">
        <w:rPr>
          <w:rFonts w:ascii="Times New Roman" w:hAnsi="Times New Roman" w:cs="Times New Roman"/>
          <w:sz w:val="28"/>
          <w:szCs w:val="28"/>
        </w:rPr>
        <w:t>Проект реализовался на основании договора с Ассоциацией психологов в РТ, посредством организации групповых психологических тренингов направленных на снятие эмоциональной напряженности и «выгорания» мам детей с ограниченными возможностями здоровья.</w:t>
      </w:r>
    </w:p>
    <w:p w:rsidR="00662A71" w:rsidRPr="006A5C94" w:rsidRDefault="00662A71" w:rsidP="002102CC">
      <w:pPr>
        <w:spacing w:after="0"/>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r w:rsidRPr="006A5C94">
        <w:rPr>
          <w:rFonts w:ascii="Times New Roman" w:hAnsi="Times New Roman" w:cs="Times New Roman"/>
          <w:sz w:val="28"/>
          <w:szCs w:val="28"/>
        </w:rPr>
        <w:t xml:space="preserve">В 2021 году с учетом мер ограничения и выполнения санитарно-эпидемиологических норм проведено 2 </w:t>
      </w:r>
      <w:r w:rsidR="00D74901" w:rsidRPr="006A5C94">
        <w:rPr>
          <w:rFonts w:ascii="Times New Roman" w:hAnsi="Times New Roman" w:cs="Times New Roman"/>
          <w:sz w:val="28"/>
          <w:szCs w:val="28"/>
        </w:rPr>
        <w:t>тренинга,</w:t>
      </w:r>
      <w:r w:rsidRPr="006A5C94">
        <w:rPr>
          <w:rFonts w:ascii="Times New Roman" w:hAnsi="Times New Roman" w:cs="Times New Roman"/>
          <w:sz w:val="28"/>
          <w:szCs w:val="28"/>
        </w:rPr>
        <w:t xml:space="preserve"> в которых приняло участие около 25 мам. На каждом занятии мамы дополнительно получают </w:t>
      </w:r>
      <w:r w:rsidRPr="006A5C94">
        <w:rPr>
          <w:rFonts w:ascii="Times New Roman" w:hAnsi="Times New Roman" w:cs="Times New Roman"/>
          <w:sz w:val="28"/>
          <w:szCs w:val="28"/>
        </w:rPr>
        <w:lastRenderedPageBreak/>
        <w:t xml:space="preserve">необходимые юридические консультации. Завершается общение чаепитием, на котором обсуждаются итоги встречи и планируются тематика </w:t>
      </w:r>
      <w:proofErr w:type="gramStart"/>
      <w:r w:rsidRPr="006A5C94">
        <w:rPr>
          <w:rFonts w:ascii="Times New Roman" w:hAnsi="Times New Roman" w:cs="Times New Roman"/>
          <w:sz w:val="28"/>
          <w:szCs w:val="28"/>
        </w:rPr>
        <w:t>следующих</w:t>
      </w:r>
      <w:proofErr w:type="gramEnd"/>
      <w:r w:rsidRPr="006A5C94">
        <w:rPr>
          <w:rFonts w:ascii="Times New Roman" w:hAnsi="Times New Roman" w:cs="Times New Roman"/>
          <w:sz w:val="28"/>
          <w:szCs w:val="28"/>
        </w:rPr>
        <w:t>.</w:t>
      </w:r>
    </w:p>
    <w:p w:rsidR="00662A71" w:rsidRPr="006A5C94" w:rsidRDefault="00662A71" w:rsidP="002102CC">
      <w:pPr>
        <w:spacing w:after="0"/>
        <w:jc w:val="both"/>
        <w:rPr>
          <w:rFonts w:ascii="Times New Roman" w:hAnsi="Times New Roman" w:cs="Times New Roman"/>
          <w:sz w:val="28"/>
          <w:szCs w:val="28"/>
        </w:rPr>
      </w:pPr>
      <w:r w:rsidRPr="006A5C94">
        <w:rPr>
          <w:rFonts w:ascii="Times New Roman" w:hAnsi="Times New Roman" w:cs="Times New Roman"/>
          <w:sz w:val="28"/>
          <w:szCs w:val="28"/>
        </w:rPr>
        <w:t>Поздравления с праздниками лиц с ограниченными возможностями здоровья  и лиц «золотого» возраста.</w:t>
      </w:r>
    </w:p>
    <w:p w:rsidR="00662A71" w:rsidRPr="006A5C94" w:rsidRDefault="00662A71" w:rsidP="002102CC">
      <w:pPr>
        <w:spacing w:after="0"/>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r w:rsidRPr="006A5C94">
        <w:rPr>
          <w:rFonts w:ascii="Times New Roman" w:hAnsi="Times New Roman" w:cs="Times New Roman"/>
          <w:sz w:val="28"/>
          <w:szCs w:val="28"/>
        </w:rPr>
        <w:t xml:space="preserve">К </w:t>
      </w:r>
      <w:r w:rsidR="002102CC" w:rsidRPr="006A5C94">
        <w:rPr>
          <w:rFonts w:ascii="Times New Roman" w:hAnsi="Times New Roman" w:cs="Times New Roman"/>
          <w:sz w:val="28"/>
          <w:szCs w:val="28"/>
        </w:rPr>
        <w:t>сожалению,</w:t>
      </w:r>
      <w:r w:rsidRPr="006A5C94">
        <w:rPr>
          <w:rFonts w:ascii="Times New Roman" w:hAnsi="Times New Roman" w:cs="Times New Roman"/>
          <w:sz w:val="28"/>
          <w:szCs w:val="28"/>
        </w:rPr>
        <w:t xml:space="preserve"> в жи</w:t>
      </w:r>
      <w:r>
        <w:rPr>
          <w:rFonts w:ascii="Times New Roman" w:hAnsi="Times New Roman" w:cs="Times New Roman"/>
          <w:sz w:val="28"/>
          <w:szCs w:val="28"/>
        </w:rPr>
        <w:t xml:space="preserve">зни часто случается так, что по </w:t>
      </w:r>
      <w:r w:rsidRPr="006A5C94">
        <w:rPr>
          <w:rFonts w:ascii="Times New Roman" w:hAnsi="Times New Roman" w:cs="Times New Roman"/>
          <w:sz w:val="28"/>
          <w:szCs w:val="28"/>
        </w:rPr>
        <w:t>разным причинам люди на пенсии остаются одни.</w:t>
      </w:r>
    </w:p>
    <w:p w:rsidR="00662A71" w:rsidRPr="006A5C94" w:rsidRDefault="00662A71" w:rsidP="002102CC">
      <w:pPr>
        <w:spacing w:after="0"/>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r w:rsidR="002102CC" w:rsidRPr="006A5C94">
        <w:rPr>
          <w:rFonts w:ascii="Times New Roman" w:hAnsi="Times New Roman" w:cs="Times New Roman"/>
          <w:sz w:val="28"/>
          <w:szCs w:val="28"/>
        </w:rPr>
        <w:t>Конечно,</w:t>
      </w:r>
      <w:r w:rsidRPr="006A5C94">
        <w:rPr>
          <w:rFonts w:ascii="Times New Roman" w:hAnsi="Times New Roman" w:cs="Times New Roman"/>
          <w:sz w:val="28"/>
          <w:szCs w:val="28"/>
        </w:rPr>
        <w:t xml:space="preserve"> есть социальные службы, которые оказывают необходимую поддержку, но так случилось, что с несколькими заявителями, которые когда-то обратились к нам за помощью, мы постоянно созваниваемся и неизменно поздравляем с праздниками и дарим небольшие подарки, приобретаем продукты.</w:t>
      </w:r>
    </w:p>
    <w:p w:rsidR="00662A71" w:rsidRPr="006A5C94" w:rsidRDefault="00662A71" w:rsidP="002102CC">
      <w:pPr>
        <w:spacing w:after="0"/>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r w:rsidRPr="006A5C94">
        <w:rPr>
          <w:rFonts w:ascii="Times New Roman" w:hAnsi="Times New Roman" w:cs="Times New Roman"/>
          <w:sz w:val="28"/>
          <w:szCs w:val="28"/>
        </w:rPr>
        <w:t xml:space="preserve">В этом году особую благодарность получили за вручение календарей изготовленных Аппаратом Уполномоченного. Казалось </w:t>
      </w:r>
      <w:proofErr w:type="gramStart"/>
      <w:r w:rsidRPr="006A5C94">
        <w:rPr>
          <w:rFonts w:ascii="Times New Roman" w:hAnsi="Times New Roman" w:cs="Times New Roman"/>
          <w:sz w:val="28"/>
          <w:szCs w:val="28"/>
        </w:rPr>
        <w:t>бы</w:t>
      </w:r>
      <w:proofErr w:type="gramEnd"/>
      <w:r w:rsidRPr="006A5C94">
        <w:rPr>
          <w:rFonts w:ascii="Times New Roman" w:hAnsi="Times New Roman" w:cs="Times New Roman"/>
          <w:sz w:val="28"/>
          <w:szCs w:val="28"/>
        </w:rPr>
        <w:t xml:space="preserve"> календари и календари, но наших друзей обрадовало, что на них очень большие цифры, в связи с чем они удобны для использования. Календари украшены рисунками наших детей участвовавших и победивших в конкурсе «Я люблю мою Туву», что вносит особую трогательность в реальную связь времен.     </w:t>
      </w:r>
    </w:p>
    <w:p w:rsidR="00662A71" w:rsidRPr="00BA2CD9" w:rsidRDefault="00662A71" w:rsidP="002102CC">
      <w:pPr>
        <w:spacing w:after="0"/>
        <w:jc w:val="center"/>
        <w:rPr>
          <w:rFonts w:ascii="Times New Roman" w:hAnsi="Times New Roman" w:cs="Times New Roman"/>
          <w:i/>
          <w:sz w:val="28"/>
          <w:szCs w:val="28"/>
        </w:rPr>
      </w:pPr>
      <w:r w:rsidRPr="00BA2CD9">
        <w:rPr>
          <w:rFonts w:ascii="Times New Roman" w:hAnsi="Times New Roman" w:cs="Times New Roman"/>
          <w:i/>
          <w:sz w:val="28"/>
          <w:szCs w:val="28"/>
        </w:rPr>
        <w:t>Поздравления с праздниками лиц</w:t>
      </w:r>
      <w:r>
        <w:rPr>
          <w:rFonts w:ascii="Times New Roman" w:hAnsi="Times New Roman" w:cs="Times New Roman"/>
          <w:i/>
          <w:sz w:val="28"/>
          <w:szCs w:val="28"/>
        </w:rPr>
        <w:t>,</w:t>
      </w:r>
      <w:r w:rsidRPr="00BA2CD9">
        <w:rPr>
          <w:rFonts w:ascii="Times New Roman" w:hAnsi="Times New Roman" w:cs="Times New Roman"/>
          <w:i/>
          <w:sz w:val="28"/>
          <w:szCs w:val="28"/>
        </w:rPr>
        <w:t xml:space="preserve"> находящихся в местах</w:t>
      </w:r>
    </w:p>
    <w:p w:rsidR="00662A71" w:rsidRPr="00BA2CD9" w:rsidRDefault="00662A71" w:rsidP="00662A71">
      <w:pPr>
        <w:jc w:val="center"/>
        <w:rPr>
          <w:rFonts w:ascii="Times New Roman" w:hAnsi="Times New Roman" w:cs="Times New Roman"/>
          <w:i/>
          <w:sz w:val="28"/>
          <w:szCs w:val="28"/>
        </w:rPr>
      </w:pPr>
      <w:r w:rsidRPr="00BA2CD9">
        <w:rPr>
          <w:rFonts w:ascii="Times New Roman" w:hAnsi="Times New Roman" w:cs="Times New Roman"/>
          <w:i/>
          <w:sz w:val="28"/>
          <w:szCs w:val="28"/>
        </w:rPr>
        <w:t>лишения свободы.</w:t>
      </w:r>
    </w:p>
    <w:p w:rsidR="00662A71" w:rsidRDefault="00662A71" w:rsidP="00662A71">
      <w:pPr>
        <w:jc w:val="both"/>
        <w:rPr>
          <w:rFonts w:ascii="Times New Roman" w:hAnsi="Times New Roman" w:cs="Times New Roman"/>
          <w:sz w:val="28"/>
          <w:szCs w:val="28"/>
        </w:rPr>
      </w:pPr>
      <w:r w:rsidRPr="006A5C94">
        <w:rPr>
          <w:rFonts w:ascii="Times New Roman" w:hAnsi="Times New Roman" w:cs="Times New Roman"/>
          <w:sz w:val="28"/>
          <w:szCs w:val="28"/>
        </w:rPr>
        <w:t xml:space="preserve">      </w:t>
      </w:r>
      <w:r w:rsidR="002102CC">
        <w:rPr>
          <w:rFonts w:ascii="Times New Roman" w:hAnsi="Times New Roman" w:cs="Times New Roman"/>
          <w:sz w:val="28"/>
          <w:szCs w:val="28"/>
        </w:rPr>
        <w:tab/>
      </w:r>
      <w:r w:rsidRPr="006A5C94">
        <w:rPr>
          <w:rFonts w:ascii="Times New Roman" w:hAnsi="Times New Roman" w:cs="Times New Roman"/>
          <w:sz w:val="28"/>
          <w:szCs w:val="28"/>
        </w:rPr>
        <w:t xml:space="preserve">Поздравления с Новым годом, Шагаа и 8 мартом подростов, женщин и </w:t>
      </w:r>
      <w:r w:rsidR="00F2785D" w:rsidRPr="006A5C94">
        <w:rPr>
          <w:rFonts w:ascii="Times New Roman" w:hAnsi="Times New Roman" w:cs="Times New Roman"/>
          <w:sz w:val="28"/>
          <w:szCs w:val="28"/>
        </w:rPr>
        <w:t>мужчин,</w:t>
      </w:r>
      <w:r w:rsidRPr="006A5C94">
        <w:rPr>
          <w:rFonts w:ascii="Times New Roman" w:hAnsi="Times New Roman" w:cs="Times New Roman"/>
          <w:sz w:val="28"/>
          <w:szCs w:val="28"/>
        </w:rPr>
        <w:t xml:space="preserve"> находящихся в местах лишения свободы также стали нашей доброй традицией. При встречах дарим добрые слова и подарки и получаем в ответ слова благодарности и «потеплевшие» глаза.</w:t>
      </w:r>
    </w:p>
    <w:p w:rsidR="00662A71" w:rsidRPr="0047623C" w:rsidRDefault="00662A71" w:rsidP="002102CC">
      <w:pPr>
        <w:jc w:val="center"/>
        <w:rPr>
          <w:rFonts w:ascii="Times New Roman" w:hAnsi="Times New Roman" w:cs="Times New Roman"/>
          <w:b/>
          <w:color w:val="44546A" w:themeColor="text2"/>
          <w:sz w:val="28"/>
          <w:szCs w:val="28"/>
        </w:rPr>
      </w:pPr>
      <w:r w:rsidRPr="0047623C">
        <w:rPr>
          <w:rFonts w:ascii="Times New Roman" w:hAnsi="Times New Roman" w:cs="Times New Roman"/>
          <w:b/>
          <w:color w:val="44546A" w:themeColor="text2"/>
          <w:sz w:val="28"/>
          <w:szCs w:val="28"/>
        </w:rPr>
        <w:t>Заключение.</w:t>
      </w:r>
      <w:r w:rsidR="002102CC" w:rsidRPr="0047623C">
        <w:rPr>
          <w:rFonts w:ascii="Times New Roman" w:hAnsi="Times New Roman" w:cs="Times New Roman"/>
          <w:b/>
          <w:color w:val="44546A" w:themeColor="text2"/>
          <w:sz w:val="28"/>
          <w:szCs w:val="28"/>
        </w:rPr>
        <w:t xml:space="preserve">    </w:t>
      </w:r>
    </w:p>
    <w:p w:rsidR="00A45ACF" w:rsidRPr="00670BC5" w:rsidRDefault="00662A71" w:rsidP="00A45AC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4A12">
        <w:rPr>
          <w:rFonts w:ascii="Times New Roman" w:hAnsi="Times New Roman" w:cs="Times New Roman"/>
          <w:sz w:val="28"/>
          <w:szCs w:val="28"/>
        </w:rPr>
        <w:t xml:space="preserve">  </w:t>
      </w:r>
      <w:proofErr w:type="gramStart"/>
      <w:r w:rsidR="00A45ACF">
        <w:rPr>
          <w:rFonts w:ascii="Times New Roman" w:hAnsi="Times New Roman" w:cs="Times New Roman"/>
          <w:sz w:val="28"/>
          <w:szCs w:val="28"/>
        </w:rPr>
        <w:t xml:space="preserve">Ежегодный доклад «О </w:t>
      </w:r>
      <w:r w:rsidR="00A45ACF" w:rsidRPr="00670BC5">
        <w:rPr>
          <w:rFonts w:ascii="Times New Roman" w:hAnsi="Times New Roman" w:cs="Times New Roman"/>
          <w:sz w:val="28"/>
          <w:szCs w:val="28"/>
        </w:rPr>
        <w:t>деятельности Уполномоченного по</w:t>
      </w:r>
      <w:r w:rsidR="00A45ACF">
        <w:rPr>
          <w:rFonts w:ascii="Times New Roman" w:hAnsi="Times New Roman" w:cs="Times New Roman"/>
          <w:sz w:val="28"/>
          <w:szCs w:val="28"/>
        </w:rPr>
        <w:t xml:space="preserve"> правам человека в Республике Тыва и его Аппарата в 2021 году» подготовлен в соответствии с нормами </w:t>
      </w:r>
      <w:r w:rsidR="00A45ACF" w:rsidRPr="00670BC5">
        <w:rPr>
          <w:rFonts w:ascii="Times New Roman" w:hAnsi="Times New Roman" w:cs="Times New Roman"/>
          <w:sz w:val="28"/>
          <w:szCs w:val="28"/>
        </w:rPr>
        <w:t>Федеральн</w:t>
      </w:r>
      <w:r w:rsidR="00A45ACF">
        <w:rPr>
          <w:rFonts w:ascii="Times New Roman" w:hAnsi="Times New Roman" w:cs="Times New Roman"/>
          <w:sz w:val="28"/>
          <w:szCs w:val="28"/>
        </w:rPr>
        <w:t xml:space="preserve">ого </w:t>
      </w:r>
      <w:r w:rsidR="00A45ACF" w:rsidRPr="00670BC5">
        <w:rPr>
          <w:rFonts w:ascii="Times New Roman" w:hAnsi="Times New Roman" w:cs="Times New Roman"/>
          <w:sz w:val="28"/>
          <w:szCs w:val="28"/>
        </w:rPr>
        <w:t>зако</w:t>
      </w:r>
      <w:r w:rsidR="00A45ACF">
        <w:rPr>
          <w:rFonts w:ascii="Times New Roman" w:hAnsi="Times New Roman" w:cs="Times New Roman"/>
          <w:sz w:val="28"/>
          <w:szCs w:val="28"/>
        </w:rPr>
        <w:t>на от 18 марта 2020 г. №</w:t>
      </w:r>
      <w:r w:rsidR="00A45ACF" w:rsidRPr="00670BC5">
        <w:rPr>
          <w:rFonts w:ascii="Times New Roman" w:hAnsi="Times New Roman" w:cs="Times New Roman"/>
          <w:sz w:val="28"/>
          <w:szCs w:val="28"/>
        </w:rPr>
        <w:t xml:space="preserve"> 48-ФЗ </w:t>
      </w:r>
      <w:r w:rsidR="00A45ACF">
        <w:rPr>
          <w:rFonts w:ascii="Times New Roman" w:hAnsi="Times New Roman" w:cs="Times New Roman"/>
          <w:sz w:val="28"/>
          <w:szCs w:val="28"/>
        </w:rPr>
        <w:t>«</w:t>
      </w:r>
      <w:r w:rsidR="00A45ACF" w:rsidRPr="00670BC5">
        <w:rPr>
          <w:rFonts w:ascii="Times New Roman" w:hAnsi="Times New Roman" w:cs="Times New Roman"/>
          <w:sz w:val="28"/>
          <w:szCs w:val="28"/>
        </w:rPr>
        <w:t>Об уполномоченных по правам человека в субъектах Российской Федерации</w:t>
      </w:r>
      <w:r w:rsidR="00A45ACF">
        <w:rPr>
          <w:rFonts w:ascii="Times New Roman" w:hAnsi="Times New Roman" w:cs="Times New Roman"/>
          <w:sz w:val="28"/>
          <w:szCs w:val="28"/>
        </w:rPr>
        <w:t>» и Законом Республики Тыва от 20 октября 2020 года №</w:t>
      </w:r>
      <w:r w:rsidR="00A45ACF" w:rsidRPr="00670BC5">
        <w:rPr>
          <w:rFonts w:ascii="Times New Roman" w:hAnsi="Times New Roman" w:cs="Times New Roman"/>
          <w:sz w:val="28"/>
          <w:szCs w:val="28"/>
        </w:rPr>
        <w:t xml:space="preserve"> 45-КЗРТ</w:t>
      </w:r>
      <w:r w:rsidR="00A45ACF">
        <w:rPr>
          <w:rFonts w:ascii="Times New Roman" w:hAnsi="Times New Roman" w:cs="Times New Roman"/>
          <w:sz w:val="28"/>
          <w:szCs w:val="28"/>
        </w:rPr>
        <w:t xml:space="preserve"> «</w:t>
      </w:r>
      <w:r w:rsidR="00A45ACF" w:rsidRPr="00670BC5">
        <w:rPr>
          <w:rFonts w:ascii="Times New Roman" w:hAnsi="Times New Roman" w:cs="Times New Roman"/>
          <w:sz w:val="28"/>
          <w:szCs w:val="28"/>
        </w:rPr>
        <w:t>Об Уполномоченном по правам человека в Республике Тыва</w:t>
      </w:r>
      <w:r w:rsidR="00A45ACF">
        <w:rPr>
          <w:rFonts w:ascii="Times New Roman" w:hAnsi="Times New Roman" w:cs="Times New Roman"/>
          <w:sz w:val="28"/>
          <w:szCs w:val="28"/>
        </w:rPr>
        <w:t>».</w:t>
      </w:r>
      <w:proofErr w:type="gramEnd"/>
    </w:p>
    <w:p w:rsidR="00A45ACF" w:rsidRDefault="00A45ACF" w:rsidP="00A45ACF">
      <w:pPr>
        <w:spacing w:after="0"/>
        <w:ind w:firstLine="708"/>
        <w:jc w:val="both"/>
        <w:rPr>
          <w:rFonts w:ascii="Times New Roman" w:hAnsi="Times New Roman" w:cs="Times New Roman"/>
          <w:sz w:val="28"/>
          <w:szCs w:val="28"/>
        </w:rPr>
      </w:pPr>
      <w:r w:rsidRPr="00670BC5">
        <w:rPr>
          <w:rFonts w:ascii="Times New Roman" w:hAnsi="Times New Roman" w:cs="Times New Roman"/>
          <w:sz w:val="28"/>
          <w:szCs w:val="28"/>
        </w:rPr>
        <w:t xml:space="preserve">Настоящий </w:t>
      </w:r>
      <w:r>
        <w:rPr>
          <w:rFonts w:ascii="Times New Roman" w:hAnsi="Times New Roman" w:cs="Times New Roman"/>
          <w:sz w:val="28"/>
          <w:szCs w:val="28"/>
        </w:rPr>
        <w:t>Д</w:t>
      </w:r>
      <w:r w:rsidRPr="00670BC5">
        <w:rPr>
          <w:rFonts w:ascii="Times New Roman" w:hAnsi="Times New Roman" w:cs="Times New Roman"/>
          <w:sz w:val="28"/>
          <w:szCs w:val="28"/>
        </w:rPr>
        <w:t>оклад Упо</w:t>
      </w:r>
      <w:r>
        <w:rPr>
          <w:rFonts w:ascii="Times New Roman" w:hAnsi="Times New Roman" w:cs="Times New Roman"/>
          <w:sz w:val="28"/>
          <w:szCs w:val="28"/>
        </w:rPr>
        <w:t xml:space="preserve">лномоченного имеет своей целью </w:t>
      </w:r>
      <w:r w:rsidRPr="00670BC5">
        <w:rPr>
          <w:rFonts w:ascii="Times New Roman" w:hAnsi="Times New Roman" w:cs="Times New Roman"/>
          <w:sz w:val="28"/>
          <w:szCs w:val="28"/>
        </w:rPr>
        <w:t>информировать Главу Республики Тыва, Верховный Хурал (парламент) Республики Тыва, органы исполнительной и судебной власти, органы местного самоуправления, а также жителей республики о состоянии прав и свобод человека и гражданина  в Республике Тыва в 20</w:t>
      </w:r>
      <w:r>
        <w:rPr>
          <w:rFonts w:ascii="Times New Roman" w:hAnsi="Times New Roman" w:cs="Times New Roman"/>
          <w:sz w:val="28"/>
          <w:szCs w:val="28"/>
        </w:rPr>
        <w:t xml:space="preserve">21 году. </w:t>
      </w:r>
    </w:p>
    <w:p w:rsidR="00A45ACF" w:rsidRDefault="00A45ACF" w:rsidP="00A45ACF">
      <w:pPr>
        <w:spacing w:after="0"/>
        <w:ind w:firstLine="708"/>
        <w:jc w:val="both"/>
        <w:rPr>
          <w:rFonts w:ascii="Times New Roman" w:hAnsi="Times New Roman" w:cs="Times New Roman"/>
          <w:sz w:val="28"/>
          <w:szCs w:val="28"/>
        </w:rPr>
      </w:pPr>
      <w:r w:rsidRPr="00670BC5">
        <w:rPr>
          <w:rFonts w:ascii="Times New Roman" w:hAnsi="Times New Roman" w:cs="Times New Roman"/>
          <w:sz w:val="28"/>
          <w:szCs w:val="28"/>
        </w:rPr>
        <w:t>При подготовке Доклада использованы данные официальной статистики, информация</w:t>
      </w:r>
      <w:r>
        <w:rPr>
          <w:rFonts w:ascii="Times New Roman" w:hAnsi="Times New Roman" w:cs="Times New Roman"/>
          <w:sz w:val="28"/>
          <w:szCs w:val="28"/>
        </w:rPr>
        <w:t>,</w:t>
      </w:r>
      <w:r w:rsidRPr="00670BC5">
        <w:rPr>
          <w:rFonts w:ascii="Times New Roman" w:hAnsi="Times New Roman" w:cs="Times New Roman"/>
          <w:sz w:val="28"/>
          <w:szCs w:val="28"/>
        </w:rPr>
        <w:t xml:space="preserve"> представленная органами государственной власти республики и органами местного самоуправления</w:t>
      </w:r>
      <w:r>
        <w:rPr>
          <w:rFonts w:ascii="Times New Roman" w:hAnsi="Times New Roman" w:cs="Times New Roman"/>
          <w:sz w:val="28"/>
          <w:szCs w:val="28"/>
        </w:rPr>
        <w:t>,</w:t>
      </w:r>
      <w:r w:rsidRPr="00670BC5">
        <w:rPr>
          <w:rFonts w:ascii="Times New Roman" w:hAnsi="Times New Roman" w:cs="Times New Roman"/>
          <w:sz w:val="28"/>
          <w:szCs w:val="28"/>
        </w:rPr>
        <w:t xml:space="preserve"> и иные сведения, полученные Уполномоченным в ходе участия в совещаниях, «круглых </w:t>
      </w:r>
      <w:r w:rsidRPr="00670BC5">
        <w:rPr>
          <w:rFonts w:ascii="Times New Roman" w:hAnsi="Times New Roman" w:cs="Times New Roman"/>
          <w:sz w:val="28"/>
          <w:szCs w:val="28"/>
        </w:rPr>
        <w:lastRenderedPageBreak/>
        <w:t>столах» и других мероприятиях по вопросам защиты прав и законных интересов детей, а также материалы СМИ и социальных сетей.</w:t>
      </w:r>
    </w:p>
    <w:p w:rsidR="00A45ACF" w:rsidRDefault="00A45ACF" w:rsidP="00A45ACF">
      <w:pPr>
        <w:spacing w:after="0"/>
        <w:ind w:firstLine="708"/>
        <w:jc w:val="both"/>
        <w:rPr>
          <w:rFonts w:ascii="Times New Roman" w:hAnsi="Times New Roman" w:cs="Times New Roman"/>
          <w:sz w:val="28"/>
          <w:szCs w:val="28"/>
        </w:rPr>
      </w:pPr>
      <w:r w:rsidRPr="006D0EF8">
        <w:rPr>
          <w:rFonts w:ascii="Times New Roman" w:hAnsi="Times New Roman" w:cs="Times New Roman"/>
          <w:sz w:val="28"/>
          <w:szCs w:val="28"/>
        </w:rPr>
        <w:t>В 202</w:t>
      </w:r>
      <w:r>
        <w:rPr>
          <w:rFonts w:ascii="Times New Roman" w:hAnsi="Times New Roman" w:cs="Times New Roman"/>
          <w:sz w:val="28"/>
          <w:szCs w:val="28"/>
        </w:rPr>
        <w:t>1</w:t>
      </w:r>
      <w:r w:rsidRPr="006D0EF8">
        <w:rPr>
          <w:rFonts w:ascii="Times New Roman" w:hAnsi="Times New Roman" w:cs="Times New Roman"/>
          <w:sz w:val="28"/>
          <w:szCs w:val="28"/>
        </w:rPr>
        <w:t xml:space="preserve"> году Аппарат Уполномоченного по правам человека активно взаимодействовал с общественными организациями, государственными контролирующими и надзорными ведомствами, территориальными подразделениями федеральных органов власти, органами законодательной и </w:t>
      </w:r>
      <w:r>
        <w:rPr>
          <w:rFonts w:ascii="Times New Roman" w:hAnsi="Times New Roman" w:cs="Times New Roman"/>
          <w:sz w:val="28"/>
          <w:szCs w:val="28"/>
        </w:rPr>
        <w:t>исполнительной властей</w:t>
      </w:r>
      <w:r w:rsidRPr="006D0EF8">
        <w:rPr>
          <w:rFonts w:ascii="Times New Roman" w:hAnsi="Times New Roman" w:cs="Times New Roman"/>
          <w:sz w:val="28"/>
          <w:szCs w:val="28"/>
        </w:rPr>
        <w:t xml:space="preserve"> Республики Тыва, органами местного самоуправления.</w:t>
      </w:r>
      <w:r>
        <w:rPr>
          <w:rFonts w:ascii="Times New Roman" w:hAnsi="Times New Roman" w:cs="Times New Roman"/>
          <w:sz w:val="28"/>
          <w:szCs w:val="28"/>
        </w:rPr>
        <w:t xml:space="preserve"> </w:t>
      </w:r>
    </w:p>
    <w:p w:rsidR="00A45ACF" w:rsidRDefault="00A45ACF" w:rsidP="00A45ACF">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Pr="006D0EF8">
        <w:rPr>
          <w:rFonts w:ascii="Times New Roman" w:hAnsi="Times New Roman" w:cs="Times New Roman"/>
          <w:sz w:val="28"/>
          <w:szCs w:val="28"/>
        </w:rPr>
        <w:t>ыража</w:t>
      </w:r>
      <w:r>
        <w:rPr>
          <w:rFonts w:ascii="Times New Roman" w:hAnsi="Times New Roman" w:cs="Times New Roman"/>
          <w:sz w:val="28"/>
          <w:szCs w:val="28"/>
        </w:rPr>
        <w:t xml:space="preserve">ем чистосердечную </w:t>
      </w:r>
      <w:r w:rsidRPr="006D0EF8">
        <w:rPr>
          <w:rFonts w:ascii="Times New Roman" w:hAnsi="Times New Roman" w:cs="Times New Roman"/>
          <w:sz w:val="28"/>
          <w:szCs w:val="28"/>
        </w:rPr>
        <w:t xml:space="preserve">благодарность всем государственным учреждениям и </w:t>
      </w:r>
      <w:r>
        <w:rPr>
          <w:rFonts w:ascii="Times New Roman" w:hAnsi="Times New Roman" w:cs="Times New Roman"/>
          <w:sz w:val="28"/>
          <w:szCs w:val="28"/>
        </w:rPr>
        <w:t>общественным объединениям, оказы</w:t>
      </w:r>
      <w:r w:rsidRPr="006D0EF8">
        <w:rPr>
          <w:rFonts w:ascii="Times New Roman" w:hAnsi="Times New Roman" w:cs="Times New Roman"/>
          <w:sz w:val="28"/>
          <w:szCs w:val="28"/>
        </w:rPr>
        <w:t>в</w:t>
      </w:r>
      <w:r>
        <w:rPr>
          <w:rFonts w:ascii="Times New Roman" w:hAnsi="Times New Roman" w:cs="Times New Roman"/>
          <w:sz w:val="28"/>
          <w:szCs w:val="28"/>
        </w:rPr>
        <w:t>ающим содействие в защите и восстановлении нарушенных прав жителей республики.</w:t>
      </w:r>
    </w:p>
    <w:p w:rsidR="00A45ACF" w:rsidRPr="00670BC5" w:rsidRDefault="00A45ACF" w:rsidP="00A45ACF">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действующим законодательством</w:t>
      </w:r>
      <w:r w:rsidRPr="006D0EF8">
        <w:rPr>
          <w:rFonts w:ascii="Times New Roman" w:hAnsi="Times New Roman" w:cs="Times New Roman"/>
          <w:sz w:val="28"/>
          <w:szCs w:val="28"/>
        </w:rPr>
        <w:t xml:space="preserve"> настоящий </w:t>
      </w:r>
      <w:r>
        <w:rPr>
          <w:rFonts w:ascii="Times New Roman" w:hAnsi="Times New Roman" w:cs="Times New Roman"/>
          <w:sz w:val="28"/>
          <w:szCs w:val="28"/>
        </w:rPr>
        <w:t xml:space="preserve"> До</w:t>
      </w:r>
      <w:r w:rsidRPr="006D0EF8">
        <w:rPr>
          <w:rFonts w:ascii="Times New Roman" w:hAnsi="Times New Roman" w:cs="Times New Roman"/>
          <w:sz w:val="28"/>
          <w:szCs w:val="28"/>
        </w:rPr>
        <w:t>клад направ</w:t>
      </w:r>
      <w:r>
        <w:rPr>
          <w:rFonts w:ascii="Times New Roman" w:hAnsi="Times New Roman" w:cs="Times New Roman"/>
          <w:sz w:val="28"/>
          <w:szCs w:val="28"/>
        </w:rPr>
        <w:t xml:space="preserve">ляется для сведения </w:t>
      </w:r>
      <w:r w:rsidRPr="006D0EF8">
        <w:rPr>
          <w:rFonts w:ascii="Times New Roman" w:hAnsi="Times New Roman" w:cs="Times New Roman"/>
          <w:sz w:val="28"/>
          <w:szCs w:val="28"/>
        </w:rPr>
        <w:t>Уполномоченному по правам человека в Российской Федерации, Главе Республики Тыва, Верховн</w:t>
      </w:r>
      <w:r>
        <w:rPr>
          <w:rFonts w:ascii="Times New Roman" w:hAnsi="Times New Roman" w:cs="Times New Roman"/>
          <w:sz w:val="28"/>
          <w:szCs w:val="28"/>
        </w:rPr>
        <w:t>ому</w:t>
      </w:r>
      <w:r w:rsidRPr="006D0EF8">
        <w:rPr>
          <w:rFonts w:ascii="Times New Roman" w:hAnsi="Times New Roman" w:cs="Times New Roman"/>
          <w:sz w:val="28"/>
          <w:szCs w:val="28"/>
        </w:rPr>
        <w:t xml:space="preserve"> Хурал</w:t>
      </w:r>
      <w:r>
        <w:rPr>
          <w:rFonts w:ascii="Times New Roman" w:hAnsi="Times New Roman" w:cs="Times New Roman"/>
          <w:sz w:val="28"/>
          <w:szCs w:val="28"/>
        </w:rPr>
        <w:t>у</w:t>
      </w:r>
      <w:r w:rsidRPr="006D0EF8">
        <w:rPr>
          <w:rFonts w:ascii="Times New Roman" w:hAnsi="Times New Roman" w:cs="Times New Roman"/>
          <w:sz w:val="28"/>
          <w:szCs w:val="28"/>
        </w:rPr>
        <w:t xml:space="preserve"> (парламент</w:t>
      </w:r>
      <w:r>
        <w:rPr>
          <w:rFonts w:ascii="Times New Roman" w:hAnsi="Times New Roman" w:cs="Times New Roman"/>
          <w:sz w:val="28"/>
          <w:szCs w:val="28"/>
        </w:rPr>
        <w:t>у</w:t>
      </w:r>
      <w:r w:rsidRPr="006D0EF8">
        <w:rPr>
          <w:rFonts w:ascii="Times New Roman" w:hAnsi="Times New Roman" w:cs="Times New Roman"/>
          <w:sz w:val="28"/>
          <w:szCs w:val="28"/>
        </w:rPr>
        <w:t>) Республики Тыва, прокурору Республики Ты</w:t>
      </w:r>
      <w:r>
        <w:rPr>
          <w:rFonts w:ascii="Times New Roman" w:hAnsi="Times New Roman" w:cs="Times New Roman"/>
          <w:sz w:val="28"/>
          <w:szCs w:val="28"/>
        </w:rPr>
        <w:t>ва, п</w:t>
      </w:r>
      <w:r w:rsidRPr="006D0EF8">
        <w:rPr>
          <w:rFonts w:ascii="Times New Roman" w:hAnsi="Times New Roman" w:cs="Times New Roman"/>
          <w:sz w:val="28"/>
          <w:szCs w:val="28"/>
        </w:rPr>
        <w:t>редседател</w:t>
      </w:r>
      <w:r>
        <w:rPr>
          <w:rFonts w:ascii="Times New Roman" w:hAnsi="Times New Roman" w:cs="Times New Roman"/>
          <w:sz w:val="28"/>
          <w:szCs w:val="28"/>
        </w:rPr>
        <w:t>ям Верховного с</w:t>
      </w:r>
      <w:r w:rsidRPr="006D0EF8">
        <w:rPr>
          <w:rFonts w:ascii="Times New Roman" w:hAnsi="Times New Roman" w:cs="Times New Roman"/>
          <w:sz w:val="28"/>
          <w:szCs w:val="28"/>
        </w:rPr>
        <w:t xml:space="preserve">уда </w:t>
      </w:r>
      <w:r>
        <w:rPr>
          <w:rFonts w:ascii="Times New Roman" w:hAnsi="Times New Roman" w:cs="Times New Roman"/>
          <w:sz w:val="28"/>
          <w:szCs w:val="28"/>
        </w:rPr>
        <w:t>Республики Тыва и Арбитражного с</w:t>
      </w:r>
      <w:r w:rsidRPr="006D0EF8">
        <w:rPr>
          <w:rFonts w:ascii="Times New Roman" w:hAnsi="Times New Roman" w:cs="Times New Roman"/>
          <w:sz w:val="28"/>
          <w:szCs w:val="28"/>
        </w:rPr>
        <w:t>уда Республики Тыва</w:t>
      </w:r>
      <w:r>
        <w:rPr>
          <w:rFonts w:ascii="Times New Roman" w:hAnsi="Times New Roman" w:cs="Times New Roman"/>
          <w:sz w:val="28"/>
          <w:szCs w:val="28"/>
        </w:rPr>
        <w:t>.</w:t>
      </w:r>
    </w:p>
    <w:p w:rsidR="00A45ACF" w:rsidRDefault="00A45ACF" w:rsidP="00A45ACF">
      <w:pPr>
        <w:jc w:val="both"/>
        <w:rPr>
          <w:rFonts w:ascii="Times New Roman" w:hAnsi="Times New Roman" w:cs="Times New Roman"/>
          <w:sz w:val="28"/>
          <w:szCs w:val="28"/>
        </w:rPr>
      </w:pPr>
    </w:p>
    <w:p w:rsidR="00EE654D" w:rsidRPr="00EE654D" w:rsidRDefault="00EE654D">
      <w:pPr>
        <w:rPr>
          <w:rFonts w:ascii="Times New Roman" w:hAnsi="Times New Roman" w:cs="Times New Roman"/>
        </w:rPr>
      </w:pPr>
    </w:p>
    <w:sectPr w:rsidR="00EE654D" w:rsidRPr="00EE654D" w:rsidSect="00FD401D">
      <w:footerReference w:type="default" r:id="rId30"/>
      <w:pgSz w:w="11906" w:h="16838"/>
      <w:pgMar w:top="1134" w:right="850" w:bottom="1134" w:left="1701" w:header="708" w:footer="708" w:gutter="0"/>
      <w:pgBorders w:display="firstPage" w:offsetFrom="page">
        <w:top w:val="crazyMaze" w:sz="24" w:space="24" w:color="44546A" w:themeColor="text2"/>
        <w:left w:val="crazyMaze" w:sz="24" w:space="24" w:color="44546A" w:themeColor="text2"/>
        <w:bottom w:val="crazyMaze" w:sz="24" w:space="24" w:color="44546A" w:themeColor="text2"/>
        <w:right w:val="crazyMaze" w:sz="24" w:space="24" w:color="44546A"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821" w:rsidRDefault="00DC1821" w:rsidP="00EE654D">
      <w:pPr>
        <w:spacing w:after="0" w:line="240" w:lineRule="auto"/>
      </w:pPr>
      <w:r>
        <w:separator/>
      </w:r>
    </w:p>
  </w:endnote>
  <w:endnote w:type="continuationSeparator" w:id="0">
    <w:p w:rsidR="00DC1821" w:rsidRDefault="00DC1821" w:rsidP="00EE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589032"/>
      <w:docPartObj>
        <w:docPartGallery w:val="Page Numbers (Bottom of Page)"/>
        <w:docPartUnique/>
      </w:docPartObj>
    </w:sdtPr>
    <w:sdtEndPr/>
    <w:sdtContent>
      <w:p w:rsidR="00F145A1" w:rsidRDefault="00F145A1">
        <w:pPr>
          <w:pStyle w:val="a5"/>
          <w:jc w:val="right"/>
        </w:pPr>
        <w:r>
          <w:fldChar w:fldCharType="begin"/>
        </w:r>
        <w:r>
          <w:instrText>PAGE   \* MERGEFORMAT</w:instrText>
        </w:r>
        <w:r>
          <w:fldChar w:fldCharType="separate"/>
        </w:r>
        <w:r w:rsidR="005B2BE1">
          <w:rPr>
            <w:noProof/>
          </w:rPr>
          <w:t>3</w:t>
        </w:r>
        <w:r>
          <w:fldChar w:fldCharType="end"/>
        </w:r>
      </w:p>
    </w:sdtContent>
  </w:sdt>
  <w:p w:rsidR="00F145A1" w:rsidRDefault="00F145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821" w:rsidRDefault="00DC1821" w:rsidP="00EE654D">
      <w:pPr>
        <w:spacing w:after="0" w:line="240" w:lineRule="auto"/>
      </w:pPr>
      <w:r>
        <w:separator/>
      </w:r>
    </w:p>
  </w:footnote>
  <w:footnote w:type="continuationSeparator" w:id="0">
    <w:p w:rsidR="00DC1821" w:rsidRDefault="00DC1821" w:rsidP="00EE6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E324E"/>
    <w:multiLevelType w:val="multilevel"/>
    <w:tmpl w:val="0F3E140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4D"/>
    <w:rsid w:val="00000437"/>
    <w:rsid w:val="00026BEC"/>
    <w:rsid w:val="00047DCC"/>
    <w:rsid w:val="00052489"/>
    <w:rsid w:val="00073B54"/>
    <w:rsid w:val="00096EB4"/>
    <w:rsid w:val="000A2442"/>
    <w:rsid w:val="000A3501"/>
    <w:rsid w:val="000B679F"/>
    <w:rsid w:val="000C334F"/>
    <w:rsid w:val="000C516C"/>
    <w:rsid w:val="000D72D0"/>
    <w:rsid w:val="000E58EA"/>
    <w:rsid w:val="001034A3"/>
    <w:rsid w:val="00110662"/>
    <w:rsid w:val="00116A73"/>
    <w:rsid w:val="0013738C"/>
    <w:rsid w:val="00140FEF"/>
    <w:rsid w:val="00141AF6"/>
    <w:rsid w:val="00145FCC"/>
    <w:rsid w:val="001460DF"/>
    <w:rsid w:val="00147877"/>
    <w:rsid w:val="00157041"/>
    <w:rsid w:val="0018009A"/>
    <w:rsid w:val="001944DB"/>
    <w:rsid w:val="001A6412"/>
    <w:rsid w:val="001C29DC"/>
    <w:rsid w:val="001C6787"/>
    <w:rsid w:val="001C725F"/>
    <w:rsid w:val="001D1551"/>
    <w:rsid w:val="001E23D8"/>
    <w:rsid w:val="001E2A3B"/>
    <w:rsid w:val="001E7BF8"/>
    <w:rsid w:val="002076FB"/>
    <w:rsid w:val="00210061"/>
    <w:rsid w:val="002102CC"/>
    <w:rsid w:val="002202D9"/>
    <w:rsid w:val="00240417"/>
    <w:rsid w:val="002431E8"/>
    <w:rsid w:val="00243927"/>
    <w:rsid w:val="00252423"/>
    <w:rsid w:val="00252B40"/>
    <w:rsid w:val="00255532"/>
    <w:rsid w:val="0025623D"/>
    <w:rsid w:val="002845B2"/>
    <w:rsid w:val="00296B2C"/>
    <w:rsid w:val="002A3C18"/>
    <w:rsid w:val="002C3404"/>
    <w:rsid w:val="00326A26"/>
    <w:rsid w:val="003406E6"/>
    <w:rsid w:val="00345213"/>
    <w:rsid w:val="00345651"/>
    <w:rsid w:val="003510A2"/>
    <w:rsid w:val="00360E05"/>
    <w:rsid w:val="00361238"/>
    <w:rsid w:val="003670E1"/>
    <w:rsid w:val="00380BF8"/>
    <w:rsid w:val="00381B7A"/>
    <w:rsid w:val="00383C50"/>
    <w:rsid w:val="003A74E2"/>
    <w:rsid w:val="003B3A89"/>
    <w:rsid w:val="003B68DE"/>
    <w:rsid w:val="003E43A2"/>
    <w:rsid w:val="003E627E"/>
    <w:rsid w:val="003F6611"/>
    <w:rsid w:val="00405AC4"/>
    <w:rsid w:val="00446B95"/>
    <w:rsid w:val="00457427"/>
    <w:rsid w:val="004601BB"/>
    <w:rsid w:val="004620A1"/>
    <w:rsid w:val="0047623C"/>
    <w:rsid w:val="004773FE"/>
    <w:rsid w:val="004920DF"/>
    <w:rsid w:val="004A1FE4"/>
    <w:rsid w:val="004B1E66"/>
    <w:rsid w:val="004B6443"/>
    <w:rsid w:val="004C2E3F"/>
    <w:rsid w:val="004D5B3B"/>
    <w:rsid w:val="004D73A7"/>
    <w:rsid w:val="004F082A"/>
    <w:rsid w:val="00555F19"/>
    <w:rsid w:val="005568D4"/>
    <w:rsid w:val="00557824"/>
    <w:rsid w:val="0057658C"/>
    <w:rsid w:val="00581DD9"/>
    <w:rsid w:val="00596108"/>
    <w:rsid w:val="005A6E51"/>
    <w:rsid w:val="005B2BE1"/>
    <w:rsid w:val="005B3807"/>
    <w:rsid w:val="005D3A8D"/>
    <w:rsid w:val="005F2BEA"/>
    <w:rsid w:val="00612DE6"/>
    <w:rsid w:val="00617C6A"/>
    <w:rsid w:val="006209A7"/>
    <w:rsid w:val="00620DBF"/>
    <w:rsid w:val="006365AD"/>
    <w:rsid w:val="00655254"/>
    <w:rsid w:val="00662A71"/>
    <w:rsid w:val="00664AF7"/>
    <w:rsid w:val="00674300"/>
    <w:rsid w:val="00676A40"/>
    <w:rsid w:val="00684487"/>
    <w:rsid w:val="006933CA"/>
    <w:rsid w:val="006973AE"/>
    <w:rsid w:val="006A50CA"/>
    <w:rsid w:val="006A6E38"/>
    <w:rsid w:val="006B05EC"/>
    <w:rsid w:val="006B3305"/>
    <w:rsid w:val="006C729D"/>
    <w:rsid w:val="007011F5"/>
    <w:rsid w:val="00706428"/>
    <w:rsid w:val="00716A01"/>
    <w:rsid w:val="00740C1B"/>
    <w:rsid w:val="00773C21"/>
    <w:rsid w:val="00775DCE"/>
    <w:rsid w:val="0078209D"/>
    <w:rsid w:val="00782CC4"/>
    <w:rsid w:val="00795190"/>
    <w:rsid w:val="007A05A5"/>
    <w:rsid w:val="007A43D4"/>
    <w:rsid w:val="007C1487"/>
    <w:rsid w:val="007C3D0C"/>
    <w:rsid w:val="00833631"/>
    <w:rsid w:val="0085074D"/>
    <w:rsid w:val="00854FFC"/>
    <w:rsid w:val="00855462"/>
    <w:rsid w:val="00855BA1"/>
    <w:rsid w:val="00861346"/>
    <w:rsid w:val="008776E0"/>
    <w:rsid w:val="00881FEC"/>
    <w:rsid w:val="00886096"/>
    <w:rsid w:val="00892CEA"/>
    <w:rsid w:val="00895930"/>
    <w:rsid w:val="008974FA"/>
    <w:rsid w:val="00897FE1"/>
    <w:rsid w:val="008A5A3E"/>
    <w:rsid w:val="008A7890"/>
    <w:rsid w:val="008A7E02"/>
    <w:rsid w:val="008C6924"/>
    <w:rsid w:val="008C73A5"/>
    <w:rsid w:val="008D5667"/>
    <w:rsid w:val="008E6489"/>
    <w:rsid w:val="008F0E9D"/>
    <w:rsid w:val="00902CC1"/>
    <w:rsid w:val="0091283B"/>
    <w:rsid w:val="0091676E"/>
    <w:rsid w:val="00927066"/>
    <w:rsid w:val="009373DD"/>
    <w:rsid w:val="009446D5"/>
    <w:rsid w:val="00957803"/>
    <w:rsid w:val="00964C0D"/>
    <w:rsid w:val="009764AC"/>
    <w:rsid w:val="00986F4B"/>
    <w:rsid w:val="009A278E"/>
    <w:rsid w:val="009C03E7"/>
    <w:rsid w:val="009D167B"/>
    <w:rsid w:val="009D2C08"/>
    <w:rsid w:val="009D457C"/>
    <w:rsid w:val="009E1EF5"/>
    <w:rsid w:val="00A07FCF"/>
    <w:rsid w:val="00A13A23"/>
    <w:rsid w:val="00A41261"/>
    <w:rsid w:val="00A4180F"/>
    <w:rsid w:val="00A45ACF"/>
    <w:rsid w:val="00A954C0"/>
    <w:rsid w:val="00AA0A2C"/>
    <w:rsid w:val="00AB3DA7"/>
    <w:rsid w:val="00AB4ED9"/>
    <w:rsid w:val="00AB5D6A"/>
    <w:rsid w:val="00AD0555"/>
    <w:rsid w:val="00AE7584"/>
    <w:rsid w:val="00AF0FE8"/>
    <w:rsid w:val="00AF2D0D"/>
    <w:rsid w:val="00B3086B"/>
    <w:rsid w:val="00B47C5F"/>
    <w:rsid w:val="00B629D7"/>
    <w:rsid w:val="00B663A1"/>
    <w:rsid w:val="00B74BF6"/>
    <w:rsid w:val="00B82234"/>
    <w:rsid w:val="00B85526"/>
    <w:rsid w:val="00B96186"/>
    <w:rsid w:val="00BA3AC4"/>
    <w:rsid w:val="00BA6674"/>
    <w:rsid w:val="00BB4BDC"/>
    <w:rsid w:val="00BB6304"/>
    <w:rsid w:val="00BC5817"/>
    <w:rsid w:val="00BD33A8"/>
    <w:rsid w:val="00BE075F"/>
    <w:rsid w:val="00BE6E55"/>
    <w:rsid w:val="00BF27E1"/>
    <w:rsid w:val="00C00925"/>
    <w:rsid w:val="00C220AA"/>
    <w:rsid w:val="00C41254"/>
    <w:rsid w:val="00C47083"/>
    <w:rsid w:val="00C55FBC"/>
    <w:rsid w:val="00C62074"/>
    <w:rsid w:val="00C91D68"/>
    <w:rsid w:val="00C92A31"/>
    <w:rsid w:val="00C95A57"/>
    <w:rsid w:val="00CA0BE9"/>
    <w:rsid w:val="00CB12FB"/>
    <w:rsid w:val="00CC5C46"/>
    <w:rsid w:val="00CF4CE9"/>
    <w:rsid w:val="00D0346B"/>
    <w:rsid w:val="00D07780"/>
    <w:rsid w:val="00D140EE"/>
    <w:rsid w:val="00D151FD"/>
    <w:rsid w:val="00D220E9"/>
    <w:rsid w:val="00D52120"/>
    <w:rsid w:val="00D74901"/>
    <w:rsid w:val="00D74F20"/>
    <w:rsid w:val="00D926F8"/>
    <w:rsid w:val="00DC1821"/>
    <w:rsid w:val="00DC28B1"/>
    <w:rsid w:val="00DC6DEF"/>
    <w:rsid w:val="00DF197C"/>
    <w:rsid w:val="00E06C79"/>
    <w:rsid w:val="00E16697"/>
    <w:rsid w:val="00E21979"/>
    <w:rsid w:val="00E36F7C"/>
    <w:rsid w:val="00E4104A"/>
    <w:rsid w:val="00E4579E"/>
    <w:rsid w:val="00E67D22"/>
    <w:rsid w:val="00E72F45"/>
    <w:rsid w:val="00E74C62"/>
    <w:rsid w:val="00E82E58"/>
    <w:rsid w:val="00E85748"/>
    <w:rsid w:val="00E9407A"/>
    <w:rsid w:val="00E96EBE"/>
    <w:rsid w:val="00E97A27"/>
    <w:rsid w:val="00EB1E81"/>
    <w:rsid w:val="00EB4811"/>
    <w:rsid w:val="00ED7154"/>
    <w:rsid w:val="00EE654D"/>
    <w:rsid w:val="00EF00E0"/>
    <w:rsid w:val="00F07AE8"/>
    <w:rsid w:val="00F145A1"/>
    <w:rsid w:val="00F2785D"/>
    <w:rsid w:val="00F6377A"/>
    <w:rsid w:val="00F65F9E"/>
    <w:rsid w:val="00F70942"/>
    <w:rsid w:val="00F865A4"/>
    <w:rsid w:val="00FB0CCE"/>
    <w:rsid w:val="00FC3558"/>
    <w:rsid w:val="00FC7304"/>
    <w:rsid w:val="00FD401D"/>
    <w:rsid w:val="00FE2CE6"/>
    <w:rsid w:val="00FE44B2"/>
    <w:rsid w:val="00FE784E"/>
    <w:rsid w:val="00FF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5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654D"/>
  </w:style>
  <w:style w:type="paragraph" w:styleId="a5">
    <w:name w:val="footer"/>
    <w:basedOn w:val="a"/>
    <w:link w:val="a6"/>
    <w:uiPriority w:val="99"/>
    <w:unhideWhenUsed/>
    <w:rsid w:val="00EE65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654D"/>
  </w:style>
  <w:style w:type="paragraph" w:styleId="a7">
    <w:name w:val="List Paragraph"/>
    <w:basedOn w:val="a"/>
    <w:uiPriority w:val="34"/>
    <w:qFormat/>
    <w:rsid w:val="00EB4811"/>
    <w:pPr>
      <w:ind w:left="720"/>
      <w:contextualSpacing/>
    </w:pPr>
  </w:style>
  <w:style w:type="table" w:styleId="a8">
    <w:name w:val="Table Grid"/>
    <w:basedOn w:val="a1"/>
    <w:uiPriority w:val="59"/>
    <w:rsid w:val="00EB4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EB481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9">
    <w:name w:val="Balloon Text"/>
    <w:basedOn w:val="a"/>
    <w:link w:val="aa"/>
    <w:uiPriority w:val="99"/>
    <w:semiHidden/>
    <w:unhideWhenUsed/>
    <w:rsid w:val="00E36F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6F7C"/>
    <w:rPr>
      <w:rFonts w:ascii="Tahoma" w:hAnsi="Tahoma" w:cs="Tahoma"/>
      <w:sz w:val="16"/>
      <w:szCs w:val="16"/>
    </w:rPr>
  </w:style>
  <w:style w:type="paragraph" w:styleId="ab">
    <w:name w:val="Normal (Web)"/>
    <w:basedOn w:val="a"/>
    <w:uiPriority w:val="99"/>
    <w:unhideWhenUsed/>
    <w:rsid w:val="003B3A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5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654D"/>
  </w:style>
  <w:style w:type="paragraph" w:styleId="a5">
    <w:name w:val="footer"/>
    <w:basedOn w:val="a"/>
    <w:link w:val="a6"/>
    <w:uiPriority w:val="99"/>
    <w:unhideWhenUsed/>
    <w:rsid w:val="00EE65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654D"/>
  </w:style>
  <w:style w:type="paragraph" w:styleId="a7">
    <w:name w:val="List Paragraph"/>
    <w:basedOn w:val="a"/>
    <w:uiPriority w:val="34"/>
    <w:qFormat/>
    <w:rsid w:val="00EB4811"/>
    <w:pPr>
      <w:ind w:left="720"/>
      <w:contextualSpacing/>
    </w:pPr>
  </w:style>
  <w:style w:type="table" w:styleId="a8">
    <w:name w:val="Table Grid"/>
    <w:basedOn w:val="a1"/>
    <w:uiPriority w:val="59"/>
    <w:rsid w:val="00EB4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EB481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9">
    <w:name w:val="Balloon Text"/>
    <w:basedOn w:val="a"/>
    <w:link w:val="aa"/>
    <w:uiPriority w:val="99"/>
    <w:semiHidden/>
    <w:unhideWhenUsed/>
    <w:rsid w:val="00E36F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6F7C"/>
    <w:rPr>
      <w:rFonts w:ascii="Tahoma" w:hAnsi="Tahoma" w:cs="Tahoma"/>
      <w:sz w:val="16"/>
      <w:szCs w:val="16"/>
    </w:rPr>
  </w:style>
  <w:style w:type="paragraph" w:styleId="ab">
    <w:name w:val="Normal (Web)"/>
    <w:basedOn w:val="a"/>
    <w:uiPriority w:val="99"/>
    <w:unhideWhenUsed/>
    <w:rsid w:val="003B3A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14905">
      <w:bodyDiv w:val="1"/>
      <w:marLeft w:val="0"/>
      <w:marRight w:val="0"/>
      <w:marTop w:val="0"/>
      <w:marBottom w:val="0"/>
      <w:divBdr>
        <w:top w:val="none" w:sz="0" w:space="0" w:color="auto"/>
        <w:left w:val="none" w:sz="0" w:space="0" w:color="auto"/>
        <w:bottom w:val="none" w:sz="0" w:space="0" w:color="auto"/>
        <w:right w:val="none" w:sz="0" w:space="0" w:color="auto"/>
      </w:divBdr>
    </w:div>
    <w:div w:id="198647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diagramColors" Target="diagrams/colors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chart" Target="charts/chart3.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pPr>
        <a:noFill/>
        <a:ln>
          <a:noFill/>
        </a:ln>
      </c:spPr>
    </c:sideWall>
    <c:backWall>
      <c:thickness val="0"/>
      <c:spPr>
        <a:noFill/>
        <a:ln>
          <a:noFill/>
        </a:ln>
      </c:spPr>
    </c:backWall>
    <c:plotArea>
      <c:layout/>
      <c:bar3DChart>
        <c:barDir val="col"/>
        <c:grouping val="stacked"/>
        <c:varyColors val="0"/>
        <c:ser>
          <c:idx val="0"/>
          <c:order val="0"/>
          <c:tx>
            <c:strRef>
              <c:f>Лист1!$B$1</c:f>
              <c:strCache>
                <c:ptCount val="1"/>
                <c:pt idx="0">
                  <c:v>Индивидуальные обращения</c:v>
                </c:pt>
              </c:strCache>
            </c:strRef>
          </c:tx>
          <c:spPr>
            <a:solidFill>
              <a:srgbClr val="00B050"/>
            </a:solidFill>
            <a:ln>
              <a:no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256</c:v>
                </c:pt>
                <c:pt idx="1">
                  <c:v>288</c:v>
                </c:pt>
                <c:pt idx="2">
                  <c:v>337</c:v>
                </c:pt>
              </c:numCache>
            </c:numRef>
          </c:val>
          <c:extLst xmlns:c16r2="http://schemas.microsoft.com/office/drawing/2015/06/chart">
            <c:ext xmlns:c16="http://schemas.microsoft.com/office/drawing/2014/chart" uri="{C3380CC4-5D6E-409C-BE32-E72D297353CC}">
              <c16:uniqueId val="{00000000-E2F8-4C0D-8349-3DB52D6B5918}"/>
            </c:ext>
          </c:extLst>
        </c:ser>
        <c:ser>
          <c:idx val="1"/>
          <c:order val="1"/>
          <c:tx>
            <c:strRef>
              <c:f>Лист1!$C$1</c:f>
              <c:strCache>
                <c:ptCount val="1"/>
                <c:pt idx="0">
                  <c:v>Коллективные обращения</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Лист1!$C$2:$C$4</c:f>
              <c:numCache>
                <c:formatCode>General</c:formatCode>
                <c:ptCount val="3"/>
                <c:pt idx="0">
                  <c:v>5</c:v>
                </c:pt>
                <c:pt idx="1">
                  <c:v>4</c:v>
                </c:pt>
                <c:pt idx="2">
                  <c:v>3</c:v>
                </c:pt>
              </c:numCache>
            </c:numRef>
          </c:val>
          <c:extLst xmlns:c16r2="http://schemas.microsoft.com/office/drawing/2015/06/chart">
            <c:ext xmlns:c16="http://schemas.microsoft.com/office/drawing/2014/chart" uri="{C3380CC4-5D6E-409C-BE32-E72D297353CC}">
              <c16:uniqueId val="{00000001-E2F8-4C0D-8349-3DB52D6B5918}"/>
            </c:ext>
          </c:extLst>
        </c:ser>
        <c:dLbls>
          <c:showLegendKey val="0"/>
          <c:showVal val="1"/>
          <c:showCatName val="0"/>
          <c:showSerName val="0"/>
          <c:showPercent val="0"/>
          <c:showBubbleSize val="0"/>
        </c:dLbls>
        <c:gapWidth val="75"/>
        <c:shape val="cylinder"/>
        <c:axId val="222690304"/>
        <c:axId val="113607424"/>
        <c:axId val="0"/>
      </c:bar3DChart>
      <c:catAx>
        <c:axId val="222690304"/>
        <c:scaling>
          <c:orientation val="minMax"/>
        </c:scaling>
        <c:delete val="0"/>
        <c:axPos val="b"/>
        <c:numFmt formatCode="General" sourceLinked="1"/>
        <c:majorTickMark val="none"/>
        <c:minorTickMark val="none"/>
        <c:tickLblPos val="nextTo"/>
        <c:txPr>
          <a:bodyPr/>
          <a:lstStyle/>
          <a:p>
            <a:pPr>
              <a:defRPr sz="1200" b="1" i="0" baseline="0"/>
            </a:pPr>
            <a:endParaRPr lang="ru-RU"/>
          </a:p>
        </c:txPr>
        <c:crossAx val="113607424"/>
        <c:crosses val="autoZero"/>
        <c:auto val="1"/>
        <c:lblAlgn val="ctr"/>
        <c:lblOffset val="100"/>
        <c:noMultiLvlLbl val="0"/>
      </c:catAx>
      <c:valAx>
        <c:axId val="113607424"/>
        <c:scaling>
          <c:orientation val="minMax"/>
        </c:scaling>
        <c:delete val="0"/>
        <c:axPos val="l"/>
        <c:numFmt formatCode="General" sourceLinked="1"/>
        <c:majorTickMark val="none"/>
        <c:minorTickMark val="none"/>
        <c:tickLblPos val="nextTo"/>
        <c:crossAx val="222690304"/>
        <c:crosses val="autoZero"/>
        <c:crossBetween val="between"/>
      </c:valAx>
      <c:spPr>
        <a:noFill/>
      </c:spPr>
    </c:plotArea>
    <c:legend>
      <c:legendPos val="b"/>
      <c:overlay val="0"/>
    </c:legend>
    <c:plotVisOnly val="1"/>
    <c:dispBlanksAs val="gap"/>
    <c:showDLblsOverMax val="0"/>
  </c:chart>
  <c:spPr>
    <a:solidFill>
      <a:schemeClr val="tx2">
        <a:lumMod val="20000"/>
        <a:lumOff val="80000"/>
      </a:schemeClr>
    </a:solid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5383068329112641E-2"/>
          <c:y val="5.0675563859602299E-2"/>
          <c:w val="0.53688609661929343"/>
          <c:h val="0.74286805058458605"/>
        </c:manualLayout>
      </c:layout>
      <c:pie3DChart>
        <c:varyColors val="1"/>
        <c:ser>
          <c:idx val="0"/>
          <c:order val="0"/>
          <c:tx>
            <c:strRef>
              <c:f>Лист1!$B$1</c:f>
              <c:strCache>
                <c:ptCount val="1"/>
                <c:pt idx="0">
                  <c:v>Столбец1</c:v>
                </c:pt>
              </c:strCache>
            </c:strRef>
          </c:tx>
          <c:dLbls>
            <c:spPr>
              <a:noFill/>
              <a:ln>
                <a:noFill/>
              </a:ln>
              <a:effectLst/>
            </c:spPr>
            <c:txPr>
              <a:bodyPr/>
              <a:lstStyle/>
              <a:p>
                <a:pPr>
                  <a:defRPr sz="1400" b="1"/>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Лист1!$A$2:$A$10</c:f>
              <c:strCache>
                <c:ptCount val="9"/>
                <c:pt idx="0">
                  <c:v>Предоставление жилых помещний детям-сиротам и лицам из их числа</c:v>
                </c:pt>
                <c:pt idx="1">
                  <c:v>Жилищный учет, предоставление жилых помещений по договору социального найма</c:v>
                </c:pt>
                <c:pt idx="2">
                  <c:v>Нарушение тишины и покоя</c:v>
                </c:pt>
                <c:pt idx="3">
                  <c:v>Плата за жилье и коммунальные услуги </c:v>
                </c:pt>
                <c:pt idx="4">
                  <c:v>Расселине аварийного жилищного фонда </c:v>
                </c:pt>
                <c:pt idx="5">
                  <c:v>Электроснабжение</c:v>
                </c:pt>
                <c:pt idx="6">
                  <c:v>Признание право собственности на жилое помещение</c:v>
                </c:pt>
                <c:pt idx="7">
                  <c:v>Выселение, заселение</c:v>
                </c:pt>
                <c:pt idx="8">
                  <c:v>Иное </c:v>
                </c:pt>
              </c:strCache>
            </c:strRef>
          </c:cat>
          <c:val>
            <c:numRef>
              <c:f>Лист1!$B$2:$B$10</c:f>
              <c:numCache>
                <c:formatCode>General</c:formatCode>
                <c:ptCount val="9"/>
                <c:pt idx="0">
                  <c:v>16</c:v>
                </c:pt>
                <c:pt idx="1">
                  <c:v>6</c:v>
                </c:pt>
                <c:pt idx="2">
                  <c:v>6</c:v>
                </c:pt>
                <c:pt idx="3">
                  <c:v>5</c:v>
                </c:pt>
                <c:pt idx="4">
                  <c:v>5</c:v>
                </c:pt>
                <c:pt idx="5">
                  <c:v>5</c:v>
                </c:pt>
                <c:pt idx="6">
                  <c:v>4</c:v>
                </c:pt>
                <c:pt idx="7">
                  <c:v>2</c:v>
                </c:pt>
                <c:pt idx="8">
                  <c:v>3</c:v>
                </c:pt>
              </c:numCache>
            </c:numRef>
          </c:val>
          <c:extLst xmlns:c16r2="http://schemas.microsoft.com/office/drawing/2015/06/chart">
            <c:ext xmlns:c16="http://schemas.microsoft.com/office/drawing/2014/chart" uri="{C3380CC4-5D6E-409C-BE32-E72D297353CC}">
              <c16:uniqueId val="{00000000-DD4F-4A90-A1C9-2E44283E403A}"/>
            </c:ext>
          </c:extLst>
        </c:ser>
        <c:dLbls>
          <c:showLegendKey val="0"/>
          <c:showVal val="0"/>
          <c:showCatName val="0"/>
          <c:showSerName val="0"/>
          <c:showPercent val="1"/>
          <c:showBubbleSize val="0"/>
          <c:showLeaderLines val="1"/>
        </c:dLbls>
      </c:pie3DChart>
    </c:plotArea>
    <c:legend>
      <c:legendPos val="r"/>
      <c:layout>
        <c:manualLayout>
          <c:xMode val="edge"/>
          <c:yMode val="edge"/>
          <c:x val="0.58223157079003085"/>
          <c:y val="3.6502996087753183E-2"/>
          <c:w val="0.39213447176747895"/>
          <c:h val="0.92365873089393236"/>
        </c:manualLayout>
      </c:layout>
      <c:overlay val="0"/>
    </c:legend>
    <c:plotVisOnly val="1"/>
    <c:dispBlanksAs val="zero"/>
    <c:showDLblsOverMax val="0"/>
  </c:chart>
  <c:spPr>
    <a:solidFill>
      <a:schemeClr val="accent1">
        <a:lumMod val="20000"/>
        <a:lumOff val="80000"/>
      </a:schemeClr>
    </a:solidFill>
    <a:ln>
      <a:solidFill>
        <a:schemeClr val="tx2">
          <a:lumMod val="40000"/>
          <a:lumOff val="60000"/>
        </a:schemeClr>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txPr>
              <a:bodyPr/>
              <a:lstStyle/>
              <a:p>
                <a:pPr>
                  <a:defRPr sz="1400" b="1"/>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Оказание медицинской помощи</c:v>
                </c:pt>
                <c:pt idx="1">
                  <c:v>Лекарственное обеспечение</c:v>
                </c:pt>
                <c:pt idx="2">
                  <c:v>Установление инвалидности</c:v>
                </c:pt>
                <c:pt idx="3">
                  <c:v>Доступность медицинской помощи</c:v>
                </c:pt>
                <c:pt idx="4">
                  <c:v>Госпитализация в медицинские стационарные учреждения</c:v>
                </c:pt>
                <c:pt idx="5">
                  <c:v>Иное </c:v>
                </c:pt>
              </c:strCache>
            </c:strRef>
          </c:cat>
          <c:val>
            <c:numRef>
              <c:f>Лист1!$B$2:$B$7</c:f>
              <c:numCache>
                <c:formatCode>General</c:formatCode>
                <c:ptCount val="6"/>
                <c:pt idx="0">
                  <c:v>13</c:v>
                </c:pt>
                <c:pt idx="1">
                  <c:v>2</c:v>
                </c:pt>
                <c:pt idx="2">
                  <c:v>3</c:v>
                </c:pt>
                <c:pt idx="3">
                  <c:v>5</c:v>
                </c:pt>
                <c:pt idx="4">
                  <c:v>4</c:v>
                </c:pt>
                <c:pt idx="5">
                  <c:v>1</c:v>
                </c:pt>
              </c:numCache>
            </c:numRef>
          </c:val>
          <c:extLst xmlns:c16r2="http://schemas.microsoft.com/office/drawing/2015/06/chart">
            <c:ext xmlns:c16="http://schemas.microsoft.com/office/drawing/2014/chart" uri="{C3380CC4-5D6E-409C-BE32-E72D297353CC}">
              <c16:uniqueId val="{00000000-DB1D-42BE-AF01-FDF069AB233B}"/>
            </c:ext>
          </c:extLst>
        </c:ser>
        <c:dLbls>
          <c:showLegendKey val="0"/>
          <c:showVal val="0"/>
          <c:showCatName val="0"/>
          <c:showSerName val="0"/>
          <c:showPercent val="1"/>
          <c:showBubbleSize val="0"/>
          <c:showLeaderLines val="1"/>
        </c:dLbls>
      </c:pie3DChart>
    </c:plotArea>
    <c:legend>
      <c:legendPos val="r"/>
      <c:layout>
        <c:manualLayout>
          <c:xMode val="edge"/>
          <c:yMode val="edge"/>
          <c:x val="0.59856403819087833"/>
          <c:y val="2.2095266482856837E-2"/>
          <c:w val="0.38694320818593331"/>
          <c:h val="0.92216067628770382"/>
        </c:manualLayout>
      </c:layout>
      <c:overlay val="0"/>
      <c:spPr>
        <a:noFill/>
      </c:spPr>
    </c:legend>
    <c:plotVisOnly val="1"/>
    <c:dispBlanksAs val="zero"/>
    <c:showDLblsOverMax val="0"/>
  </c:chart>
  <c:spPr>
    <a:solidFill>
      <a:schemeClr val="accent1">
        <a:lumMod val="20000"/>
        <a:lumOff val="80000"/>
      </a:schemeClr>
    </a:soli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38047638243171822"/>
          <c:y val="0"/>
          <c:w val="0.59389854913969087"/>
          <c:h val="0.85693788276465443"/>
        </c:manualLayout>
      </c:layout>
      <c:bar3DChart>
        <c:barDir val="bar"/>
        <c:grouping val="stacked"/>
        <c:varyColors val="0"/>
        <c:ser>
          <c:idx val="0"/>
          <c:order val="0"/>
          <c:tx>
            <c:strRef>
              <c:f>Лист1!$B$1</c:f>
              <c:strCache>
                <c:ptCount val="1"/>
                <c:pt idx="0">
                  <c:v>Ряд 1</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Учреждения других субъектов РФ  </c:v>
                </c:pt>
                <c:pt idx="1">
                  <c:v>ФКУ СИЗО-1 </c:v>
                </c:pt>
                <c:pt idx="2">
                  <c:v>ФКУ ИК-1 </c:v>
                </c:pt>
                <c:pt idx="3">
                  <c:v>УФИЦ при ФКУ КП-3</c:v>
                </c:pt>
                <c:pt idx="4">
                  <c:v>ФКУ ЛИУ- 2</c:v>
                </c:pt>
                <c:pt idx="5">
                  <c:v>ФКУ КП - 4</c:v>
                </c:pt>
              </c:strCache>
            </c:strRef>
          </c:cat>
          <c:val>
            <c:numRef>
              <c:f>Лист1!$B$2:$B$7</c:f>
              <c:numCache>
                <c:formatCode>General</c:formatCode>
                <c:ptCount val="6"/>
                <c:pt idx="0">
                  <c:v>14</c:v>
                </c:pt>
                <c:pt idx="1">
                  <c:v>14</c:v>
                </c:pt>
                <c:pt idx="2">
                  <c:v>4</c:v>
                </c:pt>
                <c:pt idx="3">
                  <c:v>3</c:v>
                </c:pt>
                <c:pt idx="4">
                  <c:v>2</c:v>
                </c:pt>
                <c:pt idx="5">
                  <c:v>2</c:v>
                </c:pt>
              </c:numCache>
            </c:numRef>
          </c:val>
          <c:extLst xmlns:c16r2="http://schemas.microsoft.com/office/drawing/2015/06/chart">
            <c:ext xmlns:c16="http://schemas.microsoft.com/office/drawing/2014/chart" uri="{C3380CC4-5D6E-409C-BE32-E72D297353CC}">
              <c16:uniqueId val="{00000000-9665-4989-8BA8-968E2B0D2320}"/>
            </c:ext>
          </c:extLst>
        </c:ser>
        <c:dLbls>
          <c:showLegendKey val="0"/>
          <c:showVal val="1"/>
          <c:showCatName val="0"/>
          <c:showSerName val="0"/>
          <c:showPercent val="0"/>
          <c:showBubbleSize val="0"/>
        </c:dLbls>
        <c:gapWidth val="75"/>
        <c:shape val="cylinder"/>
        <c:axId val="156335104"/>
        <c:axId val="162301824"/>
        <c:axId val="0"/>
      </c:bar3DChart>
      <c:catAx>
        <c:axId val="156335104"/>
        <c:scaling>
          <c:orientation val="minMax"/>
        </c:scaling>
        <c:delete val="0"/>
        <c:axPos val="l"/>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62301824"/>
        <c:crosses val="autoZero"/>
        <c:auto val="1"/>
        <c:lblAlgn val="ctr"/>
        <c:lblOffset val="100"/>
        <c:noMultiLvlLbl val="0"/>
      </c:catAx>
      <c:valAx>
        <c:axId val="162301824"/>
        <c:scaling>
          <c:orientation val="minMax"/>
        </c:scaling>
        <c:delete val="0"/>
        <c:axPos val="b"/>
        <c:numFmt formatCode="General" sourceLinked="1"/>
        <c:majorTickMark val="none"/>
        <c:minorTickMark val="none"/>
        <c:tickLblPos val="nextTo"/>
        <c:crossAx val="156335104"/>
        <c:crosses val="autoZero"/>
        <c:crossBetween val="between"/>
      </c:valAx>
      <c:spPr>
        <a:solidFill>
          <a:schemeClr val="tx2">
            <a:lumMod val="20000"/>
            <a:lumOff val="80000"/>
          </a:schemeClr>
        </a:solidFill>
      </c:spPr>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781441382327264"/>
          <c:y val="5.8013145468729767E-3"/>
          <c:w val="0.46774114173228343"/>
          <c:h val="0.94512913322657943"/>
        </c:manualLayout>
      </c:layout>
      <c:barChart>
        <c:barDir val="bar"/>
        <c:grouping val="clustered"/>
        <c:varyColors val="0"/>
        <c:ser>
          <c:idx val="0"/>
          <c:order val="0"/>
          <c:tx>
            <c:strRef>
              <c:f>Лист1!$B$1</c:f>
              <c:strCache>
                <c:ptCount val="1"/>
                <c:pt idx="0">
                  <c:v>17</c:v>
                </c:pt>
              </c:strCache>
            </c:strRef>
          </c:tx>
          <c:spPr>
            <a:solidFill>
              <a:schemeClr val="accent1"/>
            </a:solidFill>
            <a:ln>
              <a:noFill/>
            </a:ln>
            <a:effectLst/>
          </c:spPr>
          <c:invertIfNegative val="0"/>
          <c:cat>
            <c:strRef>
              <c:f>Лист1!$A$2:$A$11</c:f>
              <c:strCache>
                <c:ptCount val="10"/>
                <c:pt idx="0">
                  <c:v>Неправомерные действия сотрудников УИС</c:v>
                </c:pt>
                <c:pt idx="1">
                  <c:v>Условия содержания</c:v>
                </c:pt>
                <c:pt idx="2">
                  <c:v>Реформа ФСИН</c:v>
                </c:pt>
                <c:pt idx="3">
                  <c:v>Об уточнении местонахождения </c:v>
                </c:pt>
                <c:pt idx="4">
                  <c:v>Просьба вызвать на личный прием</c:v>
                </c:pt>
                <c:pt idx="5">
                  <c:v>Медицинское обеспечение</c:v>
                </c:pt>
                <c:pt idx="6">
                  <c:v>Соблюдение прав при конвоировании</c:v>
                </c:pt>
                <c:pt idx="7">
                  <c:v>Перевод в иное учреждение</c:v>
                </c:pt>
                <c:pt idx="8">
                  <c:v>Труд в ИУ</c:v>
                </c:pt>
                <c:pt idx="9">
                  <c:v>Иное </c:v>
                </c:pt>
              </c:strCache>
            </c:strRef>
          </c:cat>
          <c:val>
            <c:numRef>
              <c:f>Лист1!$B$2:$B$11</c:f>
              <c:numCache>
                <c:formatCode>General</c:formatCode>
                <c:ptCount val="10"/>
                <c:pt idx="0">
                  <c:v>30</c:v>
                </c:pt>
                <c:pt idx="1">
                  <c:v>12</c:v>
                </c:pt>
                <c:pt idx="2">
                  <c:v>12</c:v>
                </c:pt>
                <c:pt idx="3">
                  <c:v>7</c:v>
                </c:pt>
                <c:pt idx="4">
                  <c:v>7</c:v>
                </c:pt>
                <c:pt idx="5">
                  <c:v>7</c:v>
                </c:pt>
                <c:pt idx="6">
                  <c:v>6</c:v>
                </c:pt>
                <c:pt idx="7">
                  <c:v>5</c:v>
                </c:pt>
                <c:pt idx="8">
                  <c:v>1</c:v>
                </c:pt>
                <c:pt idx="9">
                  <c:v>2</c:v>
                </c:pt>
              </c:numCache>
            </c:numRef>
          </c:val>
          <c:extLst xmlns:c16r2="http://schemas.microsoft.com/office/drawing/2015/06/chart">
            <c:ext xmlns:c16="http://schemas.microsoft.com/office/drawing/2014/chart" uri="{C3380CC4-5D6E-409C-BE32-E72D297353CC}">
              <c16:uniqueId val="{00000000-F676-42BF-85F5-968AB7A19E5B}"/>
            </c:ext>
          </c:extLst>
        </c:ser>
        <c:dLbls>
          <c:showLegendKey val="0"/>
          <c:showVal val="0"/>
          <c:showCatName val="0"/>
          <c:showSerName val="0"/>
          <c:showPercent val="0"/>
          <c:showBubbleSize val="0"/>
        </c:dLbls>
        <c:gapWidth val="182"/>
        <c:axId val="163513856"/>
        <c:axId val="163515392"/>
      </c:barChart>
      <c:catAx>
        <c:axId val="163513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3515392"/>
        <c:crosses val="autoZero"/>
        <c:auto val="1"/>
        <c:lblAlgn val="ctr"/>
        <c:lblOffset val="100"/>
        <c:noMultiLvlLbl val="0"/>
      </c:catAx>
      <c:valAx>
        <c:axId val="163515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513856"/>
        <c:crosses val="autoZero"/>
        <c:crossBetween val="between"/>
      </c:valAx>
      <c:spPr>
        <a:noFill/>
        <a:ln>
          <a:noFill/>
        </a:ln>
        <a:effectLst>
          <a:glow rad="127000">
            <a:schemeClr val="accent5">
              <a:lumMod val="50000"/>
            </a:schemeClr>
          </a:glow>
        </a:effectLst>
      </c:spPr>
    </c:plotArea>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D9C24B-619B-422D-884B-BEFDC8684DCC}"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ru-RU"/>
        </a:p>
      </dgm:t>
    </dgm:pt>
    <dgm:pt modelId="{27B3DBE2-F386-4EF3-B5A0-EA715383A135}">
      <dgm:prSet phldrT="[Текст]" custT="1"/>
      <dgm:spPr>
        <a:xfrm>
          <a:off x="0" y="23084"/>
          <a:ext cx="3836729" cy="298911"/>
        </a:xfrm>
        <a:solidFill>
          <a:srgbClr val="FFC000"/>
        </a:solidFill>
        <a:ln>
          <a:solidFill>
            <a:srgbClr val="92D05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sz="1400" b="0">
              <a:solidFill>
                <a:sysClr val="windowText" lastClr="000000"/>
              </a:solidFill>
              <a:latin typeface="Garamond" panose="02020404030301010803" pitchFamily="18" charset="0"/>
              <a:ea typeface="+mn-ea"/>
              <a:cs typeface="+mn-cs"/>
            </a:rPr>
            <a:t>Телефонные звонки - 48 </a:t>
          </a:r>
        </a:p>
      </dgm:t>
    </dgm:pt>
    <dgm:pt modelId="{558992DB-D91F-446D-AFB7-3C3BA47AA222}" type="parTrans" cxnId="{81B59AD3-0506-4163-9598-0590A34AF48C}">
      <dgm:prSet/>
      <dgm:spPr/>
      <dgm:t>
        <a:bodyPr/>
        <a:lstStyle/>
        <a:p>
          <a:pPr algn="ctr"/>
          <a:endParaRPr lang="ru-RU"/>
        </a:p>
      </dgm:t>
    </dgm:pt>
    <dgm:pt modelId="{571AE537-6FE2-46E5-8461-C862A1106A4B}" type="sibTrans" cxnId="{81B59AD3-0506-4163-9598-0590A34AF48C}">
      <dgm:prSet/>
      <dgm:spPr/>
      <dgm:t>
        <a:bodyPr/>
        <a:lstStyle/>
        <a:p>
          <a:pPr algn="ctr"/>
          <a:endParaRPr lang="ru-RU"/>
        </a:p>
      </dgm:t>
    </dgm:pt>
    <dgm:pt modelId="{3D06E991-C5D4-4DE8-80B7-B1465DE34D18}">
      <dgm:prSet phldrT="[Текст]" custT="1"/>
      <dgm:spPr>
        <a:xfrm>
          <a:off x="255021" y="971166"/>
          <a:ext cx="3836729" cy="292724"/>
        </a:xfrm>
        <a:solidFill>
          <a:srgbClr val="92D050"/>
        </a:solidFill>
        <a:ln>
          <a:solidFill>
            <a:srgbClr val="92D05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sz="1400">
              <a:solidFill>
                <a:sysClr val="windowText" lastClr="000000"/>
              </a:solidFill>
              <a:latin typeface="Garamond" panose="02020404030301010803" pitchFamily="18" charset="0"/>
              <a:ea typeface="+mn-ea"/>
              <a:cs typeface="+mn-cs"/>
            </a:rPr>
            <a:t>На личном приеме - 64 </a:t>
          </a:r>
        </a:p>
      </dgm:t>
    </dgm:pt>
    <dgm:pt modelId="{AA70F8D2-4DBF-43B9-B964-A4520423D5B4}" type="parTrans" cxnId="{CC944E44-ACBE-4515-B0EE-F1EB1DC67BF4}">
      <dgm:prSet/>
      <dgm:spPr/>
      <dgm:t>
        <a:bodyPr/>
        <a:lstStyle/>
        <a:p>
          <a:pPr algn="ctr"/>
          <a:endParaRPr lang="ru-RU"/>
        </a:p>
      </dgm:t>
    </dgm:pt>
    <dgm:pt modelId="{DEE3E136-0B2B-4F15-A0A3-B6CB2261FC14}" type="sibTrans" cxnId="{CC944E44-ACBE-4515-B0EE-F1EB1DC67BF4}">
      <dgm:prSet/>
      <dgm:spPr/>
      <dgm:t>
        <a:bodyPr/>
        <a:lstStyle/>
        <a:p>
          <a:pPr algn="ctr"/>
          <a:endParaRPr lang="ru-RU"/>
        </a:p>
      </dgm:t>
    </dgm:pt>
    <dgm:pt modelId="{6E184894-7ECA-4334-BE93-B5B9FDE34716}">
      <dgm:prSet phldrT="[Текст]" custT="1"/>
      <dgm:spPr>
        <a:xfrm>
          <a:off x="274052" y="531336"/>
          <a:ext cx="3836729" cy="334399"/>
        </a:xfrm>
        <a:solidFill>
          <a:srgbClr val="FFFF00"/>
        </a:solidFill>
        <a:ln>
          <a:solidFill>
            <a:srgbClr val="92D05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sz="1400" b="0">
              <a:solidFill>
                <a:sysClr val="windowText" lastClr="000000"/>
              </a:solidFill>
              <a:latin typeface="Garamond" panose="02020404030301010803" pitchFamily="18" charset="0"/>
              <a:ea typeface="+mn-ea"/>
              <a:cs typeface="+mn-cs"/>
            </a:rPr>
            <a:t>Письменные обращения - </a:t>
          </a:r>
          <a:r>
            <a:rPr lang="ru-RU" sz="1600" b="0">
              <a:solidFill>
                <a:sysClr val="windowText" lastClr="000000"/>
              </a:solidFill>
              <a:latin typeface="Garamond" panose="02020404030301010803" pitchFamily="18" charset="0"/>
              <a:ea typeface="+mn-ea"/>
              <a:cs typeface="+mn-cs"/>
            </a:rPr>
            <a:t>272 </a:t>
          </a:r>
        </a:p>
        <a:p>
          <a:pPr algn="ctr"/>
          <a:r>
            <a:rPr lang="ru-RU" sz="1600" b="0">
              <a:solidFill>
                <a:sysClr val="windowText" lastClr="000000"/>
              </a:solidFill>
              <a:latin typeface="Garamond" panose="02020404030301010803" pitchFamily="18" charset="0"/>
              <a:ea typeface="+mn-ea"/>
              <a:cs typeface="+mn-cs"/>
            </a:rPr>
            <a:t>В том числе: </a:t>
          </a:r>
        </a:p>
      </dgm:t>
    </dgm:pt>
    <dgm:pt modelId="{E0C0DB69-41BF-4903-8B11-CC3CA6284F78}" type="sibTrans" cxnId="{EFDA1928-CA37-4172-A241-2A17B06EC8B7}">
      <dgm:prSet/>
      <dgm:spPr/>
      <dgm:t>
        <a:bodyPr/>
        <a:lstStyle/>
        <a:p>
          <a:pPr algn="ctr"/>
          <a:endParaRPr lang="ru-RU"/>
        </a:p>
      </dgm:t>
    </dgm:pt>
    <dgm:pt modelId="{89F4165A-8A85-422C-9F19-AC7784379834}" type="parTrans" cxnId="{EFDA1928-CA37-4172-A241-2A17B06EC8B7}">
      <dgm:prSet/>
      <dgm:spPr/>
      <dgm:t>
        <a:bodyPr/>
        <a:lstStyle/>
        <a:p>
          <a:pPr algn="ctr"/>
          <a:endParaRPr lang="ru-RU"/>
        </a:p>
      </dgm:t>
    </dgm:pt>
    <dgm:pt modelId="{5FDE36B1-66AC-4920-A563-9F0C029E5488}">
      <dgm:prSet phldrT="[Текст]" custT="1"/>
      <dgm:spPr>
        <a:xfrm>
          <a:off x="274052" y="1710226"/>
          <a:ext cx="3836729" cy="318598"/>
        </a:xfrm>
        <a:solidFill>
          <a:srgbClr val="7030A0"/>
        </a:solidFill>
        <a:ln>
          <a:solidFill>
            <a:srgbClr val="92D05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sz="1400">
              <a:solidFill>
                <a:sysClr val="windowText" lastClr="000000"/>
              </a:solidFill>
              <a:latin typeface="Garamond" panose="02020404030301010803" pitchFamily="18" charset="0"/>
              <a:ea typeface="+mn-ea"/>
              <a:cs typeface="+mn-cs"/>
            </a:rPr>
            <a:t>По электронной почте - 45 </a:t>
          </a:r>
        </a:p>
      </dgm:t>
    </dgm:pt>
    <dgm:pt modelId="{79F736E5-5263-446F-9CAF-646D592CBF8D}" type="sibTrans" cxnId="{30347055-69E9-4FD9-8714-F6D9F0718A07}">
      <dgm:prSet/>
      <dgm:spPr/>
      <dgm:t>
        <a:bodyPr/>
        <a:lstStyle/>
        <a:p>
          <a:pPr algn="ctr"/>
          <a:endParaRPr lang="ru-RU"/>
        </a:p>
      </dgm:t>
    </dgm:pt>
    <dgm:pt modelId="{51A5E11F-F797-426B-9427-170B43386E8E}" type="parTrans" cxnId="{30347055-69E9-4FD9-8714-F6D9F0718A07}">
      <dgm:prSet/>
      <dgm:spPr/>
      <dgm:t>
        <a:bodyPr/>
        <a:lstStyle/>
        <a:p>
          <a:pPr algn="ctr"/>
          <a:endParaRPr lang="ru-RU"/>
        </a:p>
      </dgm:t>
    </dgm:pt>
    <dgm:pt modelId="{7B21680D-4D98-4DA3-9CEA-1AB2679F9001}">
      <dgm:prSet phldrT="[Текст]" custT="1"/>
      <dgm:spPr>
        <a:xfrm>
          <a:off x="272588" y="1352935"/>
          <a:ext cx="3836729" cy="266647"/>
        </a:xfrm>
        <a:solidFill>
          <a:srgbClr val="1F497D">
            <a:lumMod val="60000"/>
            <a:lumOff val="40000"/>
          </a:srgbClr>
        </a:solidFill>
        <a:ln>
          <a:solidFill>
            <a:srgbClr val="92D05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sz="1400">
              <a:solidFill>
                <a:sysClr val="windowText" lastClr="000000"/>
              </a:solidFill>
              <a:latin typeface="Garamond" panose="02020404030301010803" pitchFamily="18" charset="0"/>
              <a:ea typeface="+mn-ea"/>
              <a:cs typeface="+mn-cs"/>
            </a:rPr>
            <a:t>По почте - 138 </a:t>
          </a:r>
        </a:p>
      </dgm:t>
    </dgm:pt>
    <dgm:pt modelId="{F53442A7-DD9F-45A8-B20E-A9F66679D83E}" type="sibTrans" cxnId="{F1817842-C05F-4CD6-825C-2F60D8C88A44}">
      <dgm:prSet/>
      <dgm:spPr/>
      <dgm:t>
        <a:bodyPr/>
        <a:lstStyle/>
        <a:p>
          <a:pPr algn="ctr"/>
          <a:endParaRPr lang="ru-RU"/>
        </a:p>
      </dgm:t>
    </dgm:pt>
    <dgm:pt modelId="{EAD49408-B0A9-4899-8826-16D9A15938D7}" type="parTrans" cxnId="{F1817842-C05F-4CD6-825C-2F60D8C88A44}">
      <dgm:prSet/>
      <dgm:spPr/>
      <dgm:t>
        <a:bodyPr/>
        <a:lstStyle/>
        <a:p>
          <a:pPr algn="ctr"/>
          <a:endParaRPr lang="ru-RU"/>
        </a:p>
      </dgm:t>
    </dgm:pt>
    <dgm:pt modelId="{926EDCE0-96C3-4EF7-A503-25596D268F0A}" type="pres">
      <dgm:prSet presAssocID="{14D9C24B-619B-422D-884B-BEFDC8684DCC}" presName="linear" presStyleCnt="0">
        <dgm:presLayoutVars>
          <dgm:dir/>
          <dgm:animLvl val="lvl"/>
          <dgm:resizeHandles val="exact"/>
        </dgm:presLayoutVars>
      </dgm:prSet>
      <dgm:spPr/>
      <dgm:t>
        <a:bodyPr/>
        <a:lstStyle/>
        <a:p>
          <a:endParaRPr lang="ru-RU"/>
        </a:p>
      </dgm:t>
    </dgm:pt>
    <dgm:pt modelId="{234AEF35-5B5A-4199-9CB2-ECEA1C70C372}" type="pres">
      <dgm:prSet presAssocID="{27B3DBE2-F386-4EF3-B5A0-EA715383A135}" presName="parentLin" presStyleCnt="0"/>
      <dgm:spPr/>
    </dgm:pt>
    <dgm:pt modelId="{597D1F12-DA89-4F5D-850A-094F5D43ADB4}" type="pres">
      <dgm:prSet presAssocID="{27B3DBE2-F386-4EF3-B5A0-EA715383A135}" presName="parentLeftMargin" presStyleLbl="node1" presStyleIdx="0" presStyleCnt="5"/>
      <dgm:spPr>
        <a:prstGeom prst="roundRect">
          <a:avLst/>
        </a:prstGeom>
      </dgm:spPr>
      <dgm:t>
        <a:bodyPr/>
        <a:lstStyle/>
        <a:p>
          <a:endParaRPr lang="ru-RU"/>
        </a:p>
      </dgm:t>
    </dgm:pt>
    <dgm:pt modelId="{980BB65A-4815-4946-85FF-09BDCC9A2E77}" type="pres">
      <dgm:prSet presAssocID="{27B3DBE2-F386-4EF3-B5A0-EA715383A135}" presName="parentText" presStyleLbl="node1" presStyleIdx="0" presStyleCnt="5" custScaleY="168762" custLinFactNeighborX="-3477" custLinFactNeighborY="17217">
        <dgm:presLayoutVars>
          <dgm:chMax val="0"/>
          <dgm:bulletEnabled val="1"/>
        </dgm:presLayoutVars>
      </dgm:prSet>
      <dgm:spPr/>
      <dgm:t>
        <a:bodyPr/>
        <a:lstStyle/>
        <a:p>
          <a:endParaRPr lang="ru-RU"/>
        </a:p>
      </dgm:t>
    </dgm:pt>
    <dgm:pt modelId="{894CBB1C-3209-4A99-8740-EF0B521C5225}" type="pres">
      <dgm:prSet presAssocID="{27B3DBE2-F386-4EF3-B5A0-EA715383A135}" presName="negativeSpace" presStyleCnt="0"/>
      <dgm:spPr/>
    </dgm:pt>
    <dgm:pt modelId="{74F3790D-C18B-425B-93E8-8232F7544263}" type="pres">
      <dgm:prSet presAssocID="{27B3DBE2-F386-4EF3-B5A0-EA715383A135}" presName="childText" presStyleLbl="conFgAcc1" presStyleIdx="0" presStyleCnt="5">
        <dgm:presLayoutVars>
          <dgm:bulletEnabled val="1"/>
        </dgm:presLayoutVars>
      </dgm:prSet>
      <dgm:spPr>
        <a:xfrm>
          <a:off x="0" y="347736"/>
          <a:ext cx="5486400" cy="151200"/>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gm:spPr>
      <dgm:t>
        <a:bodyPr/>
        <a:lstStyle/>
        <a:p>
          <a:endParaRPr lang="ru-RU"/>
        </a:p>
      </dgm:t>
    </dgm:pt>
    <dgm:pt modelId="{C5DB3445-035A-4B98-8CC3-1593855C1B6E}" type="pres">
      <dgm:prSet presAssocID="{571AE537-6FE2-46E5-8461-C862A1106A4B}" presName="spaceBetweenRectangles" presStyleCnt="0"/>
      <dgm:spPr/>
    </dgm:pt>
    <dgm:pt modelId="{6717A786-3C2E-4096-B6FC-DEE373E952B2}" type="pres">
      <dgm:prSet presAssocID="{6E184894-7ECA-4334-BE93-B5B9FDE34716}" presName="parentLin" presStyleCnt="0"/>
      <dgm:spPr/>
    </dgm:pt>
    <dgm:pt modelId="{0855E33C-1D27-4608-8E65-264D899549C7}" type="pres">
      <dgm:prSet presAssocID="{6E184894-7ECA-4334-BE93-B5B9FDE34716}" presName="parentLeftMargin" presStyleLbl="node1" presStyleIdx="0" presStyleCnt="5"/>
      <dgm:spPr>
        <a:prstGeom prst="roundRect">
          <a:avLst/>
        </a:prstGeom>
      </dgm:spPr>
      <dgm:t>
        <a:bodyPr/>
        <a:lstStyle/>
        <a:p>
          <a:endParaRPr lang="ru-RU"/>
        </a:p>
      </dgm:t>
    </dgm:pt>
    <dgm:pt modelId="{5DBFCEE8-F24C-40B0-8781-7ABCC56CBF61}" type="pres">
      <dgm:prSet presAssocID="{6E184894-7ECA-4334-BE93-B5B9FDE34716}" presName="parentText" presStyleLbl="node1" presStyleIdx="1" presStyleCnt="5" custScaleY="188798">
        <dgm:presLayoutVars>
          <dgm:chMax val="0"/>
          <dgm:bulletEnabled val="1"/>
        </dgm:presLayoutVars>
      </dgm:prSet>
      <dgm:spPr/>
      <dgm:t>
        <a:bodyPr/>
        <a:lstStyle/>
        <a:p>
          <a:endParaRPr lang="ru-RU"/>
        </a:p>
      </dgm:t>
    </dgm:pt>
    <dgm:pt modelId="{3F0FD0CD-0D15-44FF-AD7D-E28AB65D24CF}" type="pres">
      <dgm:prSet presAssocID="{6E184894-7ECA-4334-BE93-B5B9FDE34716}" presName="negativeSpace" presStyleCnt="0"/>
      <dgm:spPr/>
    </dgm:pt>
    <dgm:pt modelId="{999C3174-BF8F-4E68-8290-286566DB1021}" type="pres">
      <dgm:prSet presAssocID="{6E184894-7ECA-4334-BE93-B5B9FDE34716}" presName="childText" presStyleLbl="conFgAcc1" presStyleIdx="1" presStyleCnt="5">
        <dgm:presLayoutVars>
          <dgm:bulletEnabled val="1"/>
        </dgm:presLayoutVars>
      </dgm:prSet>
      <dgm:spPr>
        <a:xfrm>
          <a:off x="0" y="777175"/>
          <a:ext cx="5486400" cy="151200"/>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gm:spPr>
      <dgm:t>
        <a:bodyPr/>
        <a:lstStyle/>
        <a:p>
          <a:endParaRPr lang="ru-RU"/>
        </a:p>
      </dgm:t>
    </dgm:pt>
    <dgm:pt modelId="{66542F2E-1E1F-4BEE-A371-72F303B4FDAF}" type="pres">
      <dgm:prSet presAssocID="{E0C0DB69-41BF-4903-8B11-CC3CA6284F78}" presName="spaceBetweenRectangles" presStyleCnt="0"/>
      <dgm:spPr/>
    </dgm:pt>
    <dgm:pt modelId="{1239F842-04CA-4E6A-BFC0-B94902B4EF1D}" type="pres">
      <dgm:prSet presAssocID="{3D06E991-C5D4-4DE8-80B7-B1465DE34D18}" presName="parentLin" presStyleCnt="0"/>
      <dgm:spPr/>
    </dgm:pt>
    <dgm:pt modelId="{4A778317-204C-4D8A-BA1C-937398D00ACA}" type="pres">
      <dgm:prSet presAssocID="{3D06E991-C5D4-4DE8-80B7-B1465DE34D18}" presName="parentLeftMargin" presStyleLbl="node1" presStyleIdx="1" presStyleCnt="5"/>
      <dgm:spPr>
        <a:prstGeom prst="roundRect">
          <a:avLst/>
        </a:prstGeom>
      </dgm:spPr>
      <dgm:t>
        <a:bodyPr/>
        <a:lstStyle/>
        <a:p>
          <a:endParaRPr lang="ru-RU"/>
        </a:p>
      </dgm:t>
    </dgm:pt>
    <dgm:pt modelId="{163628B1-3F42-4945-9DD7-94362D6BFCE4}" type="pres">
      <dgm:prSet presAssocID="{3D06E991-C5D4-4DE8-80B7-B1465DE34D18}" presName="parentText" presStyleLbl="node1" presStyleIdx="2" presStyleCnt="5" custScaleY="165269" custLinFactNeighborX="206" custLinFactNeighborY="9900">
        <dgm:presLayoutVars>
          <dgm:chMax val="0"/>
          <dgm:bulletEnabled val="1"/>
        </dgm:presLayoutVars>
      </dgm:prSet>
      <dgm:spPr/>
      <dgm:t>
        <a:bodyPr/>
        <a:lstStyle/>
        <a:p>
          <a:endParaRPr lang="ru-RU"/>
        </a:p>
      </dgm:t>
    </dgm:pt>
    <dgm:pt modelId="{91309936-4144-48A5-9A29-97DF95D7DBE8}" type="pres">
      <dgm:prSet presAssocID="{3D06E991-C5D4-4DE8-80B7-B1465DE34D18}" presName="negativeSpace" presStyleCnt="0"/>
      <dgm:spPr/>
    </dgm:pt>
    <dgm:pt modelId="{63848084-C9B2-48DA-B006-4A0AF189AF55}" type="pres">
      <dgm:prSet presAssocID="{3D06E991-C5D4-4DE8-80B7-B1465DE34D18}" presName="childText" presStyleLbl="conFgAcc1" presStyleIdx="2" presStyleCnt="5">
        <dgm:presLayoutVars>
          <dgm:bulletEnabled val="1"/>
        </dgm:presLayoutVars>
      </dgm:prSet>
      <dgm:spPr>
        <a:xfrm>
          <a:off x="0" y="1164939"/>
          <a:ext cx="5486400" cy="151200"/>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gm:spPr>
      <dgm:t>
        <a:bodyPr/>
        <a:lstStyle/>
        <a:p>
          <a:endParaRPr lang="ru-RU"/>
        </a:p>
      </dgm:t>
    </dgm:pt>
    <dgm:pt modelId="{63E50ADC-BFE6-452F-B8F3-AD48D156EA43}" type="pres">
      <dgm:prSet presAssocID="{DEE3E136-0B2B-4F15-A0A3-B6CB2261FC14}" presName="spaceBetweenRectangles" presStyleCnt="0"/>
      <dgm:spPr/>
    </dgm:pt>
    <dgm:pt modelId="{2DA591F6-84EA-4B60-9B4F-51D079383E02}" type="pres">
      <dgm:prSet presAssocID="{7B21680D-4D98-4DA3-9CEA-1AB2679F9001}" presName="parentLin" presStyleCnt="0"/>
      <dgm:spPr/>
    </dgm:pt>
    <dgm:pt modelId="{66C2FC46-F288-4123-9A5E-749999FFE056}" type="pres">
      <dgm:prSet presAssocID="{7B21680D-4D98-4DA3-9CEA-1AB2679F9001}" presName="parentLeftMargin" presStyleLbl="node1" presStyleIdx="2" presStyleCnt="5"/>
      <dgm:spPr>
        <a:prstGeom prst="roundRect">
          <a:avLst/>
        </a:prstGeom>
      </dgm:spPr>
      <dgm:t>
        <a:bodyPr/>
        <a:lstStyle/>
        <a:p>
          <a:endParaRPr lang="ru-RU"/>
        </a:p>
      </dgm:t>
    </dgm:pt>
    <dgm:pt modelId="{8A647F07-A77C-4C67-A544-81954AB72874}" type="pres">
      <dgm:prSet presAssocID="{7B21680D-4D98-4DA3-9CEA-1AB2679F9001}" presName="parentText" presStyleLbl="node1" presStyleIdx="3" presStyleCnt="5" custScaleY="150546" custLinFactNeighborX="-534" custLinFactNeighborY="2482">
        <dgm:presLayoutVars>
          <dgm:chMax val="0"/>
          <dgm:bulletEnabled val="1"/>
        </dgm:presLayoutVars>
      </dgm:prSet>
      <dgm:spPr/>
      <dgm:t>
        <a:bodyPr/>
        <a:lstStyle/>
        <a:p>
          <a:endParaRPr lang="ru-RU"/>
        </a:p>
      </dgm:t>
    </dgm:pt>
    <dgm:pt modelId="{175907B1-F360-414C-BDF5-9A05E98D7510}" type="pres">
      <dgm:prSet presAssocID="{7B21680D-4D98-4DA3-9CEA-1AB2679F9001}" presName="negativeSpace" presStyleCnt="0"/>
      <dgm:spPr/>
    </dgm:pt>
    <dgm:pt modelId="{B454F503-8DC4-4763-8794-8F5DB69BE0CC}" type="pres">
      <dgm:prSet presAssocID="{7B21680D-4D98-4DA3-9CEA-1AB2679F9001}" presName="childText" presStyleLbl="conFgAcc1" presStyleIdx="3" presStyleCnt="5">
        <dgm:presLayoutVars>
          <dgm:bulletEnabled val="1"/>
        </dgm:presLayoutVars>
      </dgm:prSet>
      <dgm:spPr>
        <a:xfrm>
          <a:off x="0" y="1526626"/>
          <a:ext cx="5486400" cy="151200"/>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gm:spPr>
      <dgm:t>
        <a:bodyPr/>
        <a:lstStyle/>
        <a:p>
          <a:endParaRPr lang="ru-RU"/>
        </a:p>
      </dgm:t>
    </dgm:pt>
    <dgm:pt modelId="{3C1E1BA4-05C8-4066-9E71-D7AE85CF4800}" type="pres">
      <dgm:prSet presAssocID="{F53442A7-DD9F-45A8-B20E-A9F66679D83E}" presName="spaceBetweenRectangles" presStyleCnt="0"/>
      <dgm:spPr/>
    </dgm:pt>
    <dgm:pt modelId="{C1F340D3-AEAC-4704-AA61-D2FD69D6069D}" type="pres">
      <dgm:prSet presAssocID="{5FDE36B1-66AC-4920-A563-9F0C029E5488}" presName="parentLin" presStyleCnt="0"/>
      <dgm:spPr/>
    </dgm:pt>
    <dgm:pt modelId="{102DB008-FE32-42C3-BC45-F65F17E5198B}" type="pres">
      <dgm:prSet presAssocID="{5FDE36B1-66AC-4920-A563-9F0C029E5488}" presName="parentLeftMargin" presStyleLbl="node1" presStyleIdx="3" presStyleCnt="5"/>
      <dgm:spPr>
        <a:prstGeom prst="roundRect">
          <a:avLst/>
        </a:prstGeom>
      </dgm:spPr>
      <dgm:t>
        <a:bodyPr/>
        <a:lstStyle/>
        <a:p>
          <a:endParaRPr lang="ru-RU"/>
        </a:p>
      </dgm:t>
    </dgm:pt>
    <dgm:pt modelId="{425FA644-1BA0-4DC7-8EB9-A2D0FF45D65F}" type="pres">
      <dgm:prSet presAssocID="{5FDE36B1-66AC-4920-A563-9F0C029E5488}" presName="parentText" presStyleLbl="node1" presStyleIdx="4" presStyleCnt="5" custScaleY="179877">
        <dgm:presLayoutVars>
          <dgm:chMax val="0"/>
          <dgm:bulletEnabled val="1"/>
        </dgm:presLayoutVars>
      </dgm:prSet>
      <dgm:spPr/>
      <dgm:t>
        <a:bodyPr/>
        <a:lstStyle/>
        <a:p>
          <a:endParaRPr lang="ru-RU"/>
        </a:p>
      </dgm:t>
    </dgm:pt>
    <dgm:pt modelId="{1BCC6851-0E9F-4500-8F79-4CDBD6FAA2AF}" type="pres">
      <dgm:prSet presAssocID="{5FDE36B1-66AC-4920-A563-9F0C029E5488}" presName="negativeSpace" presStyleCnt="0"/>
      <dgm:spPr/>
    </dgm:pt>
    <dgm:pt modelId="{EEA4560B-DE5A-43D7-A378-65CD9B5EE9F7}" type="pres">
      <dgm:prSet presAssocID="{5FDE36B1-66AC-4920-A563-9F0C029E5488}" presName="childText" presStyleLbl="conFgAcc1" presStyleIdx="4" presStyleCnt="5">
        <dgm:presLayoutVars>
          <dgm:bulletEnabled val="1"/>
        </dgm:presLayoutVars>
      </dgm:prSet>
      <dgm:spPr>
        <a:xfrm>
          <a:off x="0" y="1940264"/>
          <a:ext cx="5486400" cy="151200"/>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gm:spPr>
      <dgm:t>
        <a:bodyPr/>
        <a:lstStyle/>
        <a:p>
          <a:endParaRPr lang="ru-RU"/>
        </a:p>
      </dgm:t>
    </dgm:pt>
  </dgm:ptLst>
  <dgm:cxnLst>
    <dgm:cxn modelId="{F265161E-0553-40E5-9941-A7B740B00A6E}" type="presOf" srcId="{5FDE36B1-66AC-4920-A563-9F0C029E5488}" destId="{102DB008-FE32-42C3-BC45-F65F17E5198B}" srcOrd="0" destOrd="0" presId="urn:microsoft.com/office/officeart/2005/8/layout/list1"/>
    <dgm:cxn modelId="{CEA3E1F6-D2AE-4E5D-B85D-2034C03F7081}" type="presOf" srcId="{6E184894-7ECA-4334-BE93-B5B9FDE34716}" destId="{0855E33C-1D27-4608-8E65-264D899549C7}" srcOrd="0" destOrd="0" presId="urn:microsoft.com/office/officeart/2005/8/layout/list1"/>
    <dgm:cxn modelId="{F1817842-C05F-4CD6-825C-2F60D8C88A44}" srcId="{14D9C24B-619B-422D-884B-BEFDC8684DCC}" destId="{7B21680D-4D98-4DA3-9CEA-1AB2679F9001}" srcOrd="3" destOrd="0" parTransId="{EAD49408-B0A9-4899-8826-16D9A15938D7}" sibTransId="{F53442A7-DD9F-45A8-B20E-A9F66679D83E}"/>
    <dgm:cxn modelId="{864C318F-C8C0-4027-9833-F3DCDAE6C8D5}" type="presOf" srcId="{3D06E991-C5D4-4DE8-80B7-B1465DE34D18}" destId="{163628B1-3F42-4945-9DD7-94362D6BFCE4}" srcOrd="1" destOrd="0" presId="urn:microsoft.com/office/officeart/2005/8/layout/list1"/>
    <dgm:cxn modelId="{39051496-B430-46C2-8DD6-1596D29FD3C8}" type="presOf" srcId="{3D06E991-C5D4-4DE8-80B7-B1465DE34D18}" destId="{4A778317-204C-4D8A-BA1C-937398D00ACA}" srcOrd="0" destOrd="0" presId="urn:microsoft.com/office/officeart/2005/8/layout/list1"/>
    <dgm:cxn modelId="{4D02A389-F931-4379-B173-3C242108A973}" type="presOf" srcId="{14D9C24B-619B-422D-884B-BEFDC8684DCC}" destId="{926EDCE0-96C3-4EF7-A503-25596D268F0A}" srcOrd="0" destOrd="0" presId="urn:microsoft.com/office/officeart/2005/8/layout/list1"/>
    <dgm:cxn modelId="{A49877EB-2C01-4AD0-9942-B50064A8FF55}" type="presOf" srcId="{7B21680D-4D98-4DA3-9CEA-1AB2679F9001}" destId="{8A647F07-A77C-4C67-A544-81954AB72874}" srcOrd="1" destOrd="0" presId="urn:microsoft.com/office/officeart/2005/8/layout/list1"/>
    <dgm:cxn modelId="{81B59AD3-0506-4163-9598-0590A34AF48C}" srcId="{14D9C24B-619B-422D-884B-BEFDC8684DCC}" destId="{27B3DBE2-F386-4EF3-B5A0-EA715383A135}" srcOrd="0" destOrd="0" parTransId="{558992DB-D91F-446D-AFB7-3C3BA47AA222}" sibTransId="{571AE537-6FE2-46E5-8461-C862A1106A4B}"/>
    <dgm:cxn modelId="{EFDA1928-CA37-4172-A241-2A17B06EC8B7}" srcId="{14D9C24B-619B-422D-884B-BEFDC8684DCC}" destId="{6E184894-7ECA-4334-BE93-B5B9FDE34716}" srcOrd="1" destOrd="0" parTransId="{89F4165A-8A85-422C-9F19-AC7784379834}" sibTransId="{E0C0DB69-41BF-4903-8B11-CC3CA6284F78}"/>
    <dgm:cxn modelId="{30347055-69E9-4FD9-8714-F6D9F0718A07}" srcId="{14D9C24B-619B-422D-884B-BEFDC8684DCC}" destId="{5FDE36B1-66AC-4920-A563-9F0C029E5488}" srcOrd="4" destOrd="0" parTransId="{51A5E11F-F797-426B-9427-170B43386E8E}" sibTransId="{79F736E5-5263-446F-9CAF-646D592CBF8D}"/>
    <dgm:cxn modelId="{824A0230-953C-4E0B-9BBE-3312C9ED94E5}" type="presOf" srcId="{7B21680D-4D98-4DA3-9CEA-1AB2679F9001}" destId="{66C2FC46-F288-4123-9A5E-749999FFE056}" srcOrd="0" destOrd="0" presId="urn:microsoft.com/office/officeart/2005/8/layout/list1"/>
    <dgm:cxn modelId="{CC944E44-ACBE-4515-B0EE-F1EB1DC67BF4}" srcId="{14D9C24B-619B-422D-884B-BEFDC8684DCC}" destId="{3D06E991-C5D4-4DE8-80B7-B1465DE34D18}" srcOrd="2" destOrd="0" parTransId="{AA70F8D2-4DBF-43B9-B964-A4520423D5B4}" sibTransId="{DEE3E136-0B2B-4F15-A0A3-B6CB2261FC14}"/>
    <dgm:cxn modelId="{BE445E32-C309-41D8-A898-45C6822EFBCD}" type="presOf" srcId="{6E184894-7ECA-4334-BE93-B5B9FDE34716}" destId="{5DBFCEE8-F24C-40B0-8781-7ABCC56CBF61}" srcOrd="1" destOrd="0" presId="urn:microsoft.com/office/officeart/2005/8/layout/list1"/>
    <dgm:cxn modelId="{1D11969D-A2F7-415C-BAD1-8680F4216949}" type="presOf" srcId="{27B3DBE2-F386-4EF3-B5A0-EA715383A135}" destId="{597D1F12-DA89-4F5D-850A-094F5D43ADB4}" srcOrd="0" destOrd="0" presId="urn:microsoft.com/office/officeart/2005/8/layout/list1"/>
    <dgm:cxn modelId="{2234A42B-8976-471C-AC99-BAE437E29774}" type="presOf" srcId="{5FDE36B1-66AC-4920-A563-9F0C029E5488}" destId="{425FA644-1BA0-4DC7-8EB9-A2D0FF45D65F}" srcOrd="1" destOrd="0" presId="urn:microsoft.com/office/officeart/2005/8/layout/list1"/>
    <dgm:cxn modelId="{55D4A198-EEAC-43F2-B2AB-1028624B33DC}" type="presOf" srcId="{27B3DBE2-F386-4EF3-B5A0-EA715383A135}" destId="{980BB65A-4815-4946-85FF-09BDCC9A2E77}" srcOrd="1" destOrd="0" presId="urn:microsoft.com/office/officeart/2005/8/layout/list1"/>
    <dgm:cxn modelId="{A0D379CD-D3B5-4750-A0A7-B5AE4317FF39}" type="presParOf" srcId="{926EDCE0-96C3-4EF7-A503-25596D268F0A}" destId="{234AEF35-5B5A-4199-9CB2-ECEA1C70C372}" srcOrd="0" destOrd="0" presId="urn:microsoft.com/office/officeart/2005/8/layout/list1"/>
    <dgm:cxn modelId="{29CB7A45-8798-4699-B726-70027D07B132}" type="presParOf" srcId="{234AEF35-5B5A-4199-9CB2-ECEA1C70C372}" destId="{597D1F12-DA89-4F5D-850A-094F5D43ADB4}" srcOrd="0" destOrd="0" presId="urn:microsoft.com/office/officeart/2005/8/layout/list1"/>
    <dgm:cxn modelId="{DD5737A0-A888-48A8-B805-E4919F312455}" type="presParOf" srcId="{234AEF35-5B5A-4199-9CB2-ECEA1C70C372}" destId="{980BB65A-4815-4946-85FF-09BDCC9A2E77}" srcOrd="1" destOrd="0" presId="urn:microsoft.com/office/officeart/2005/8/layout/list1"/>
    <dgm:cxn modelId="{E179B630-1A66-483E-92A3-8870DD3B312A}" type="presParOf" srcId="{926EDCE0-96C3-4EF7-A503-25596D268F0A}" destId="{894CBB1C-3209-4A99-8740-EF0B521C5225}" srcOrd="1" destOrd="0" presId="urn:microsoft.com/office/officeart/2005/8/layout/list1"/>
    <dgm:cxn modelId="{4F6FDBBF-099F-49DD-BE06-B8DCFDB42BC8}" type="presParOf" srcId="{926EDCE0-96C3-4EF7-A503-25596D268F0A}" destId="{74F3790D-C18B-425B-93E8-8232F7544263}" srcOrd="2" destOrd="0" presId="urn:microsoft.com/office/officeart/2005/8/layout/list1"/>
    <dgm:cxn modelId="{3104B9B2-32E5-4D08-A02B-7105352D7998}" type="presParOf" srcId="{926EDCE0-96C3-4EF7-A503-25596D268F0A}" destId="{C5DB3445-035A-4B98-8CC3-1593855C1B6E}" srcOrd="3" destOrd="0" presId="urn:microsoft.com/office/officeart/2005/8/layout/list1"/>
    <dgm:cxn modelId="{19E4F2AC-5897-4454-8116-A7E61325B16E}" type="presParOf" srcId="{926EDCE0-96C3-4EF7-A503-25596D268F0A}" destId="{6717A786-3C2E-4096-B6FC-DEE373E952B2}" srcOrd="4" destOrd="0" presId="urn:microsoft.com/office/officeart/2005/8/layout/list1"/>
    <dgm:cxn modelId="{0C428970-746E-4832-8DA1-A55D9E67D853}" type="presParOf" srcId="{6717A786-3C2E-4096-B6FC-DEE373E952B2}" destId="{0855E33C-1D27-4608-8E65-264D899549C7}" srcOrd="0" destOrd="0" presId="urn:microsoft.com/office/officeart/2005/8/layout/list1"/>
    <dgm:cxn modelId="{C1E1F3E5-B285-4DF2-AC76-9A7F515460B6}" type="presParOf" srcId="{6717A786-3C2E-4096-B6FC-DEE373E952B2}" destId="{5DBFCEE8-F24C-40B0-8781-7ABCC56CBF61}" srcOrd="1" destOrd="0" presId="urn:microsoft.com/office/officeart/2005/8/layout/list1"/>
    <dgm:cxn modelId="{C8494679-C1A4-4150-A7EB-874D7CFAB675}" type="presParOf" srcId="{926EDCE0-96C3-4EF7-A503-25596D268F0A}" destId="{3F0FD0CD-0D15-44FF-AD7D-E28AB65D24CF}" srcOrd="5" destOrd="0" presId="urn:microsoft.com/office/officeart/2005/8/layout/list1"/>
    <dgm:cxn modelId="{A2712C81-2A44-4C34-B9A0-4B43AE281008}" type="presParOf" srcId="{926EDCE0-96C3-4EF7-A503-25596D268F0A}" destId="{999C3174-BF8F-4E68-8290-286566DB1021}" srcOrd="6" destOrd="0" presId="urn:microsoft.com/office/officeart/2005/8/layout/list1"/>
    <dgm:cxn modelId="{D7CC3CF0-7E68-43BC-9EE6-5976F31F44FE}" type="presParOf" srcId="{926EDCE0-96C3-4EF7-A503-25596D268F0A}" destId="{66542F2E-1E1F-4BEE-A371-72F303B4FDAF}" srcOrd="7" destOrd="0" presId="urn:microsoft.com/office/officeart/2005/8/layout/list1"/>
    <dgm:cxn modelId="{583CE1CA-40CB-4CA3-8068-023032662FF5}" type="presParOf" srcId="{926EDCE0-96C3-4EF7-A503-25596D268F0A}" destId="{1239F842-04CA-4E6A-BFC0-B94902B4EF1D}" srcOrd="8" destOrd="0" presId="urn:microsoft.com/office/officeart/2005/8/layout/list1"/>
    <dgm:cxn modelId="{0F435A0D-29CD-45F1-88E4-1BAC1C89B761}" type="presParOf" srcId="{1239F842-04CA-4E6A-BFC0-B94902B4EF1D}" destId="{4A778317-204C-4D8A-BA1C-937398D00ACA}" srcOrd="0" destOrd="0" presId="urn:microsoft.com/office/officeart/2005/8/layout/list1"/>
    <dgm:cxn modelId="{838D4441-E300-4204-8E4B-4B3A1EFC7E1F}" type="presParOf" srcId="{1239F842-04CA-4E6A-BFC0-B94902B4EF1D}" destId="{163628B1-3F42-4945-9DD7-94362D6BFCE4}" srcOrd="1" destOrd="0" presId="urn:microsoft.com/office/officeart/2005/8/layout/list1"/>
    <dgm:cxn modelId="{84FE3F64-5182-4DDC-96A2-FB18D8C7D6F9}" type="presParOf" srcId="{926EDCE0-96C3-4EF7-A503-25596D268F0A}" destId="{91309936-4144-48A5-9A29-97DF95D7DBE8}" srcOrd="9" destOrd="0" presId="urn:microsoft.com/office/officeart/2005/8/layout/list1"/>
    <dgm:cxn modelId="{690578E6-0020-4ED0-B0B2-A02142C469A8}" type="presParOf" srcId="{926EDCE0-96C3-4EF7-A503-25596D268F0A}" destId="{63848084-C9B2-48DA-B006-4A0AF189AF55}" srcOrd="10" destOrd="0" presId="urn:microsoft.com/office/officeart/2005/8/layout/list1"/>
    <dgm:cxn modelId="{3C04B3F2-E17E-49D2-9F2E-8724DA1AEA4C}" type="presParOf" srcId="{926EDCE0-96C3-4EF7-A503-25596D268F0A}" destId="{63E50ADC-BFE6-452F-B8F3-AD48D156EA43}" srcOrd="11" destOrd="0" presId="urn:microsoft.com/office/officeart/2005/8/layout/list1"/>
    <dgm:cxn modelId="{3D7B4D50-311E-4E6F-A5F2-828C5DF32361}" type="presParOf" srcId="{926EDCE0-96C3-4EF7-A503-25596D268F0A}" destId="{2DA591F6-84EA-4B60-9B4F-51D079383E02}" srcOrd="12" destOrd="0" presId="urn:microsoft.com/office/officeart/2005/8/layout/list1"/>
    <dgm:cxn modelId="{270F5845-A6A5-401D-845E-883719D79202}" type="presParOf" srcId="{2DA591F6-84EA-4B60-9B4F-51D079383E02}" destId="{66C2FC46-F288-4123-9A5E-749999FFE056}" srcOrd="0" destOrd="0" presId="urn:microsoft.com/office/officeart/2005/8/layout/list1"/>
    <dgm:cxn modelId="{4E04ACD9-7D24-4364-951C-00617B8B292D}" type="presParOf" srcId="{2DA591F6-84EA-4B60-9B4F-51D079383E02}" destId="{8A647F07-A77C-4C67-A544-81954AB72874}" srcOrd="1" destOrd="0" presId="urn:microsoft.com/office/officeart/2005/8/layout/list1"/>
    <dgm:cxn modelId="{3E912FE0-B784-42F3-B0C3-6F1BEABEAFD7}" type="presParOf" srcId="{926EDCE0-96C3-4EF7-A503-25596D268F0A}" destId="{175907B1-F360-414C-BDF5-9A05E98D7510}" srcOrd="13" destOrd="0" presId="urn:microsoft.com/office/officeart/2005/8/layout/list1"/>
    <dgm:cxn modelId="{14AD4C67-F8FB-4DE9-82CD-AD0C4BF3D5B9}" type="presParOf" srcId="{926EDCE0-96C3-4EF7-A503-25596D268F0A}" destId="{B454F503-8DC4-4763-8794-8F5DB69BE0CC}" srcOrd="14" destOrd="0" presId="urn:microsoft.com/office/officeart/2005/8/layout/list1"/>
    <dgm:cxn modelId="{29253AC5-0247-41FE-9C4B-606C2B3F1E1F}" type="presParOf" srcId="{926EDCE0-96C3-4EF7-A503-25596D268F0A}" destId="{3C1E1BA4-05C8-4066-9E71-D7AE85CF4800}" srcOrd="15" destOrd="0" presId="urn:microsoft.com/office/officeart/2005/8/layout/list1"/>
    <dgm:cxn modelId="{338F596D-C0FC-47E7-8943-695BA64E87D7}" type="presParOf" srcId="{926EDCE0-96C3-4EF7-A503-25596D268F0A}" destId="{C1F340D3-AEAC-4704-AA61-D2FD69D6069D}" srcOrd="16" destOrd="0" presId="urn:microsoft.com/office/officeart/2005/8/layout/list1"/>
    <dgm:cxn modelId="{20114551-EC55-415B-8A1C-63DEA30405C9}" type="presParOf" srcId="{C1F340D3-AEAC-4704-AA61-D2FD69D6069D}" destId="{102DB008-FE32-42C3-BC45-F65F17E5198B}" srcOrd="0" destOrd="0" presId="urn:microsoft.com/office/officeart/2005/8/layout/list1"/>
    <dgm:cxn modelId="{39716AE4-56F5-468E-95AB-48563CE56230}" type="presParOf" srcId="{C1F340D3-AEAC-4704-AA61-D2FD69D6069D}" destId="{425FA644-1BA0-4DC7-8EB9-A2D0FF45D65F}" srcOrd="1" destOrd="0" presId="urn:microsoft.com/office/officeart/2005/8/layout/list1"/>
    <dgm:cxn modelId="{A1F895AE-87BA-49ED-9143-18FE7FBE4669}" type="presParOf" srcId="{926EDCE0-96C3-4EF7-A503-25596D268F0A}" destId="{1BCC6851-0E9F-4500-8F79-4CDBD6FAA2AF}" srcOrd="17" destOrd="0" presId="urn:microsoft.com/office/officeart/2005/8/layout/list1"/>
    <dgm:cxn modelId="{CC4495FA-CDB0-41EC-91BC-48A0B26CA0D0}" type="presParOf" srcId="{926EDCE0-96C3-4EF7-A503-25596D268F0A}" destId="{EEA4560B-DE5A-43D7-A378-65CD9B5EE9F7}" srcOrd="18" destOrd="0" presId="urn:microsoft.com/office/officeart/2005/8/layout/list1"/>
  </dgm:cxnLst>
  <dgm:bg>
    <a:solidFill>
      <a:schemeClr val="tx2">
        <a:lumMod val="20000"/>
        <a:lumOff val="80000"/>
      </a:schemeClr>
    </a:solidFill>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C12CCEC-A529-4B24-8D0D-97224C98D05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53991B44-784F-47FE-8776-D7D6241A8EA6}">
      <dgm:prSet phldrT="[Текст]" custT="1"/>
      <dgm:spPr>
        <a:xfrm>
          <a:off x="264795" y="182834"/>
          <a:ext cx="3840480" cy="366069"/>
        </a:xfrm>
        <a:solidFill>
          <a:srgbClr val="FFC000"/>
        </a:solidFill>
        <a:ln w="25400" cap="flat" cmpd="sng" algn="ctr">
          <a:solidFill>
            <a:sysClr val="window" lastClr="FFFFFF">
              <a:hueOff val="0"/>
              <a:satOff val="0"/>
              <a:lumOff val="0"/>
              <a:alphaOff val="0"/>
            </a:sysClr>
          </a:solidFill>
          <a:prstDash val="solid"/>
        </a:ln>
        <a:effectLst/>
      </dgm:spPr>
      <dgm:t>
        <a:bodyPr/>
        <a:lstStyle/>
        <a:p>
          <a:pPr algn="ctr"/>
          <a:r>
            <a:rPr lang="ru-RU" sz="1600" b="0" baseline="0">
              <a:solidFill>
                <a:sysClr val="windowText" lastClr="000000"/>
              </a:solidFill>
              <a:latin typeface="Garamond" panose="02020404030301010803" pitchFamily="18" charset="0"/>
              <a:ea typeface="+mn-ea"/>
              <a:cs typeface="+mn-cs"/>
            </a:rPr>
            <a:t>Граждане - 153</a:t>
          </a:r>
        </a:p>
      </dgm:t>
    </dgm:pt>
    <dgm:pt modelId="{6AA2A2CC-8049-422F-849E-0E5CD11D581E}" type="parTrans" cxnId="{93617475-6493-412D-BFFB-072EE84AE996}">
      <dgm:prSet/>
      <dgm:spPr/>
      <dgm:t>
        <a:bodyPr/>
        <a:lstStyle/>
        <a:p>
          <a:pPr algn="ctr"/>
          <a:endParaRPr lang="ru-RU"/>
        </a:p>
      </dgm:t>
    </dgm:pt>
    <dgm:pt modelId="{01EE992D-60BC-48CC-A3CB-A82437E7A588}" type="sibTrans" cxnId="{93617475-6493-412D-BFFB-072EE84AE996}">
      <dgm:prSet/>
      <dgm:spPr/>
      <dgm:t>
        <a:bodyPr/>
        <a:lstStyle/>
        <a:p>
          <a:pPr algn="ctr"/>
          <a:endParaRPr lang="ru-RU"/>
        </a:p>
      </dgm:t>
    </dgm:pt>
    <dgm:pt modelId="{293F893A-A6C1-4A68-9A30-357264F1A76F}">
      <dgm:prSet phldrT="[Текст]" custT="1"/>
      <dgm:spPr>
        <a:xfrm>
          <a:off x="274320" y="666099"/>
          <a:ext cx="3840480" cy="396304"/>
        </a:xfrm>
        <a:solidFill>
          <a:srgbClr val="FFFF00"/>
        </a:solidFill>
        <a:ln w="25400" cap="flat" cmpd="sng" algn="ctr">
          <a:solidFill>
            <a:sysClr val="window" lastClr="FFFFFF">
              <a:hueOff val="0"/>
              <a:satOff val="0"/>
              <a:lumOff val="0"/>
              <a:alphaOff val="0"/>
            </a:sysClr>
          </a:solidFill>
          <a:prstDash val="solid"/>
        </a:ln>
        <a:effectLst/>
      </dgm:spPr>
      <dgm:t>
        <a:bodyPr/>
        <a:lstStyle/>
        <a:p>
          <a:pPr algn="ctr"/>
          <a:r>
            <a:rPr lang="ru-RU" sz="1600">
              <a:solidFill>
                <a:sysClr val="windowText" lastClr="000000"/>
              </a:solidFill>
              <a:latin typeface="Garamond" panose="02020404030301010803" pitchFamily="18" charset="0"/>
              <a:ea typeface="+mn-ea"/>
              <a:cs typeface="+mn-cs"/>
            </a:rPr>
            <a:t>Лица, </a:t>
          </a:r>
          <a:r>
            <a:rPr lang="ru-RU" sz="1600" baseline="0">
              <a:solidFill>
                <a:sysClr val="windowText" lastClr="000000"/>
              </a:solidFill>
              <a:latin typeface="Garamond" panose="02020404030301010803" pitchFamily="18" charset="0"/>
              <a:ea typeface="+mn-ea"/>
              <a:cs typeface="+mn-cs"/>
            </a:rPr>
            <a:t>содержащиеся</a:t>
          </a:r>
          <a:r>
            <a:rPr lang="ru-RU" sz="1600">
              <a:solidFill>
                <a:sysClr val="windowText" lastClr="000000"/>
              </a:solidFill>
              <a:latin typeface="Garamond" panose="02020404030301010803" pitchFamily="18" charset="0"/>
              <a:ea typeface="+mn-ea"/>
              <a:cs typeface="+mn-cs"/>
            </a:rPr>
            <a:t> в исправительных учреждениях - 144</a:t>
          </a:r>
        </a:p>
      </dgm:t>
    </dgm:pt>
    <dgm:pt modelId="{953AE538-AC84-4499-B648-E153972C267E}" type="parTrans" cxnId="{DDA4D0B7-8968-41F1-B857-196D8CE5A148}">
      <dgm:prSet/>
      <dgm:spPr/>
      <dgm:t>
        <a:bodyPr/>
        <a:lstStyle/>
        <a:p>
          <a:pPr algn="ctr"/>
          <a:endParaRPr lang="ru-RU"/>
        </a:p>
      </dgm:t>
    </dgm:pt>
    <dgm:pt modelId="{20A8B669-7782-40FD-B852-6EE227979791}" type="sibTrans" cxnId="{DDA4D0B7-8968-41F1-B857-196D8CE5A148}">
      <dgm:prSet/>
      <dgm:spPr/>
      <dgm:t>
        <a:bodyPr/>
        <a:lstStyle/>
        <a:p>
          <a:pPr algn="ctr"/>
          <a:endParaRPr lang="ru-RU"/>
        </a:p>
      </dgm:t>
    </dgm:pt>
    <dgm:pt modelId="{4A3F33AA-64ED-4BA5-BFFC-1B988B20DCE4}">
      <dgm:prSet phldrT="[Текст]" custT="1"/>
      <dgm:spPr>
        <a:xfrm>
          <a:off x="274320" y="1189124"/>
          <a:ext cx="3840480" cy="383238"/>
        </a:xfrm>
        <a:solidFill>
          <a:srgbClr val="92D050"/>
        </a:solidFill>
        <a:ln w="25400" cap="flat" cmpd="sng" algn="ctr">
          <a:solidFill>
            <a:sysClr val="window" lastClr="FFFFFF">
              <a:hueOff val="0"/>
              <a:satOff val="0"/>
              <a:lumOff val="0"/>
              <a:alphaOff val="0"/>
            </a:sysClr>
          </a:solidFill>
          <a:prstDash val="solid"/>
        </a:ln>
        <a:effectLst/>
      </dgm:spPr>
      <dgm:t>
        <a:bodyPr/>
        <a:lstStyle/>
        <a:p>
          <a:pPr algn="ctr"/>
          <a:r>
            <a:rPr lang="ru-RU" sz="1600">
              <a:solidFill>
                <a:sysClr val="windowText" lastClr="000000"/>
              </a:solidFill>
              <a:latin typeface="Garamond" panose="02020404030301010803" pitchFamily="18" charset="0"/>
              <a:ea typeface="+mn-ea"/>
              <a:cs typeface="+mn-cs"/>
            </a:rPr>
            <a:t>Лица, с ограниченными возможностьями здоровья - 12</a:t>
          </a:r>
        </a:p>
      </dgm:t>
    </dgm:pt>
    <dgm:pt modelId="{B71F024A-1516-4042-BA47-B37FBAB20F65}" type="parTrans" cxnId="{310F9417-97BE-46F2-AEA5-4ADB629B8F64}">
      <dgm:prSet/>
      <dgm:spPr/>
      <dgm:t>
        <a:bodyPr/>
        <a:lstStyle/>
        <a:p>
          <a:pPr algn="ctr"/>
          <a:endParaRPr lang="ru-RU"/>
        </a:p>
      </dgm:t>
    </dgm:pt>
    <dgm:pt modelId="{F8FE3165-AEC1-453A-938E-D27517CA9318}" type="sibTrans" cxnId="{310F9417-97BE-46F2-AEA5-4ADB629B8F64}">
      <dgm:prSet/>
      <dgm:spPr/>
      <dgm:t>
        <a:bodyPr/>
        <a:lstStyle/>
        <a:p>
          <a:pPr algn="ctr"/>
          <a:endParaRPr lang="ru-RU"/>
        </a:p>
      </dgm:t>
    </dgm:pt>
    <dgm:pt modelId="{AB1B6CBE-8727-4E26-B3C9-C1BB49AF65FA}">
      <dgm:prSet phldrT="[Текст]" custT="1"/>
      <dgm:spPr>
        <a:xfrm>
          <a:off x="274320" y="1699082"/>
          <a:ext cx="3840480" cy="386364"/>
        </a:xfrm>
        <a:solidFill>
          <a:srgbClr val="00B050"/>
        </a:solidFill>
        <a:ln w="25400" cap="flat" cmpd="sng" algn="ctr">
          <a:solidFill>
            <a:sysClr val="window" lastClr="FFFFFF">
              <a:hueOff val="0"/>
              <a:satOff val="0"/>
              <a:lumOff val="0"/>
              <a:alphaOff val="0"/>
            </a:sysClr>
          </a:solidFill>
          <a:prstDash val="solid"/>
        </a:ln>
        <a:effectLst/>
      </dgm:spPr>
      <dgm:t>
        <a:bodyPr/>
        <a:lstStyle/>
        <a:p>
          <a:pPr algn="ctr"/>
          <a:r>
            <a:rPr lang="ru-RU" sz="1600">
              <a:solidFill>
                <a:sysClr val="windowText" lastClr="000000"/>
              </a:solidFill>
              <a:latin typeface="Garamond" panose="02020404030301010803" pitchFamily="18" charset="0"/>
              <a:ea typeface="+mn-ea"/>
              <a:cs typeface="+mn-cs"/>
            </a:rPr>
            <a:t>Сироты - 9</a:t>
          </a:r>
        </a:p>
      </dgm:t>
    </dgm:pt>
    <dgm:pt modelId="{D41CDDA0-58A1-49A2-AB5C-808186FF1EBE}" type="parTrans" cxnId="{6822D0E7-E824-435F-BDD6-51DA1EC33478}">
      <dgm:prSet/>
      <dgm:spPr/>
      <dgm:t>
        <a:bodyPr/>
        <a:lstStyle/>
        <a:p>
          <a:pPr algn="ctr"/>
          <a:endParaRPr lang="ru-RU"/>
        </a:p>
      </dgm:t>
    </dgm:pt>
    <dgm:pt modelId="{CCD4583C-74D6-40E1-9756-5E8622AF1745}" type="sibTrans" cxnId="{6822D0E7-E824-435F-BDD6-51DA1EC33478}">
      <dgm:prSet/>
      <dgm:spPr/>
      <dgm:t>
        <a:bodyPr/>
        <a:lstStyle/>
        <a:p>
          <a:pPr algn="ctr"/>
          <a:endParaRPr lang="ru-RU"/>
        </a:p>
      </dgm:t>
    </dgm:pt>
    <dgm:pt modelId="{087EE873-86A0-42EA-AFBB-08BBDEB94595}">
      <dgm:prSet phldrT="[Текст]" custT="1"/>
      <dgm:spPr>
        <a:xfrm>
          <a:off x="274052" y="2697793"/>
          <a:ext cx="3836729" cy="445801"/>
        </a:xfrm>
        <a:solidFill>
          <a:srgbClr val="0070C0"/>
        </a:solidFill>
        <a:ln w="25400" cap="flat" cmpd="sng" algn="ctr">
          <a:solidFill>
            <a:sysClr val="window" lastClr="FFFFFF">
              <a:hueOff val="0"/>
              <a:satOff val="0"/>
              <a:lumOff val="0"/>
              <a:alphaOff val="0"/>
            </a:sysClr>
          </a:solidFill>
          <a:prstDash val="solid"/>
        </a:ln>
        <a:effectLst/>
      </dgm:spPr>
      <dgm:t>
        <a:bodyPr/>
        <a:lstStyle/>
        <a:p>
          <a:pPr algn="ctr"/>
          <a:r>
            <a:rPr lang="ru-RU" sz="1600">
              <a:solidFill>
                <a:sysClr val="windowText" lastClr="000000"/>
              </a:solidFill>
              <a:latin typeface="Garamond" panose="02020404030301010803" pitchFamily="18" charset="0"/>
              <a:ea typeface="+mn-ea"/>
              <a:cs typeface="+mn-cs"/>
            </a:rPr>
            <a:t>Адвокаты - 5</a:t>
          </a:r>
        </a:p>
      </dgm:t>
    </dgm:pt>
    <dgm:pt modelId="{8C62C25F-BCA7-4A42-AAE2-0DC54E40D728}" type="parTrans" cxnId="{B349EE19-87E2-479C-B67F-E7FB74257BD9}">
      <dgm:prSet/>
      <dgm:spPr/>
      <dgm:t>
        <a:bodyPr/>
        <a:lstStyle/>
        <a:p>
          <a:pPr algn="ctr"/>
          <a:endParaRPr lang="ru-RU"/>
        </a:p>
      </dgm:t>
    </dgm:pt>
    <dgm:pt modelId="{52E3EB62-A04C-42B8-BA2F-F7CC496A498F}" type="sibTrans" cxnId="{B349EE19-87E2-479C-B67F-E7FB74257BD9}">
      <dgm:prSet/>
      <dgm:spPr/>
      <dgm:t>
        <a:bodyPr/>
        <a:lstStyle/>
        <a:p>
          <a:pPr algn="ctr"/>
          <a:endParaRPr lang="ru-RU"/>
        </a:p>
      </dgm:t>
    </dgm:pt>
    <dgm:pt modelId="{DD44C156-697E-4519-87F7-EE96A7AABCDD}">
      <dgm:prSet custT="1"/>
      <dgm:spPr>
        <a:solidFill>
          <a:schemeClr val="accent2"/>
        </a:solidFill>
      </dgm:spPr>
      <dgm:t>
        <a:bodyPr/>
        <a:lstStyle/>
        <a:p>
          <a:pPr algn="ctr"/>
          <a:r>
            <a:rPr lang="ru-RU" sz="1600">
              <a:solidFill>
                <a:schemeClr val="tx1"/>
              </a:solidFill>
              <a:latin typeface="Garamond" panose="02020404030301010803" pitchFamily="18" charset="0"/>
            </a:rPr>
            <a:t>Анонимное - 3</a:t>
          </a:r>
          <a:r>
            <a:rPr lang="ru-RU" sz="700"/>
            <a:t> </a:t>
          </a:r>
        </a:p>
      </dgm:t>
    </dgm:pt>
    <dgm:pt modelId="{A5672EF1-451F-445E-BF66-B0F81262727B}" type="parTrans" cxnId="{DA4D1688-D887-4622-A2AB-658498F3FE1E}">
      <dgm:prSet/>
      <dgm:spPr/>
      <dgm:t>
        <a:bodyPr/>
        <a:lstStyle/>
        <a:p>
          <a:endParaRPr lang="ru-RU"/>
        </a:p>
      </dgm:t>
    </dgm:pt>
    <dgm:pt modelId="{0F542426-5853-4D56-8ECB-5F9CF619F913}" type="sibTrans" cxnId="{DA4D1688-D887-4622-A2AB-658498F3FE1E}">
      <dgm:prSet/>
      <dgm:spPr/>
      <dgm:t>
        <a:bodyPr/>
        <a:lstStyle/>
        <a:p>
          <a:endParaRPr lang="ru-RU"/>
        </a:p>
      </dgm:t>
    </dgm:pt>
    <dgm:pt modelId="{0D9C334E-95F4-474A-898F-77874C64C5BB}">
      <dgm:prSet phldrT="[Текст]" custT="1"/>
      <dgm:spPr>
        <a:xfrm>
          <a:off x="274320" y="2212166"/>
          <a:ext cx="3840480" cy="358906"/>
        </a:xfrm>
        <a:solidFill>
          <a:srgbClr val="00B0F0"/>
        </a:solidFill>
        <a:ln w="25400" cap="flat" cmpd="sng" algn="ctr">
          <a:solidFill>
            <a:sysClr val="window" lastClr="FFFFFF">
              <a:hueOff val="0"/>
              <a:satOff val="0"/>
              <a:lumOff val="0"/>
              <a:alphaOff val="0"/>
            </a:sysClr>
          </a:solidFill>
          <a:prstDash val="solid"/>
        </a:ln>
        <a:effectLst/>
      </dgm:spPr>
      <dgm:t>
        <a:bodyPr/>
        <a:lstStyle/>
        <a:p>
          <a:pPr algn="ctr"/>
          <a:r>
            <a:rPr lang="ru-RU" sz="1600">
              <a:solidFill>
                <a:sysClr val="windowText" lastClr="000000"/>
              </a:solidFill>
              <a:latin typeface="Garamond" panose="02020404030301010803" pitchFamily="18" charset="0"/>
              <a:ea typeface="+mn-ea"/>
              <a:cs typeface="+mn-cs"/>
            </a:rPr>
            <a:t>Общественные организации - 8</a:t>
          </a:r>
        </a:p>
      </dgm:t>
    </dgm:pt>
    <dgm:pt modelId="{95E4732A-3350-4AC6-9A78-1716D805A6EA}" type="sibTrans" cxnId="{E5B268F7-FD55-488F-B2E9-2C3315FB4895}">
      <dgm:prSet/>
      <dgm:spPr/>
      <dgm:t>
        <a:bodyPr/>
        <a:lstStyle/>
        <a:p>
          <a:pPr algn="ctr"/>
          <a:endParaRPr lang="ru-RU"/>
        </a:p>
      </dgm:t>
    </dgm:pt>
    <dgm:pt modelId="{05E273D6-1C7A-4397-AC0C-28925B1741E0}" type="parTrans" cxnId="{E5B268F7-FD55-488F-B2E9-2C3315FB4895}">
      <dgm:prSet/>
      <dgm:spPr/>
      <dgm:t>
        <a:bodyPr/>
        <a:lstStyle/>
        <a:p>
          <a:pPr algn="ctr"/>
          <a:endParaRPr lang="ru-RU"/>
        </a:p>
      </dgm:t>
    </dgm:pt>
    <dgm:pt modelId="{79B21A14-004D-463E-88ED-A429AFEDC52B}">
      <dgm:prSet custT="1"/>
      <dgm:spPr>
        <a:solidFill>
          <a:srgbClr val="FF0000"/>
        </a:solidFill>
      </dgm:spPr>
      <dgm:t>
        <a:bodyPr/>
        <a:lstStyle/>
        <a:p>
          <a:pPr algn="ctr"/>
          <a:r>
            <a:rPr lang="ru-RU" sz="1600">
              <a:solidFill>
                <a:schemeClr val="tx1"/>
              </a:solidFill>
              <a:latin typeface="Garamond" panose="02020404030301010803" pitchFamily="18" charset="0"/>
            </a:rPr>
            <a:t>Органы исполнительной власти - 3</a:t>
          </a:r>
        </a:p>
      </dgm:t>
    </dgm:pt>
    <dgm:pt modelId="{FBB6DF14-BD93-47E8-8A20-A8AB4B5A59E2}" type="sibTrans" cxnId="{82CB5806-1AA0-4476-8FC8-9C76B1905877}">
      <dgm:prSet/>
      <dgm:spPr/>
      <dgm:t>
        <a:bodyPr/>
        <a:lstStyle/>
        <a:p>
          <a:endParaRPr lang="ru-RU"/>
        </a:p>
      </dgm:t>
    </dgm:pt>
    <dgm:pt modelId="{BB0520CE-6C12-430F-AF0E-A17BA6085270}" type="parTrans" cxnId="{82CB5806-1AA0-4476-8FC8-9C76B1905877}">
      <dgm:prSet/>
      <dgm:spPr/>
      <dgm:t>
        <a:bodyPr/>
        <a:lstStyle/>
        <a:p>
          <a:endParaRPr lang="ru-RU"/>
        </a:p>
      </dgm:t>
    </dgm:pt>
    <dgm:pt modelId="{05726C01-91AD-4328-AABA-92E300769007}">
      <dgm:prSet custT="1"/>
      <dgm:spPr>
        <a:solidFill>
          <a:srgbClr val="7030A0"/>
        </a:solidFill>
      </dgm:spPr>
      <dgm:t>
        <a:bodyPr/>
        <a:lstStyle/>
        <a:p>
          <a:pPr algn="ctr"/>
          <a:r>
            <a:rPr lang="ru-RU" sz="1600">
              <a:solidFill>
                <a:schemeClr val="tx1"/>
              </a:solidFill>
              <a:latin typeface="Garamond" panose="02020404030301010803" pitchFamily="18" charset="0"/>
            </a:rPr>
            <a:t>Уполномоченные по правам человека регионов Российской Федерации - 3</a:t>
          </a:r>
        </a:p>
      </dgm:t>
    </dgm:pt>
    <dgm:pt modelId="{5ADE9283-6BA5-49F6-8AD3-C58AB3C4E312}" type="sibTrans" cxnId="{A515F3BF-44B8-40AD-B83B-2AB15888E8F8}">
      <dgm:prSet/>
      <dgm:spPr/>
      <dgm:t>
        <a:bodyPr/>
        <a:lstStyle/>
        <a:p>
          <a:endParaRPr lang="ru-RU"/>
        </a:p>
      </dgm:t>
    </dgm:pt>
    <dgm:pt modelId="{6AEA2801-40A2-4F69-88D8-883ADBB67408}" type="parTrans" cxnId="{A515F3BF-44B8-40AD-B83B-2AB15888E8F8}">
      <dgm:prSet/>
      <dgm:spPr/>
      <dgm:t>
        <a:bodyPr/>
        <a:lstStyle/>
        <a:p>
          <a:endParaRPr lang="ru-RU"/>
        </a:p>
      </dgm:t>
    </dgm:pt>
    <dgm:pt modelId="{07281B6A-BAF2-48A0-9E0F-B9C0C78D6E9D}" type="pres">
      <dgm:prSet presAssocID="{4C12CCEC-A529-4B24-8D0D-97224C98D05A}" presName="linear" presStyleCnt="0">
        <dgm:presLayoutVars>
          <dgm:dir/>
          <dgm:animLvl val="lvl"/>
          <dgm:resizeHandles val="exact"/>
        </dgm:presLayoutVars>
      </dgm:prSet>
      <dgm:spPr/>
      <dgm:t>
        <a:bodyPr/>
        <a:lstStyle/>
        <a:p>
          <a:endParaRPr lang="ru-RU"/>
        </a:p>
      </dgm:t>
    </dgm:pt>
    <dgm:pt modelId="{B050CA1C-0FBF-4D46-9CE1-66C51409621B}" type="pres">
      <dgm:prSet presAssocID="{53991B44-784F-47FE-8776-D7D6241A8EA6}" presName="parentLin" presStyleCnt="0"/>
      <dgm:spPr/>
    </dgm:pt>
    <dgm:pt modelId="{ACD8EA9E-FBF4-4A3E-857F-50CFFE0CF0E3}" type="pres">
      <dgm:prSet presAssocID="{53991B44-784F-47FE-8776-D7D6241A8EA6}" presName="parentLeftMargin" presStyleLbl="node1" presStyleIdx="0" presStyleCnt="9"/>
      <dgm:spPr>
        <a:prstGeom prst="roundRect">
          <a:avLst/>
        </a:prstGeom>
      </dgm:spPr>
      <dgm:t>
        <a:bodyPr/>
        <a:lstStyle/>
        <a:p>
          <a:endParaRPr lang="ru-RU"/>
        </a:p>
      </dgm:t>
    </dgm:pt>
    <dgm:pt modelId="{01A3697B-BF03-4F41-8664-8B0E7857E32D}" type="pres">
      <dgm:prSet presAssocID="{53991B44-784F-47FE-8776-D7D6241A8EA6}" presName="parentText" presStyleLbl="node1" presStyleIdx="0" presStyleCnt="9" custScaleY="251511" custLinFactNeighborX="-3472" custLinFactNeighborY="4033">
        <dgm:presLayoutVars>
          <dgm:chMax val="0"/>
          <dgm:bulletEnabled val="1"/>
        </dgm:presLayoutVars>
      </dgm:prSet>
      <dgm:spPr/>
      <dgm:t>
        <a:bodyPr/>
        <a:lstStyle/>
        <a:p>
          <a:endParaRPr lang="ru-RU"/>
        </a:p>
      </dgm:t>
    </dgm:pt>
    <dgm:pt modelId="{B360A48B-C34C-4A48-B1D9-1AE973F56E33}" type="pres">
      <dgm:prSet presAssocID="{53991B44-784F-47FE-8776-D7D6241A8EA6}" presName="negativeSpace" presStyleCnt="0"/>
      <dgm:spPr/>
    </dgm:pt>
    <dgm:pt modelId="{9A830BC0-DC1A-41EA-9CE1-180B9E72532E}" type="pres">
      <dgm:prSet presAssocID="{53991B44-784F-47FE-8776-D7D6241A8EA6}" presName="childText" presStyleLbl="conFgAcc1" presStyleIdx="0" presStyleCnt="9">
        <dgm:presLayoutVars>
          <dgm:bulletEnabled val="1"/>
        </dgm:presLayoutVars>
      </dgm:prSet>
      <dgm:spPr>
        <a:xfrm>
          <a:off x="0" y="421299"/>
          <a:ext cx="5486400" cy="201600"/>
        </a:xfrm>
        <a:prstGeom prst="rect">
          <a:avLst/>
        </a:prstGeom>
        <a:solidFill>
          <a:sysClr val="window" lastClr="FFFFFF">
            <a:alpha val="90000"/>
            <a:hueOff val="0"/>
            <a:satOff val="0"/>
            <a:lumOff val="0"/>
            <a:alphaOff val="0"/>
          </a:sysClr>
        </a:solidFill>
        <a:ln w="25400" cap="flat" cmpd="sng" algn="ctr">
          <a:solidFill>
            <a:srgbClr val="FFC000"/>
          </a:solidFill>
          <a:prstDash val="solid"/>
        </a:ln>
        <a:effectLst/>
      </dgm:spPr>
      <dgm:t>
        <a:bodyPr/>
        <a:lstStyle/>
        <a:p>
          <a:endParaRPr lang="ru-RU"/>
        </a:p>
      </dgm:t>
    </dgm:pt>
    <dgm:pt modelId="{1BD7567E-4E36-42EA-A01C-AACEA0043CF6}" type="pres">
      <dgm:prSet presAssocID="{01EE992D-60BC-48CC-A3CB-A82437E7A588}" presName="spaceBetweenRectangles" presStyleCnt="0"/>
      <dgm:spPr/>
    </dgm:pt>
    <dgm:pt modelId="{4C0E4193-1BAB-4479-8EDB-8635B5038F13}" type="pres">
      <dgm:prSet presAssocID="{293F893A-A6C1-4A68-9A30-357264F1A76F}" presName="parentLin" presStyleCnt="0"/>
      <dgm:spPr/>
    </dgm:pt>
    <dgm:pt modelId="{AA807E0B-2780-4FA7-A1F5-BDEE1363F791}" type="pres">
      <dgm:prSet presAssocID="{293F893A-A6C1-4A68-9A30-357264F1A76F}" presName="parentLeftMargin" presStyleLbl="node1" presStyleIdx="0" presStyleCnt="9"/>
      <dgm:spPr>
        <a:prstGeom prst="roundRect">
          <a:avLst/>
        </a:prstGeom>
      </dgm:spPr>
      <dgm:t>
        <a:bodyPr/>
        <a:lstStyle/>
        <a:p>
          <a:endParaRPr lang="ru-RU"/>
        </a:p>
      </dgm:t>
    </dgm:pt>
    <dgm:pt modelId="{0D076295-E20B-46E1-8268-E5F0DB9B5FE6}" type="pres">
      <dgm:prSet presAssocID="{293F893A-A6C1-4A68-9A30-357264F1A76F}" presName="parentText" presStyleLbl="node1" presStyleIdx="1" presStyleCnt="9" custScaleY="322111">
        <dgm:presLayoutVars>
          <dgm:chMax val="0"/>
          <dgm:bulletEnabled val="1"/>
        </dgm:presLayoutVars>
      </dgm:prSet>
      <dgm:spPr/>
      <dgm:t>
        <a:bodyPr/>
        <a:lstStyle/>
        <a:p>
          <a:endParaRPr lang="ru-RU"/>
        </a:p>
      </dgm:t>
    </dgm:pt>
    <dgm:pt modelId="{4CFB5AE4-4F6B-45EB-9197-1B23D724BB31}" type="pres">
      <dgm:prSet presAssocID="{293F893A-A6C1-4A68-9A30-357264F1A76F}" presName="negativeSpace" presStyleCnt="0"/>
      <dgm:spPr/>
    </dgm:pt>
    <dgm:pt modelId="{0B72BAC8-32B0-497B-B99F-497C6908CAE0}" type="pres">
      <dgm:prSet presAssocID="{293F893A-A6C1-4A68-9A30-357264F1A76F}" presName="childText" presStyleLbl="conFgAcc1" presStyleIdx="1" presStyleCnt="9">
        <dgm:presLayoutVars>
          <dgm:bulletEnabled val="1"/>
        </dgm:presLayoutVars>
      </dgm:prSet>
      <dgm:spPr>
        <a:xfrm>
          <a:off x="0" y="944324"/>
          <a:ext cx="5486400" cy="201600"/>
        </a:xfrm>
        <a:prstGeom prst="rect">
          <a:avLst/>
        </a:prstGeom>
        <a:solidFill>
          <a:sysClr val="window" lastClr="FFFFFF">
            <a:alpha val="90000"/>
            <a:hueOff val="0"/>
            <a:satOff val="0"/>
            <a:lumOff val="0"/>
            <a:alphaOff val="0"/>
          </a:sysClr>
        </a:solidFill>
        <a:ln w="25400" cap="flat" cmpd="sng" algn="ctr">
          <a:solidFill>
            <a:srgbClr val="FFFF00"/>
          </a:solidFill>
          <a:prstDash val="solid"/>
        </a:ln>
        <a:effectLst/>
      </dgm:spPr>
      <dgm:t>
        <a:bodyPr/>
        <a:lstStyle/>
        <a:p>
          <a:endParaRPr lang="ru-RU"/>
        </a:p>
      </dgm:t>
    </dgm:pt>
    <dgm:pt modelId="{F0786085-94A0-42F3-97D7-740101F9C9B1}" type="pres">
      <dgm:prSet presAssocID="{20A8B669-7782-40FD-B852-6EE227979791}" presName="spaceBetweenRectangles" presStyleCnt="0"/>
      <dgm:spPr/>
    </dgm:pt>
    <dgm:pt modelId="{0376AECB-E8B6-4D63-8FE3-3851E3EF37F8}" type="pres">
      <dgm:prSet presAssocID="{4A3F33AA-64ED-4BA5-BFFC-1B988B20DCE4}" presName="parentLin" presStyleCnt="0"/>
      <dgm:spPr/>
    </dgm:pt>
    <dgm:pt modelId="{E8C7DEC2-D5E6-4C80-81AA-8D2E2C3F1309}" type="pres">
      <dgm:prSet presAssocID="{4A3F33AA-64ED-4BA5-BFFC-1B988B20DCE4}" presName="parentLeftMargin" presStyleLbl="node1" presStyleIdx="1" presStyleCnt="9"/>
      <dgm:spPr>
        <a:prstGeom prst="roundRect">
          <a:avLst/>
        </a:prstGeom>
      </dgm:spPr>
      <dgm:t>
        <a:bodyPr/>
        <a:lstStyle/>
        <a:p>
          <a:endParaRPr lang="ru-RU"/>
        </a:p>
      </dgm:t>
    </dgm:pt>
    <dgm:pt modelId="{4C43C8CE-DCA3-4A25-BA3C-EFF255C2E45D}" type="pres">
      <dgm:prSet presAssocID="{4A3F33AA-64ED-4BA5-BFFC-1B988B20DCE4}" presName="parentText" presStyleLbl="node1" presStyleIdx="2" presStyleCnt="9" custScaleY="349760">
        <dgm:presLayoutVars>
          <dgm:chMax val="0"/>
          <dgm:bulletEnabled val="1"/>
        </dgm:presLayoutVars>
      </dgm:prSet>
      <dgm:spPr/>
      <dgm:t>
        <a:bodyPr/>
        <a:lstStyle/>
        <a:p>
          <a:endParaRPr lang="ru-RU"/>
        </a:p>
      </dgm:t>
    </dgm:pt>
    <dgm:pt modelId="{3BA88815-FFE2-4A3C-AE13-9D27F8385D3F}" type="pres">
      <dgm:prSet presAssocID="{4A3F33AA-64ED-4BA5-BFFC-1B988B20DCE4}" presName="negativeSpace" presStyleCnt="0"/>
      <dgm:spPr/>
    </dgm:pt>
    <dgm:pt modelId="{B9185B7E-C4A7-4D75-9DC7-D902F1EB8BC8}" type="pres">
      <dgm:prSet presAssocID="{4A3F33AA-64ED-4BA5-BFFC-1B988B20DCE4}" presName="childText" presStyleLbl="conFgAcc1" presStyleIdx="2" presStyleCnt="9">
        <dgm:presLayoutVars>
          <dgm:bulletEnabled val="1"/>
        </dgm:presLayoutVars>
      </dgm:prSet>
      <dgm:spPr>
        <a:xfrm>
          <a:off x="0" y="1454282"/>
          <a:ext cx="5486400" cy="201600"/>
        </a:xfrm>
        <a:prstGeom prst="rect">
          <a:avLst/>
        </a:prstGeom>
        <a:solidFill>
          <a:sysClr val="window" lastClr="FFFFFF">
            <a:alpha val="90000"/>
            <a:hueOff val="0"/>
            <a:satOff val="0"/>
            <a:lumOff val="0"/>
            <a:alphaOff val="0"/>
          </a:sysClr>
        </a:solidFill>
        <a:ln w="25400" cap="flat" cmpd="sng" algn="ctr">
          <a:solidFill>
            <a:srgbClr val="92D050"/>
          </a:solidFill>
          <a:prstDash val="solid"/>
        </a:ln>
        <a:effectLst/>
      </dgm:spPr>
      <dgm:t>
        <a:bodyPr/>
        <a:lstStyle/>
        <a:p>
          <a:endParaRPr lang="ru-RU"/>
        </a:p>
      </dgm:t>
    </dgm:pt>
    <dgm:pt modelId="{10B9D6A6-B1FA-4B76-B55E-D71A04B2EBB5}" type="pres">
      <dgm:prSet presAssocID="{F8FE3165-AEC1-453A-938E-D27517CA9318}" presName="spaceBetweenRectangles" presStyleCnt="0"/>
      <dgm:spPr/>
    </dgm:pt>
    <dgm:pt modelId="{A39C2DE4-AF16-44FC-A604-C3C47248E274}" type="pres">
      <dgm:prSet presAssocID="{AB1B6CBE-8727-4E26-B3C9-C1BB49AF65FA}" presName="parentLin" presStyleCnt="0"/>
      <dgm:spPr/>
    </dgm:pt>
    <dgm:pt modelId="{5B673F32-C9EC-4B3F-A20A-FB527A5382C4}" type="pres">
      <dgm:prSet presAssocID="{AB1B6CBE-8727-4E26-B3C9-C1BB49AF65FA}" presName="parentLeftMargin" presStyleLbl="node1" presStyleIdx="2" presStyleCnt="9"/>
      <dgm:spPr>
        <a:prstGeom prst="roundRect">
          <a:avLst/>
        </a:prstGeom>
      </dgm:spPr>
      <dgm:t>
        <a:bodyPr/>
        <a:lstStyle/>
        <a:p>
          <a:endParaRPr lang="ru-RU"/>
        </a:p>
      </dgm:t>
    </dgm:pt>
    <dgm:pt modelId="{449AEDC6-76E9-4C2E-A849-A17F8708D46A}" type="pres">
      <dgm:prSet presAssocID="{AB1B6CBE-8727-4E26-B3C9-C1BB49AF65FA}" presName="parentText" presStyleLbl="node1" presStyleIdx="3" presStyleCnt="9" custScaleY="225786">
        <dgm:presLayoutVars>
          <dgm:chMax val="0"/>
          <dgm:bulletEnabled val="1"/>
        </dgm:presLayoutVars>
      </dgm:prSet>
      <dgm:spPr/>
      <dgm:t>
        <a:bodyPr/>
        <a:lstStyle/>
        <a:p>
          <a:endParaRPr lang="ru-RU"/>
        </a:p>
      </dgm:t>
    </dgm:pt>
    <dgm:pt modelId="{FF2E20C0-FF39-432C-8CED-EF93CE5BBB12}" type="pres">
      <dgm:prSet presAssocID="{AB1B6CBE-8727-4E26-B3C9-C1BB49AF65FA}" presName="negativeSpace" presStyleCnt="0"/>
      <dgm:spPr/>
    </dgm:pt>
    <dgm:pt modelId="{54BD8508-EADD-4215-B692-F2FE29D30130}" type="pres">
      <dgm:prSet presAssocID="{AB1B6CBE-8727-4E26-B3C9-C1BB49AF65FA}" presName="childText" presStyleLbl="conFgAcc1" presStyleIdx="3" presStyleCnt="9">
        <dgm:presLayoutVars>
          <dgm:bulletEnabled val="1"/>
        </dgm:presLayoutVars>
      </dgm:prSet>
      <dgm:spPr>
        <a:xfrm>
          <a:off x="0" y="1967366"/>
          <a:ext cx="5486400" cy="201600"/>
        </a:xfrm>
        <a:prstGeom prst="rect">
          <a:avLst/>
        </a:prstGeom>
        <a:solidFill>
          <a:sysClr val="window" lastClr="FFFFFF">
            <a:alpha val="90000"/>
            <a:hueOff val="0"/>
            <a:satOff val="0"/>
            <a:lumOff val="0"/>
            <a:alphaOff val="0"/>
          </a:sysClr>
        </a:solidFill>
        <a:ln w="25400" cap="flat" cmpd="sng" algn="ctr">
          <a:solidFill>
            <a:srgbClr val="00B050"/>
          </a:solidFill>
          <a:prstDash val="solid"/>
        </a:ln>
        <a:effectLst/>
      </dgm:spPr>
      <dgm:t>
        <a:bodyPr/>
        <a:lstStyle/>
        <a:p>
          <a:endParaRPr lang="ru-RU"/>
        </a:p>
      </dgm:t>
    </dgm:pt>
    <dgm:pt modelId="{5505DA74-36DE-4770-B92C-E144DFAFCA53}" type="pres">
      <dgm:prSet presAssocID="{CCD4583C-74D6-40E1-9756-5E8622AF1745}" presName="spaceBetweenRectangles" presStyleCnt="0"/>
      <dgm:spPr/>
    </dgm:pt>
    <dgm:pt modelId="{F586877C-8BD8-4540-8671-5ED72632FECB}" type="pres">
      <dgm:prSet presAssocID="{0D9C334E-95F4-474A-898F-77874C64C5BB}" presName="parentLin" presStyleCnt="0"/>
      <dgm:spPr/>
    </dgm:pt>
    <dgm:pt modelId="{8FDC6BAC-C7AA-474F-95A6-6D8E06170471}" type="pres">
      <dgm:prSet presAssocID="{0D9C334E-95F4-474A-898F-77874C64C5BB}" presName="parentLeftMargin" presStyleLbl="node1" presStyleIdx="3" presStyleCnt="9"/>
      <dgm:spPr>
        <a:prstGeom prst="roundRect">
          <a:avLst/>
        </a:prstGeom>
      </dgm:spPr>
      <dgm:t>
        <a:bodyPr/>
        <a:lstStyle/>
        <a:p>
          <a:endParaRPr lang="ru-RU"/>
        </a:p>
      </dgm:t>
    </dgm:pt>
    <dgm:pt modelId="{D6A69167-2511-4B69-912A-A241B78B17C4}" type="pres">
      <dgm:prSet presAssocID="{0D9C334E-95F4-474A-898F-77874C64C5BB}" presName="parentText" presStyleLbl="node1" presStyleIdx="4" presStyleCnt="9" custScaleY="270178">
        <dgm:presLayoutVars>
          <dgm:chMax val="0"/>
          <dgm:bulletEnabled val="1"/>
        </dgm:presLayoutVars>
      </dgm:prSet>
      <dgm:spPr/>
      <dgm:t>
        <a:bodyPr/>
        <a:lstStyle/>
        <a:p>
          <a:endParaRPr lang="ru-RU"/>
        </a:p>
      </dgm:t>
    </dgm:pt>
    <dgm:pt modelId="{0A8B8CB4-C7B2-4CE7-8621-A6AACA677ABE}" type="pres">
      <dgm:prSet presAssocID="{0D9C334E-95F4-474A-898F-77874C64C5BB}" presName="negativeSpace" presStyleCnt="0"/>
      <dgm:spPr/>
    </dgm:pt>
    <dgm:pt modelId="{5B4C4DB7-7305-478E-AA30-B5224D09EDBD}" type="pres">
      <dgm:prSet presAssocID="{0D9C334E-95F4-474A-898F-77874C64C5BB}" presName="childText" presStyleLbl="conFgAcc1" presStyleIdx="4" presStyleCnt="9">
        <dgm:presLayoutVars>
          <dgm:bulletEnabled val="1"/>
        </dgm:presLayoutVars>
      </dgm:prSet>
      <dgm:spPr>
        <a:xfrm>
          <a:off x="0" y="2452993"/>
          <a:ext cx="5486400" cy="201600"/>
        </a:xfrm>
        <a:prstGeom prst="rect">
          <a:avLst/>
        </a:prstGeom>
        <a:solidFill>
          <a:sysClr val="window" lastClr="FFFFFF">
            <a:alpha val="90000"/>
            <a:hueOff val="0"/>
            <a:satOff val="0"/>
            <a:lumOff val="0"/>
            <a:alphaOff val="0"/>
          </a:sysClr>
        </a:solidFill>
        <a:ln w="25400" cap="flat" cmpd="sng" algn="ctr">
          <a:solidFill>
            <a:srgbClr val="00B0F0"/>
          </a:solidFill>
          <a:prstDash val="solid"/>
        </a:ln>
        <a:effectLst/>
      </dgm:spPr>
      <dgm:t>
        <a:bodyPr/>
        <a:lstStyle/>
        <a:p>
          <a:endParaRPr lang="ru-RU"/>
        </a:p>
      </dgm:t>
    </dgm:pt>
    <dgm:pt modelId="{6B1E8AC8-FBC6-4ACB-B2D7-2A94377840C4}" type="pres">
      <dgm:prSet presAssocID="{95E4732A-3350-4AC6-9A78-1716D805A6EA}" presName="spaceBetweenRectangles" presStyleCnt="0"/>
      <dgm:spPr/>
    </dgm:pt>
    <dgm:pt modelId="{C2188589-5473-4552-86A1-55EAC4E9963D}" type="pres">
      <dgm:prSet presAssocID="{087EE873-86A0-42EA-AFBB-08BBDEB94595}" presName="parentLin" presStyleCnt="0"/>
      <dgm:spPr/>
    </dgm:pt>
    <dgm:pt modelId="{6B7BBC2C-93BA-4F3F-A8BF-0A5DA46D1F17}" type="pres">
      <dgm:prSet presAssocID="{087EE873-86A0-42EA-AFBB-08BBDEB94595}" presName="parentLeftMargin" presStyleLbl="node1" presStyleIdx="4" presStyleCnt="9"/>
      <dgm:spPr>
        <a:prstGeom prst="roundRect">
          <a:avLst/>
        </a:prstGeom>
      </dgm:spPr>
      <dgm:t>
        <a:bodyPr/>
        <a:lstStyle/>
        <a:p>
          <a:endParaRPr lang="ru-RU"/>
        </a:p>
      </dgm:t>
    </dgm:pt>
    <dgm:pt modelId="{469CDB06-D934-4775-9B3C-F38DFB270BED}" type="pres">
      <dgm:prSet presAssocID="{087EE873-86A0-42EA-AFBB-08BBDEB94595}" presName="parentText" presStyleLbl="node1" presStyleIdx="5" presStyleCnt="9" custScaleY="208379">
        <dgm:presLayoutVars>
          <dgm:chMax val="0"/>
          <dgm:bulletEnabled val="1"/>
        </dgm:presLayoutVars>
      </dgm:prSet>
      <dgm:spPr/>
      <dgm:t>
        <a:bodyPr/>
        <a:lstStyle/>
        <a:p>
          <a:endParaRPr lang="ru-RU"/>
        </a:p>
      </dgm:t>
    </dgm:pt>
    <dgm:pt modelId="{63E73528-326E-43C3-A50A-7A85CCA575E2}" type="pres">
      <dgm:prSet presAssocID="{087EE873-86A0-42EA-AFBB-08BBDEB94595}" presName="negativeSpace" presStyleCnt="0"/>
      <dgm:spPr/>
    </dgm:pt>
    <dgm:pt modelId="{2A554318-B919-4B1B-837C-35F62B4D2E65}" type="pres">
      <dgm:prSet presAssocID="{087EE873-86A0-42EA-AFBB-08BBDEB94595}" presName="childText" presStyleLbl="conFgAcc1" presStyleIdx="5" presStyleCnt="9">
        <dgm:presLayoutVars>
          <dgm:bulletEnabled val="1"/>
        </dgm:presLayoutVars>
      </dgm:prSet>
      <dgm:spPr>
        <a:xfrm>
          <a:off x="0" y="3025515"/>
          <a:ext cx="5486400" cy="201600"/>
        </a:xfrm>
        <a:prstGeom prst="rect">
          <a:avLst/>
        </a:prstGeom>
        <a:solidFill>
          <a:sysClr val="window" lastClr="FFFFFF">
            <a:alpha val="90000"/>
            <a:hueOff val="0"/>
            <a:satOff val="0"/>
            <a:lumOff val="0"/>
            <a:alphaOff val="0"/>
          </a:sysClr>
        </a:solidFill>
        <a:ln w="25400" cap="flat" cmpd="sng" algn="ctr">
          <a:solidFill>
            <a:srgbClr val="0070C0"/>
          </a:solidFill>
          <a:prstDash val="solid"/>
        </a:ln>
        <a:effectLst/>
      </dgm:spPr>
      <dgm:t>
        <a:bodyPr/>
        <a:lstStyle/>
        <a:p>
          <a:endParaRPr lang="ru-RU"/>
        </a:p>
      </dgm:t>
    </dgm:pt>
    <dgm:pt modelId="{0D160F32-C010-4D39-9929-6C6D1F1839D5}" type="pres">
      <dgm:prSet presAssocID="{52E3EB62-A04C-42B8-BA2F-F7CC496A498F}" presName="spaceBetweenRectangles" presStyleCnt="0"/>
      <dgm:spPr/>
    </dgm:pt>
    <dgm:pt modelId="{7C4BEBE7-69AD-49BF-ABB7-8F6B2CCE887C}" type="pres">
      <dgm:prSet presAssocID="{DD44C156-697E-4519-87F7-EE96A7AABCDD}" presName="parentLin" presStyleCnt="0"/>
      <dgm:spPr/>
    </dgm:pt>
    <dgm:pt modelId="{C2A39BC6-960E-45DB-9261-96435D32BEC5}" type="pres">
      <dgm:prSet presAssocID="{DD44C156-697E-4519-87F7-EE96A7AABCDD}" presName="parentLeftMargin" presStyleLbl="node1" presStyleIdx="5" presStyleCnt="9"/>
      <dgm:spPr/>
      <dgm:t>
        <a:bodyPr/>
        <a:lstStyle/>
        <a:p>
          <a:endParaRPr lang="ru-RU"/>
        </a:p>
      </dgm:t>
    </dgm:pt>
    <dgm:pt modelId="{0131BC52-39B1-493C-83E3-BBDC7FD3FEF0}" type="pres">
      <dgm:prSet presAssocID="{DD44C156-697E-4519-87F7-EE96A7AABCDD}" presName="parentText" presStyleLbl="node1" presStyleIdx="6" presStyleCnt="9" custScaleY="208992">
        <dgm:presLayoutVars>
          <dgm:chMax val="0"/>
          <dgm:bulletEnabled val="1"/>
        </dgm:presLayoutVars>
      </dgm:prSet>
      <dgm:spPr/>
      <dgm:t>
        <a:bodyPr/>
        <a:lstStyle/>
        <a:p>
          <a:endParaRPr lang="ru-RU"/>
        </a:p>
      </dgm:t>
    </dgm:pt>
    <dgm:pt modelId="{A8F0682F-E75A-4D70-BEF2-E5500D203EF9}" type="pres">
      <dgm:prSet presAssocID="{DD44C156-697E-4519-87F7-EE96A7AABCDD}" presName="negativeSpace" presStyleCnt="0"/>
      <dgm:spPr/>
    </dgm:pt>
    <dgm:pt modelId="{91DBFCD5-32AC-4742-BB1D-4327D1429B38}" type="pres">
      <dgm:prSet presAssocID="{DD44C156-697E-4519-87F7-EE96A7AABCDD}" presName="childText" presStyleLbl="conFgAcc1" presStyleIdx="6" presStyleCnt="9">
        <dgm:presLayoutVars>
          <dgm:bulletEnabled val="1"/>
        </dgm:presLayoutVars>
      </dgm:prSet>
      <dgm:spPr>
        <a:ln>
          <a:solidFill>
            <a:schemeClr val="accent2"/>
          </a:solidFill>
        </a:ln>
      </dgm:spPr>
      <dgm:t>
        <a:bodyPr/>
        <a:lstStyle/>
        <a:p>
          <a:endParaRPr lang="ru-RU"/>
        </a:p>
      </dgm:t>
    </dgm:pt>
    <dgm:pt modelId="{A208DAFE-4F36-486D-8033-5A3DB12FBA5F}" type="pres">
      <dgm:prSet presAssocID="{0F542426-5853-4D56-8ECB-5F9CF619F913}" presName="spaceBetweenRectangles" presStyleCnt="0"/>
      <dgm:spPr/>
    </dgm:pt>
    <dgm:pt modelId="{2E5050C1-7441-4940-8DBC-2FE1D5CD136B}" type="pres">
      <dgm:prSet presAssocID="{05726C01-91AD-4328-AABA-92E300769007}" presName="parentLin" presStyleCnt="0"/>
      <dgm:spPr/>
    </dgm:pt>
    <dgm:pt modelId="{32BBE434-E915-450E-ABD0-76472E4CB1D1}" type="pres">
      <dgm:prSet presAssocID="{05726C01-91AD-4328-AABA-92E300769007}" presName="parentLeftMargin" presStyleLbl="node1" presStyleIdx="6" presStyleCnt="9"/>
      <dgm:spPr/>
      <dgm:t>
        <a:bodyPr/>
        <a:lstStyle/>
        <a:p>
          <a:endParaRPr lang="ru-RU"/>
        </a:p>
      </dgm:t>
    </dgm:pt>
    <dgm:pt modelId="{9829FE4D-70DE-452B-A06D-65D524287F3C}" type="pres">
      <dgm:prSet presAssocID="{05726C01-91AD-4328-AABA-92E300769007}" presName="parentText" presStyleLbl="node1" presStyleIdx="7" presStyleCnt="9" custScaleY="415182">
        <dgm:presLayoutVars>
          <dgm:chMax val="0"/>
          <dgm:bulletEnabled val="1"/>
        </dgm:presLayoutVars>
      </dgm:prSet>
      <dgm:spPr/>
      <dgm:t>
        <a:bodyPr/>
        <a:lstStyle/>
        <a:p>
          <a:endParaRPr lang="ru-RU"/>
        </a:p>
      </dgm:t>
    </dgm:pt>
    <dgm:pt modelId="{A0D04C26-1968-44AF-8345-92FB8D629826}" type="pres">
      <dgm:prSet presAssocID="{05726C01-91AD-4328-AABA-92E300769007}" presName="negativeSpace" presStyleCnt="0"/>
      <dgm:spPr/>
    </dgm:pt>
    <dgm:pt modelId="{46143206-3BBB-49A8-B404-60DDD180A3C2}" type="pres">
      <dgm:prSet presAssocID="{05726C01-91AD-4328-AABA-92E300769007}" presName="childText" presStyleLbl="conFgAcc1" presStyleIdx="7" presStyleCnt="9">
        <dgm:presLayoutVars>
          <dgm:bulletEnabled val="1"/>
        </dgm:presLayoutVars>
      </dgm:prSet>
      <dgm:spPr>
        <a:ln>
          <a:solidFill>
            <a:srgbClr val="7030A0"/>
          </a:solidFill>
        </a:ln>
      </dgm:spPr>
      <dgm:t>
        <a:bodyPr/>
        <a:lstStyle/>
        <a:p>
          <a:endParaRPr lang="ru-RU"/>
        </a:p>
      </dgm:t>
    </dgm:pt>
    <dgm:pt modelId="{E7C233B5-4919-4DC8-84C0-58B15F3DB75E}" type="pres">
      <dgm:prSet presAssocID="{5ADE9283-6BA5-49F6-8AD3-C58AB3C4E312}" presName="spaceBetweenRectangles" presStyleCnt="0"/>
      <dgm:spPr/>
    </dgm:pt>
    <dgm:pt modelId="{C6812118-859C-4ED4-AFED-2FE1831701F0}" type="pres">
      <dgm:prSet presAssocID="{79B21A14-004D-463E-88ED-A429AFEDC52B}" presName="parentLin" presStyleCnt="0"/>
      <dgm:spPr/>
    </dgm:pt>
    <dgm:pt modelId="{49410786-DE43-4D7D-9E70-4557F1850E2D}" type="pres">
      <dgm:prSet presAssocID="{79B21A14-004D-463E-88ED-A429AFEDC52B}" presName="parentLeftMargin" presStyleLbl="node1" presStyleIdx="7" presStyleCnt="9"/>
      <dgm:spPr/>
      <dgm:t>
        <a:bodyPr/>
        <a:lstStyle/>
        <a:p>
          <a:endParaRPr lang="ru-RU"/>
        </a:p>
      </dgm:t>
    </dgm:pt>
    <dgm:pt modelId="{79DE127A-7901-4BF4-BDBA-7CE127EEC03F}" type="pres">
      <dgm:prSet presAssocID="{79B21A14-004D-463E-88ED-A429AFEDC52B}" presName="parentText" presStyleLbl="node1" presStyleIdx="8" presStyleCnt="9" custScaleY="241686">
        <dgm:presLayoutVars>
          <dgm:chMax val="0"/>
          <dgm:bulletEnabled val="1"/>
        </dgm:presLayoutVars>
      </dgm:prSet>
      <dgm:spPr/>
      <dgm:t>
        <a:bodyPr/>
        <a:lstStyle/>
        <a:p>
          <a:endParaRPr lang="ru-RU"/>
        </a:p>
      </dgm:t>
    </dgm:pt>
    <dgm:pt modelId="{68F2FCDB-D76C-43DD-8AA9-D1FBA4A34479}" type="pres">
      <dgm:prSet presAssocID="{79B21A14-004D-463E-88ED-A429AFEDC52B}" presName="negativeSpace" presStyleCnt="0"/>
      <dgm:spPr/>
    </dgm:pt>
    <dgm:pt modelId="{94D22466-84DD-4930-89A8-D78C6C101163}" type="pres">
      <dgm:prSet presAssocID="{79B21A14-004D-463E-88ED-A429AFEDC52B}" presName="childText" presStyleLbl="conFgAcc1" presStyleIdx="8" presStyleCnt="9">
        <dgm:presLayoutVars>
          <dgm:bulletEnabled val="1"/>
        </dgm:presLayoutVars>
      </dgm:prSet>
      <dgm:spPr>
        <a:ln>
          <a:solidFill>
            <a:srgbClr val="FF0000"/>
          </a:solidFill>
        </a:ln>
      </dgm:spPr>
      <dgm:t>
        <a:bodyPr/>
        <a:lstStyle/>
        <a:p>
          <a:endParaRPr lang="ru-RU"/>
        </a:p>
      </dgm:t>
    </dgm:pt>
  </dgm:ptLst>
  <dgm:cxnLst>
    <dgm:cxn modelId="{9DD6AE7A-99CE-441A-8B0B-C6A283F074B6}" type="presOf" srcId="{087EE873-86A0-42EA-AFBB-08BBDEB94595}" destId="{469CDB06-D934-4775-9B3C-F38DFB270BED}" srcOrd="1" destOrd="0" presId="urn:microsoft.com/office/officeart/2005/8/layout/list1"/>
    <dgm:cxn modelId="{AFEA8DD6-07CA-44A9-9366-9F50C306BF47}" type="presOf" srcId="{AB1B6CBE-8727-4E26-B3C9-C1BB49AF65FA}" destId="{449AEDC6-76E9-4C2E-A849-A17F8708D46A}" srcOrd="1" destOrd="0" presId="urn:microsoft.com/office/officeart/2005/8/layout/list1"/>
    <dgm:cxn modelId="{6822D0E7-E824-435F-BDD6-51DA1EC33478}" srcId="{4C12CCEC-A529-4B24-8D0D-97224C98D05A}" destId="{AB1B6CBE-8727-4E26-B3C9-C1BB49AF65FA}" srcOrd="3" destOrd="0" parTransId="{D41CDDA0-58A1-49A2-AB5C-808186FF1EBE}" sibTransId="{CCD4583C-74D6-40E1-9756-5E8622AF1745}"/>
    <dgm:cxn modelId="{54563A6C-32BB-4EBB-AE1A-FBDB56C2ECBD}" type="presOf" srcId="{53991B44-784F-47FE-8776-D7D6241A8EA6}" destId="{ACD8EA9E-FBF4-4A3E-857F-50CFFE0CF0E3}" srcOrd="0" destOrd="0" presId="urn:microsoft.com/office/officeart/2005/8/layout/list1"/>
    <dgm:cxn modelId="{7F0C3FFC-6563-45D3-A56D-362F32A44C64}" type="presOf" srcId="{DD44C156-697E-4519-87F7-EE96A7AABCDD}" destId="{0131BC52-39B1-493C-83E3-BBDC7FD3FEF0}" srcOrd="1" destOrd="0" presId="urn:microsoft.com/office/officeart/2005/8/layout/list1"/>
    <dgm:cxn modelId="{D6B3B864-95EA-4719-B1C5-23623DD86E53}" type="presOf" srcId="{79B21A14-004D-463E-88ED-A429AFEDC52B}" destId="{79DE127A-7901-4BF4-BDBA-7CE127EEC03F}" srcOrd="1" destOrd="0" presId="urn:microsoft.com/office/officeart/2005/8/layout/list1"/>
    <dgm:cxn modelId="{33412EAA-F500-4838-BBCA-CA7F721CB4ED}" type="presOf" srcId="{53991B44-784F-47FE-8776-D7D6241A8EA6}" destId="{01A3697B-BF03-4F41-8664-8B0E7857E32D}" srcOrd="1" destOrd="0" presId="urn:microsoft.com/office/officeart/2005/8/layout/list1"/>
    <dgm:cxn modelId="{801924F5-4D97-40F6-88F1-926AF3AD46F9}" type="presOf" srcId="{4C12CCEC-A529-4B24-8D0D-97224C98D05A}" destId="{07281B6A-BAF2-48A0-9E0F-B9C0C78D6E9D}" srcOrd="0" destOrd="0" presId="urn:microsoft.com/office/officeart/2005/8/layout/list1"/>
    <dgm:cxn modelId="{93617475-6493-412D-BFFB-072EE84AE996}" srcId="{4C12CCEC-A529-4B24-8D0D-97224C98D05A}" destId="{53991B44-784F-47FE-8776-D7D6241A8EA6}" srcOrd="0" destOrd="0" parTransId="{6AA2A2CC-8049-422F-849E-0E5CD11D581E}" sibTransId="{01EE992D-60BC-48CC-A3CB-A82437E7A588}"/>
    <dgm:cxn modelId="{A515F3BF-44B8-40AD-B83B-2AB15888E8F8}" srcId="{4C12CCEC-A529-4B24-8D0D-97224C98D05A}" destId="{05726C01-91AD-4328-AABA-92E300769007}" srcOrd="7" destOrd="0" parTransId="{6AEA2801-40A2-4F69-88D8-883ADBB67408}" sibTransId="{5ADE9283-6BA5-49F6-8AD3-C58AB3C4E312}"/>
    <dgm:cxn modelId="{ACF949CD-7ADA-41C2-A7B5-543A2D9D6CB1}" type="presOf" srcId="{293F893A-A6C1-4A68-9A30-357264F1A76F}" destId="{AA807E0B-2780-4FA7-A1F5-BDEE1363F791}" srcOrd="0" destOrd="0" presId="urn:microsoft.com/office/officeart/2005/8/layout/list1"/>
    <dgm:cxn modelId="{B9B8B8AB-6E59-4C91-AD97-D095B1B6C7F3}" type="presOf" srcId="{79B21A14-004D-463E-88ED-A429AFEDC52B}" destId="{49410786-DE43-4D7D-9E70-4557F1850E2D}" srcOrd="0" destOrd="0" presId="urn:microsoft.com/office/officeart/2005/8/layout/list1"/>
    <dgm:cxn modelId="{E32F834F-2ECB-4B2E-9D5D-3FBE090BD01D}" type="presOf" srcId="{DD44C156-697E-4519-87F7-EE96A7AABCDD}" destId="{C2A39BC6-960E-45DB-9261-96435D32BEC5}" srcOrd="0" destOrd="0" presId="urn:microsoft.com/office/officeart/2005/8/layout/list1"/>
    <dgm:cxn modelId="{742698AE-8F15-4C3B-9AC9-DC10C3EDC297}" type="presOf" srcId="{4A3F33AA-64ED-4BA5-BFFC-1B988B20DCE4}" destId="{4C43C8CE-DCA3-4A25-BA3C-EFF255C2E45D}" srcOrd="1" destOrd="0" presId="urn:microsoft.com/office/officeart/2005/8/layout/list1"/>
    <dgm:cxn modelId="{1792BDCC-2E75-495D-BD2A-04E83FC124B4}" type="presOf" srcId="{293F893A-A6C1-4A68-9A30-357264F1A76F}" destId="{0D076295-E20B-46E1-8268-E5F0DB9B5FE6}" srcOrd="1" destOrd="0" presId="urn:microsoft.com/office/officeart/2005/8/layout/list1"/>
    <dgm:cxn modelId="{D0C6A99C-7776-4298-8A5E-D706F8F77643}" type="presOf" srcId="{0D9C334E-95F4-474A-898F-77874C64C5BB}" destId="{D6A69167-2511-4B69-912A-A241B78B17C4}" srcOrd="1" destOrd="0" presId="urn:microsoft.com/office/officeart/2005/8/layout/list1"/>
    <dgm:cxn modelId="{E5282246-42C6-4081-B7D1-702307AE3B9A}" type="presOf" srcId="{4A3F33AA-64ED-4BA5-BFFC-1B988B20DCE4}" destId="{E8C7DEC2-D5E6-4C80-81AA-8D2E2C3F1309}" srcOrd="0" destOrd="0" presId="urn:microsoft.com/office/officeart/2005/8/layout/list1"/>
    <dgm:cxn modelId="{BDAA675D-AB53-4A67-AAA8-77EB75F77D1B}" type="presOf" srcId="{AB1B6CBE-8727-4E26-B3C9-C1BB49AF65FA}" destId="{5B673F32-C9EC-4B3F-A20A-FB527A5382C4}" srcOrd="0" destOrd="0" presId="urn:microsoft.com/office/officeart/2005/8/layout/list1"/>
    <dgm:cxn modelId="{4D991817-91AE-4513-9108-0CB2DFE56F6E}" type="presOf" srcId="{05726C01-91AD-4328-AABA-92E300769007}" destId="{32BBE434-E915-450E-ABD0-76472E4CB1D1}" srcOrd="0" destOrd="0" presId="urn:microsoft.com/office/officeart/2005/8/layout/list1"/>
    <dgm:cxn modelId="{6BEB26A8-26A3-4078-A77B-1663280E4EE9}" type="presOf" srcId="{0D9C334E-95F4-474A-898F-77874C64C5BB}" destId="{8FDC6BAC-C7AA-474F-95A6-6D8E06170471}" srcOrd="0" destOrd="0" presId="urn:microsoft.com/office/officeart/2005/8/layout/list1"/>
    <dgm:cxn modelId="{82CB5806-1AA0-4476-8FC8-9C76B1905877}" srcId="{4C12CCEC-A529-4B24-8D0D-97224C98D05A}" destId="{79B21A14-004D-463E-88ED-A429AFEDC52B}" srcOrd="8" destOrd="0" parTransId="{BB0520CE-6C12-430F-AF0E-A17BA6085270}" sibTransId="{FBB6DF14-BD93-47E8-8A20-A8AB4B5A59E2}"/>
    <dgm:cxn modelId="{E6152742-7140-4AC1-991D-7EDFEF42E194}" type="presOf" srcId="{087EE873-86A0-42EA-AFBB-08BBDEB94595}" destId="{6B7BBC2C-93BA-4F3F-A8BF-0A5DA46D1F17}" srcOrd="0" destOrd="0" presId="urn:microsoft.com/office/officeart/2005/8/layout/list1"/>
    <dgm:cxn modelId="{B349EE19-87E2-479C-B67F-E7FB74257BD9}" srcId="{4C12CCEC-A529-4B24-8D0D-97224C98D05A}" destId="{087EE873-86A0-42EA-AFBB-08BBDEB94595}" srcOrd="5" destOrd="0" parTransId="{8C62C25F-BCA7-4A42-AAE2-0DC54E40D728}" sibTransId="{52E3EB62-A04C-42B8-BA2F-F7CC496A498F}"/>
    <dgm:cxn modelId="{310F9417-97BE-46F2-AEA5-4ADB629B8F64}" srcId="{4C12CCEC-A529-4B24-8D0D-97224C98D05A}" destId="{4A3F33AA-64ED-4BA5-BFFC-1B988B20DCE4}" srcOrd="2" destOrd="0" parTransId="{B71F024A-1516-4042-BA47-B37FBAB20F65}" sibTransId="{F8FE3165-AEC1-453A-938E-D27517CA9318}"/>
    <dgm:cxn modelId="{E5B268F7-FD55-488F-B2E9-2C3315FB4895}" srcId="{4C12CCEC-A529-4B24-8D0D-97224C98D05A}" destId="{0D9C334E-95F4-474A-898F-77874C64C5BB}" srcOrd="4" destOrd="0" parTransId="{05E273D6-1C7A-4397-AC0C-28925B1741E0}" sibTransId="{95E4732A-3350-4AC6-9A78-1716D805A6EA}"/>
    <dgm:cxn modelId="{0A321C37-C761-468E-8012-6D8A84A7C3E4}" type="presOf" srcId="{05726C01-91AD-4328-AABA-92E300769007}" destId="{9829FE4D-70DE-452B-A06D-65D524287F3C}" srcOrd="1" destOrd="0" presId="urn:microsoft.com/office/officeart/2005/8/layout/list1"/>
    <dgm:cxn modelId="{DDA4D0B7-8968-41F1-B857-196D8CE5A148}" srcId="{4C12CCEC-A529-4B24-8D0D-97224C98D05A}" destId="{293F893A-A6C1-4A68-9A30-357264F1A76F}" srcOrd="1" destOrd="0" parTransId="{953AE538-AC84-4499-B648-E153972C267E}" sibTransId="{20A8B669-7782-40FD-B852-6EE227979791}"/>
    <dgm:cxn modelId="{DA4D1688-D887-4622-A2AB-658498F3FE1E}" srcId="{4C12CCEC-A529-4B24-8D0D-97224C98D05A}" destId="{DD44C156-697E-4519-87F7-EE96A7AABCDD}" srcOrd="6" destOrd="0" parTransId="{A5672EF1-451F-445E-BF66-B0F81262727B}" sibTransId="{0F542426-5853-4D56-8ECB-5F9CF619F913}"/>
    <dgm:cxn modelId="{6E5C348E-BE96-462F-B2D3-AE6565125EE4}" type="presParOf" srcId="{07281B6A-BAF2-48A0-9E0F-B9C0C78D6E9D}" destId="{B050CA1C-0FBF-4D46-9CE1-66C51409621B}" srcOrd="0" destOrd="0" presId="urn:microsoft.com/office/officeart/2005/8/layout/list1"/>
    <dgm:cxn modelId="{C5F1A745-E82A-4B50-AE6B-053B76FF5978}" type="presParOf" srcId="{B050CA1C-0FBF-4D46-9CE1-66C51409621B}" destId="{ACD8EA9E-FBF4-4A3E-857F-50CFFE0CF0E3}" srcOrd="0" destOrd="0" presId="urn:microsoft.com/office/officeart/2005/8/layout/list1"/>
    <dgm:cxn modelId="{3F1F985E-247E-4590-93FA-ECA6B2538B06}" type="presParOf" srcId="{B050CA1C-0FBF-4D46-9CE1-66C51409621B}" destId="{01A3697B-BF03-4F41-8664-8B0E7857E32D}" srcOrd="1" destOrd="0" presId="urn:microsoft.com/office/officeart/2005/8/layout/list1"/>
    <dgm:cxn modelId="{087A8CB1-7249-4728-B4B2-DE70B8726B6B}" type="presParOf" srcId="{07281B6A-BAF2-48A0-9E0F-B9C0C78D6E9D}" destId="{B360A48B-C34C-4A48-B1D9-1AE973F56E33}" srcOrd="1" destOrd="0" presId="urn:microsoft.com/office/officeart/2005/8/layout/list1"/>
    <dgm:cxn modelId="{F59CB808-DC2E-40A6-9C8B-3247AA2BF691}" type="presParOf" srcId="{07281B6A-BAF2-48A0-9E0F-B9C0C78D6E9D}" destId="{9A830BC0-DC1A-41EA-9CE1-180B9E72532E}" srcOrd="2" destOrd="0" presId="urn:microsoft.com/office/officeart/2005/8/layout/list1"/>
    <dgm:cxn modelId="{03836079-0844-4E09-9954-381C3905F2F6}" type="presParOf" srcId="{07281B6A-BAF2-48A0-9E0F-B9C0C78D6E9D}" destId="{1BD7567E-4E36-42EA-A01C-AACEA0043CF6}" srcOrd="3" destOrd="0" presId="urn:microsoft.com/office/officeart/2005/8/layout/list1"/>
    <dgm:cxn modelId="{454D59F2-F9C5-478F-9B16-CC6560CCFAD7}" type="presParOf" srcId="{07281B6A-BAF2-48A0-9E0F-B9C0C78D6E9D}" destId="{4C0E4193-1BAB-4479-8EDB-8635B5038F13}" srcOrd="4" destOrd="0" presId="urn:microsoft.com/office/officeart/2005/8/layout/list1"/>
    <dgm:cxn modelId="{47BA6C1B-60A9-4C3D-97A3-A285F4F4288D}" type="presParOf" srcId="{4C0E4193-1BAB-4479-8EDB-8635B5038F13}" destId="{AA807E0B-2780-4FA7-A1F5-BDEE1363F791}" srcOrd="0" destOrd="0" presId="urn:microsoft.com/office/officeart/2005/8/layout/list1"/>
    <dgm:cxn modelId="{483B710F-08FE-4066-869D-8FA6F9B48EDA}" type="presParOf" srcId="{4C0E4193-1BAB-4479-8EDB-8635B5038F13}" destId="{0D076295-E20B-46E1-8268-E5F0DB9B5FE6}" srcOrd="1" destOrd="0" presId="urn:microsoft.com/office/officeart/2005/8/layout/list1"/>
    <dgm:cxn modelId="{BC44D201-5722-485B-9F1B-AA3516091EF9}" type="presParOf" srcId="{07281B6A-BAF2-48A0-9E0F-B9C0C78D6E9D}" destId="{4CFB5AE4-4F6B-45EB-9197-1B23D724BB31}" srcOrd="5" destOrd="0" presId="urn:microsoft.com/office/officeart/2005/8/layout/list1"/>
    <dgm:cxn modelId="{A1C6302D-14A8-402C-8DC6-614F08479247}" type="presParOf" srcId="{07281B6A-BAF2-48A0-9E0F-B9C0C78D6E9D}" destId="{0B72BAC8-32B0-497B-B99F-497C6908CAE0}" srcOrd="6" destOrd="0" presId="urn:microsoft.com/office/officeart/2005/8/layout/list1"/>
    <dgm:cxn modelId="{100223B3-D15A-407C-8966-D48E0725ECE6}" type="presParOf" srcId="{07281B6A-BAF2-48A0-9E0F-B9C0C78D6E9D}" destId="{F0786085-94A0-42F3-97D7-740101F9C9B1}" srcOrd="7" destOrd="0" presId="urn:microsoft.com/office/officeart/2005/8/layout/list1"/>
    <dgm:cxn modelId="{34994FD3-0814-42ED-B742-837F5F854177}" type="presParOf" srcId="{07281B6A-BAF2-48A0-9E0F-B9C0C78D6E9D}" destId="{0376AECB-E8B6-4D63-8FE3-3851E3EF37F8}" srcOrd="8" destOrd="0" presId="urn:microsoft.com/office/officeart/2005/8/layout/list1"/>
    <dgm:cxn modelId="{2D00FFB6-2567-43F5-8CD4-92AE76FFD9BA}" type="presParOf" srcId="{0376AECB-E8B6-4D63-8FE3-3851E3EF37F8}" destId="{E8C7DEC2-D5E6-4C80-81AA-8D2E2C3F1309}" srcOrd="0" destOrd="0" presId="urn:microsoft.com/office/officeart/2005/8/layout/list1"/>
    <dgm:cxn modelId="{8C6BEB01-F15D-44FC-AE10-C15B9BCCB943}" type="presParOf" srcId="{0376AECB-E8B6-4D63-8FE3-3851E3EF37F8}" destId="{4C43C8CE-DCA3-4A25-BA3C-EFF255C2E45D}" srcOrd="1" destOrd="0" presId="urn:microsoft.com/office/officeart/2005/8/layout/list1"/>
    <dgm:cxn modelId="{35FFBCD4-9155-46D9-8B6F-F3C45D0C9BEE}" type="presParOf" srcId="{07281B6A-BAF2-48A0-9E0F-B9C0C78D6E9D}" destId="{3BA88815-FFE2-4A3C-AE13-9D27F8385D3F}" srcOrd="9" destOrd="0" presId="urn:microsoft.com/office/officeart/2005/8/layout/list1"/>
    <dgm:cxn modelId="{FDD1D6E4-2453-4026-BE12-B8385736216B}" type="presParOf" srcId="{07281B6A-BAF2-48A0-9E0F-B9C0C78D6E9D}" destId="{B9185B7E-C4A7-4D75-9DC7-D902F1EB8BC8}" srcOrd="10" destOrd="0" presId="urn:microsoft.com/office/officeart/2005/8/layout/list1"/>
    <dgm:cxn modelId="{95E4E27B-26CE-4EE9-AACB-CF99E01F46AC}" type="presParOf" srcId="{07281B6A-BAF2-48A0-9E0F-B9C0C78D6E9D}" destId="{10B9D6A6-B1FA-4B76-B55E-D71A04B2EBB5}" srcOrd="11" destOrd="0" presId="urn:microsoft.com/office/officeart/2005/8/layout/list1"/>
    <dgm:cxn modelId="{56EF4EC4-549A-4381-9382-6DA09A3518D7}" type="presParOf" srcId="{07281B6A-BAF2-48A0-9E0F-B9C0C78D6E9D}" destId="{A39C2DE4-AF16-44FC-A604-C3C47248E274}" srcOrd="12" destOrd="0" presId="urn:microsoft.com/office/officeart/2005/8/layout/list1"/>
    <dgm:cxn modelId="{FB0C4EFA-C0B5-4710-8A6D-1EDFF8AD438C}" type="presParOf" srcId="{A39C2DE4-AF16-44FC-A604-C3C47248E274}" destId="{5B673F32-C9EC-4B3F-A20A-FB527A5382C4}" srcOrd="0" destOrd="0" presId="urn:microsoft.com/office/officeart/2005/8/layout/list1"/>
    <dgm:cxn modelId="{45732D38-CBD5-47E7-83E9-D98D96545781}" type="presParOf" srcId="{A39C2DE4-AF16-44FC-A604-C3C47248E274}" destId="{449AEDC6-76E9-4C2E-A849-A17F8708D46A}" srcOrd="1" destOrd="0" presId="urn:microsoft.com/office/officeart/2005/8/layout/list1"/>
    <dgm:cxn modelId="{BC2617B9-23E0-4846-9D54-C496DD4D7D65}" type="presParOf" srcId="{07281B6A-BAF2-48A0-9E0F-B9C0C78D6E9D}" destId="{FF2E20C0-FF39-432C-8CED-EF93CE5BBB12}" srcOrd="13" destOrd="0" presId="urn:microsoft.com/office/officeart/2005/8/layout/list1"/>
    <dgm:cxn modelId="{F9DDCF77-E232-4AD7-B6B1-624D36E267BB}" type="presParOf" srcId="{07281B6A-BAF2-48A0-9E0F-B9C0C78D6E9D}" destId="{54BD8508-EADD-4215-B692-F2FE29D30130}" srcOrd="14" destOrd="0" presId="urn:microsoft.com/office/officeart/2005/8/layout/list1"/>
    <dgm:cxn modelId="{E6E6900A-877E-4B51-A3B1-97F07770A688}" type="presParOf" srcId="{07281B6A-BAF2-48A0-9E0F-B9C0C78D6E9D}" destId="{5505DA74-36DE-4770-B92C-E144DFAFCA53}" srcOrd="15" destOrd="0" presId="urn:microsoft.com/office/officeart/2005/8/layout/list1"/>
    <dgm:cxn modelId="{CA449F03-31BE-4100-A38E-742AF091DD53}" type="presParOf" srcId="{07281B6A-BAF2-48A0-9E0F-B9C0C78D6E9D}" destId="{F586877C-8BD8-4540-8671-5ED72632FECB}" srcOrd="16" destOrd="0" presId="urn:microsoft.com/office/officeart/2005/8/layout/list1"/>
    <dgm:cxn modelId="{B66217B0-136D-4D18-B4B1-643CA7E1664E}" type="presParOf" srcId="{F586877C-8BD8-4540-8671-5ED72632FECB}" destId="{8FDC6BAC-C7AA-474F-95A6-6D8E06170471}" srcOrd="0" destOrd="0" presId="urn:microsoft.com/office/officeart/2005/8/layout/list1"/>
    <dgm:cxn modelId="{B63B20A7-0CF2-4573-B4BA-4ACD28899C3A}" type="presParOf" srcId="{F586877C-8BD8-4540-8671-5ED72632FECB}" destId="{D6A69167-2511-4B69-912A-A241B78B17C4}" srcOrd="1" destOrd="0" presId="urn:microsoft.com/office/officeart/2005/8/layout/list1"/>
    <dgm:cxn modelId="{D45F4EFF-E520-463B-B021-9DE71104F9CF}" type="presParOf" srcId="{07281B6A-BAF2-48A0-9E0F-B9C0C78D6E9D}" destId="{0A8B8CB4-C7B2-4CE7-8621-A6AACA677ABE}" srcOrd="17" destOrd="0" presId="urn:microsoft.com/office/officeart/2005/8/layout/list1"/>
    <dgm:cxn modelId="{6B78516C-10E8-4F83-9C4D-EEC0D8F3B9F6}" type="presParOf" srcId="{07281B6A-BAF2-48A0-9E0F-B9C0C78D6E9D}" destId="{5B4C4DB7-7305-478E-AA30-B5224D09EDBD}" srcOrd="18" destOrd="0" presId="urn:microsoft.com/office/officeart/2005/8/layout/list1"/>
    <dgm:cxn modelId="{8BC488C1-CE53-40C4-93E2-6B7779B73157}" type="presParOf" srcId="{07281B6A-BAF2-48A0-9E0F-B9C0C78D6E9D}" destId="{6B1E8AC8-FBC6-4ACB-B2D7-2A94377840C4}" srcOrd="19" destOrd="0" presId="urn:microsoft.com/office/officeart/2005/8/layout/list1"/>
    <dgm:cxn modelId="{6C967765-C1CD-4B66-9873-E9C312691C71}" type="presParOf" srcId="{07281B6A-BAF2-48A0-9E0F-B9C0C78D6E9D}" destId="{C2188589-5473-4552-86A1-55EAC4E9963D}" srcOrd="20" destOrd="0" presId="urn:microsoft.com/office/officeart/2005/8/layout/list1"/>
    <dgm:cxn modelId="{AA28FB00-1983-4B8F-A97B-DE88D021B02B}" type="presParOf" srcId="{C2188589-5473-4552-86A1-55EAC4E9963D}" destId="{6B7BBC2C-93BA-4F3F-A8BF-0A5DA46D1F17}" srcOrd="0" destOrd="0" presId="urn:microsoft.com/office/officeart/2005/8/layout/list1"/>
    <dgm:cxn modelId="{0A1B2982-2589-4EFC-9B5D-5AEB025A579D}" type="presParOf" srcId="{C2188589-5473-4552-86A1-55EAC4E9963D}" destId="{469CDB06-D934-4775-9B3C-F38DFB270BED}" srcOrd="1" destOrd="0" presId="urn:microsoft.com/office/officeart/2005/8/layout/list1"/>
    <dgm:cxn modelId="{3060D2B5-17AF-41AC-AA81-216315507E63}" type="presParOf" srcId="{07281B6A-BAF2-48A0-9E0F-B9C0C78D6E9D}" destId="{63E73528-326E-43C3-A50A-7A85CCA575E2}" srcOrd="21" destOrd="0" presId="urn:microsoft.com/office/officeart/2005/8/layout/list1"/>
    <dgm:cxn modelId="{61A79CD3-43FE-4A11-8547-3CB923D96450}" type="presParOf" srcId="{07281B6A-BAF2-48A0-9E0F-B9C0C78D6E9D}" destId="{2A554318-B919-4B1B-837C-35F62B4D2E65}" srcOrd="22" destOrd="0" presId="urn:microsoft.com/office/officeart/2005/8/layout/list1"/>
    <dgm:cxn modelId="{5B81C844-BAA3-4F16-8F28-FE77B4D517A4}" type="presParOf" srcId="{07281B6A-BAF2-48A0-9E0F-B9C0C78D6E9D}" destId="{0D160F32-C010-4D39-9929-6C6D1F1839D5}" srcOrd="23" destOrd="0" presId="urn:microsoft.com/office/officeart/2005/8/layout/list1"/>
    <dgm:cxn modelId="{E8E34FFA-D58A-4F7B-9488-2B7DE008A80B}" type="presParOf" srcId="{07281B6A-BAF2-48A0-9E0F-B9C0C78D6E9D}" destId="{7C4BEBE7-69AD-49BF-ABB7-8F6B2CCE887C}" srcOrd="24" destOrd="0" presId="urn:microsoft.com/office/officeart/2005/8/layout/list1"/>
    <dgm:cxn modelId="{1EC617FF-FD8C-47DD-87BC-68D072F8CD9C}" type="presParOf" srcId="{7C4BEBE7-69AD-49BF-ABB7-8F6B2CCE887C}" destId="{C2A39BC6-960E-45DB-9261-96435D32BEC5}" srcOrd="0" destOrd="0" presId="urn:microsoft.com/office/officeart/2005/8/layout/list1"/>
    <dgm:cxn modelId="{C84DAEED-8F48-433C-94D5-8CFC52D65CD1}" type="presParOf" srcId="{7C4BEBE7-69AD-49BF-ABB7-8F6B2CCE887C}" destId="{0131BC52-39B1-493C-83E3-BBDC7FD3FEF0}" srcOrd="1" destOrd="0" presId="urn:microsoft.com/office/officeart/2005/8/layout/list1"/>
    <dgm:cxn modelId="{FFB4B598-FC05-4DFC-B677-52ED709F227B}" type="presParOf" srcId="{07281B6A-BAF2-48A0-9E0F-B9C0C78D6E9D}" destId="{A8F0682F-E75A-4D70-BEF2-E5500D203EF9}" srcOrd="25" destOrd="0" presId="urn:microsoft.com/office/officeart/2005/8/layout/list1"/>
    <dgm:cxn modelId="{06B28B18-1496-43C0-841F-2F69E539FAE2}" type="presParOf" srcId="{07281B6A-BAF2-48A0-9E0F-B9C0C78D6E9D}" destId="{91DBFCD5-32AC-4742-BB1D-4327D1429B38}" srcOrd="26" destOrd="0" presId="urn:microsoft.com/office/officeart/2005/8/layout/list1"/>
    <dgm:cxn modelId="{24A4B4C9-E75F-46C3-85D9-0676BEEBD147}" type="presParOf" srcId="{07281B6A-BAF2-48A0-9E0F-B9C0C78D6E9D}" destId="{A208DAFE-4F36-486D-8033-5A3DB12FBA5F}" srcOrd="27" destOrd="0" presId="urn:microsoft.com/office/officeart/2005/8/layout/list1"/>
    <dgm:cxn modelId="{99573242-32DB-4527-A28C-B659B4F05C7B}" type="presParOf" srcId="{07281B6A-BAF2-48A0-9E0F-B9C0C78D6E9D}" destId="{2E5050C1-7441-4940-8DBC-2FE1D5CD136B}" srcOrd="28" destOrd="0" presId="urn:microsoft.com/office/officeart/2005/8/layout/list1"/>
    <dgm:cxn modelId="{A9BE7836-E3F2-4FC9-90D1-2333BD5DB132}" type="presParOf" srcId="{2E5050C1-7441-4940-8DBC-2FE1D5CD136B}" destId="{32BBE434-E915-450E-ABD0-76472E4CB1D1}" srcOrd="0" destOrd="0" presId="urn:microsoft.com/office/officeart/2005/8/layout/list1"/>
    <dgm:cxn modelId="{16729038-7652-4BB5-8E73-95133742BF88}" type="presParOf" srcId="{2E5050C1-7441-4940-8DBC-2FE1D5CD136B}" destId="{9829FE4D-70DE-452B-A06D-65D524287F3C}" srcOrd="1" destOrd="0" presId="urn:microsoft.com/office/officeart/2005/8/layout/list1"/>
    <dgm:cxn modelId="{111E548F-5114-4BEF-8EED-7479C7054D00}" type="presParOf" srcId="{07281B6A-BAF2-48A0-9E0F-B9C0C78D6E9D}" destId="{A0D04C26-1968-44AF-8345-92FB8D629826}" srcOrd="29" destOrd="0" presId="urn:microsoft.com/office/officeart/2005/8/layout/list1"/>
    <dgm:cxn modelId="{DB2808F3-4542-425A-94C0-A6CE10620046}" type="presParOf" srcId="{07281B6A-BAF2-48A0-9E0F-B9C0C78D6E9D}" destId="{46143206-3BBB-49A8-B404-60DDD180A3C2}" srcOrd="30" destOrd="0" presId="urn:microsoft.com/office/officeart/2005/8/layout/list1"/>
    <dgm:cxn modelId="{774D8148-576C-4A30-9AE6-0A70684D10C4}" type="presParOf" srcId="{07281B6A-BAF2-48A0-9E0F-B9C0C78D6E9D}" destId="{E7C233B5-4919-4DC8-84C0-58B15F3DB75E}" srcOrd="31" destOrd="0" presId="urn:microsoft.com/office/officeart/2005/8/layout/list1"/>
    <dgm:cxn modelId="{C9621EC6-65FF-49DB-92E7-B526770503AF}" type="presParOf" srcId="{07281B6A-BAF2-48A0-9E0F-B9C0C78D6E9D}" destId="{C6812118-859C-4ED4-AFED-2FE1831701F0}" srcOrd="32" destOrd="0" presId="urn:microsoft.com/office/officeart/2005/8/layout/list1"/>
    <dgm:cxn modelId="{526F58F5-27F7-4A8B-BE37-A80366BB3849}" type="presParOf" srcId="{C6812118-859C-4ED4-AFED-2FE1831701F0}" destId="{49410786-DE43-4D7D-9E70-4557F1850E2D}" srcOrd="0" destOrd="0" presId="urn:microsoft.com/office/officeart/2005/8/layout/list1"/>
    <dgm:cxn modelId="{B4115F00-E4A1-4ED2-B7B2-A28EB85DC506}" type="presParOf" srcId="{C6812118-859C-4ED4-AFED-2FE1831701F0}" destId="{79DE127A-7901-4BF4-BDBA-7CE127EEC03F}" srcOrd="1" destOrd="0" presId="urn:microsoft.com/office/officeart/2005/8/layout/list1"/>
    <dgm:cxn modelId="{8A91EC33-E295-4CBD-BE54-264E3E72BE09}" type="presParOf" srcId="{07281B6A-BAF2-48A0-9E0F-B9C0C78D6E9D}" destId="{68F2FCDB-D76C-43DD-8AA9-D1FBA4A34479}" srcOrd="33" destOrd="0" presId="urn:microsoft.com/office/officeart/2005/8/layout/list1"/>
    <dgm:cxn modelId="{7A3F96D0-87E8-484D-9795-F9065160B4A3}" type="presParOf" srcId="{07281B6A-BAF2-48A0-9E0F-B9C0C78D6E9D}" destId="{94D22466-84DD-4930-89A8-D78C6C101163}" srcOrd="34" destOrd="0" presId="urn:microsoft.com/office/officeart/2005/8/layout/list1"/>
  </dgm:cxnLst>
  <dgm:bg>
    <a:gradFill>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710E1AA-3A59-4CEC-BCFC-2480609588D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D38C6A0B-0977-48D9-BECD-E9ED404C70B0}">
      <dgm:prSet phldrT="[Текст]"/>
      <dgm:spPr>
        <a:xfrm>
          <a:off x="845816" y="370300"/>
          <a:ext cx="3840480" cy="424207"/>
        </a:xfrm>
        <a:solidFill>
          <a:srgbClr val="FFC000"/>
        </a:solidFill>
        <a:ln w="25400" cap="flat" cmpd="sng" algn="ctr">
          <a:solidFill>
            <a:sysClr val="window" lastClr="FFFFFF">
              <a:hueOff val="0"/>
              <a:satOff val="0"/>
              <a:lumOff val="0"/>
              <a:alphaOff val="0"/>
            </a:sysClr>
          </a:solidFill>
          <a:prstDash val="solid"/>
          <a:miter lim="800000"/>
        </a:ln>
        <a:effectLst/>
      </dgm:spPr>
      <dgm:t>
        <a:bodyPr/>
        <a:lstStyle/>
        <a:p>
          <a:pPr algn="ctr"/>
          <a:r>
            <a:rPr lang="ru-RU">
              <a:solidFill>
                <a:sysClr val="windowText" lastClr="000000"/>
              </a:solidFill>
              <a:latin typeface="Century" panose="02040604050505020304" pitchFamily="18" charset="0"/>
              <a:ea typeface="+mn-ea"/>
              <a:cs typeface="+mn-cs"/>
            </a:rPr>
            <a:t>Дана юридическая консультация - 138 </a:t>
          </a:r>
        </a:p>
      </dgm:t>
    </dgm:pt>
    <dgm:pt modelId="{72222C81-0549-4242-8DF9-E0DB73D98115}" type="parTrans" cxnId="{962C943C-FE65-4A5D-936D-5CD3E57DF505}">
      <dgm:prSet/>
      <dgm:spPr/>
      <dgm:t>
        <a:bodyPr/>
        <a:lstStyle/>
        <a:p>
          <a:pPr algn="ctr"/>
          <a:endParaRPr lang="ru-RU"/>
        </a:p>
      </dgm:t>
    </dgm:pt>
    <dgm:pt modelId="{4594CB02-B005-466B-ABF9-994EB4539DAB}" type="sibTrans" cxnId="{962C943C-FE65-4A5D-936D-5CD3E57DF505}">
      <dgm:prSet/>
      <dgm:spPr/>
      <dgm:t>
        <a:bodyPr/>
        <a:lstStyle/>
        <a:p>
          <a:pPr algn="ctr"/>
          <a:endParaRPr lang="ru-RU"/>
        </a:p>
      </dgm:t>
    </dgm:pt>
    <dgm:pt modelId="{2D7ECB6E-ED05-4EB2-8294-760944D1BDE9}">
      <dgm:prSet phldrT="[Текст]"/>
      <dgm:spPr>
        <a:xfrm>
          <a:off x="883913" y="1056049"/>
          <a:ext cx="3840480" cy="413280"/>
        </a:xfrm>
        <a:solidFill>
          <a:srgbClr val="FFFF00"/>
        </a:solidFill>
        <a:ln w="25400" cap="flat" cmpd="sng" algn="ctr">
          <a:solidFill>
            <a:sysClr val="window" lastClr="FFFFFF">
              <a:hueOff val="0"/>
              <a:satOff val="0"/>
              <a:lumOff val="0"/>
              <a:alphaOff val="0"/>
            </a:sysClr>
          </a:solidFill>
          <a:prstDash val="solid"/>
          <a:miter lim="800000"/>
        </a:ln>
        <a:effectLst/>
      </dgm:spPr>
      <dgm:t>
        <a:bodyPr/>
        <a:lstStyle/>
        <a:p>
          <a:pPr algn="ctr"/>
          <a:r>
            <a:rPr lang="ru-RU">
              <a:solidFill>
                <a:sysClr val="windowText" lastClr="000000"/>
              </a:solidFill>
              <a:latin typeface="Century" panose="02040604050505020304" pitchFamily="18" charset="0"/>
              <a:ea typeface="+mn-ea"/>
              <a:cs typeface="+mn-cs"/>
            </a:rPr>
            <a:t>Нарущения прав не выявлено - 104 </a:t>
          </a:r>
        </a:p>
      </dgm:t>
    </dgm:pt>
    <dgm:pt modelId="{17854459-EE90-4A2D-A25A-A75FCF7800DC}" type="parTrans" cxnId="{50393516-D1DB-4CD9-A5D9-9159AEF5BFB8}">
      <dgm:prSet/>
      <dgm:spPr/>
      <dgm:t>
        <a:bodyPr/>
        <a:lstStyle/>
        <a:p>
          <a:pPr algn="ctr"/>
          <a:endParaRPr lang="ru-RU"/>
        </a:p>
      </dgm:t>
    </dgm:pt>
    <dgm:pt modelId="{8A0AB105-7926-4065-A1F4-11CBCE52437F}" type="sibTrans" cxnId="{50393516-D1DB-4CD9-A5D9-9159AEF5BFB8}">
      <dgm:prSet/>
      <dgm:spPr/>
      <dgm:t>
        <a:bodyPr/>
        <a:lstStyle/>
        <a:p>
          <a:pPr algn="ctr"/>
          <a:endParaRPr lang="ru-RU"/>
        </a:p>
      </dgm:t>
    </dgm:pt>
    <dgm:pt modelId="{4385FCCF-1714-499F-A1B0-1BADD274020D}">
      <dgm:prSet phldrT="[Текст]"/>
      <dgm:spPr>
        <a:xfrm>
          <a:off x="885834" y="1700616"/>
          <a:ext cx="3840480" cy="413280"/>
        </a:xfrm>
        <a:solidFill>
          <a:srgbClr val="92D050"/>
        </a:solidFill>
        <a:ln w="25400" cap="flat" cmpd="sng" algn="ctr">
          <a:solidFill>
            <a:sysClr val="window" lastClr="FFFFFF">
              <a:hueOff val="0"/>
              <a:satOff val="0"/>
              <a:lumOff val="0"/>
              <a:alphaOff val="0"/>
            </a:sysClr>
          </a:solidFill>
          <a:prstDash val="solid"/>
          <a:miter lim="800000"/>
        </a:ln>
        <a:effectLst/>
      </dgm:spPr>
      <dgm:t>
        <a:bodyPr/>
        <a:lstStyle/>
        <a:p>
          <a:pPr algn="ctr"/>
          <a:r>
            <a:rPr lang="ru-RU">
              <a:solidFill>
                <a:sysClr val="windowText" lastClr="000000"/>
              </a:solidFill>
              <a:latin typeface="Century" panose="02040604050505020304" pitchFamily="18" charset="0"/>
              <a:ea typeface="+mn-ea"/>
              <a:cs typeface="+mn-cs"/>
            </a:rPr>
            <a:t> Право восстановлено - 69</a:t>
          </a:r>
        </a:p>
      </dgm:t>
    </dgm:pt>
    <dgm:pt modelId="{C6CD8656-94B4-4AB8-8C22-7C3B080027AE}" type="parTrans" cxnId="{F29AFB29-7B89-4CC2-A1C7-6E9E7AFE0FAF}">
      <dgm:prSet/>
      <dgm:spPr/>
      <dgm:t>
        <a:bodyPr/>
        <a:lstStyle/>
        <a:p>
          <a:pPr algn="ctr"/>
          <a:endParaRPr lang="ru-RU"/>
        </a:p>
      </dgm:t>
    </dgm:pt>
    <dgm:pt modelId="{3BA2DEF9-7E29-4B44-B5AA-D3F1B896E776}" type="sibTrans" cxnId="{F29AFB29-7B89-4CC2-A1C7-6E9E7AFE0FAF}">
      <dgm:prSet/>
      <dgm:spPr/>
      <dgm:t>
        <a:bodyPr/>
        <a:lstStyle/>
        <a:p>
          <a:pPr algn="ctr"/>
          <a:endParaRPr lang="ru-RU"/>
        </a:p>
      </dgm:t>
    </dgm:pt>
    <dgm:pt modelId="{458398D0-72B9-4212-979C-A2C02CDC2C09}">
      <dgm:prSet/>
      <dgm:spPr>
        <a:xfrm>
          <a:off x="902962" y="2278503"/>
          <a:ext cx="3840480" cy="413280"/>
        </a:xfrm>
        <a:solidFill>
          <a:srgbClr val="00B050"/>
        </a:solidFill>
        <a:ln w="25400" cap="flat" cmpd="sng" algn="ctr">
          <a:solidFill>
            <a:sysClr val="window" lastClr="FFFFFF">
              <a:hueOff val="0"/>
              <a:satOff val="0"/>
              <a:lumOff val="0"/>
              <a:alphaOff val="0"/>
            </a:sysClr>
          </a:solidFill>
          <a:prstDash val="solid"/>
          <a:miter lim="800000"/>
        </a:ln>
        <a:effectLst/>
      </dgm:spPr>
      <dgm:t>
        <a:bodyPr/>
        <a:lstStyle/>
        <a:p>
          <a:pPr algn="ctr"/>
          <a:r>
            <a:rPr lang="ru-RU">
              <a:solidFill>
                <a:sysClr val="windowText" lastClr="000000"/>
              </a:solidFill>
              <a:latin typeface="Century" panose="02040604050505020304" pitchFamily="18" charset="0"/>
              <a:ea typeface="+mn-ea"/>
              <a:cs typeface="+mn-cs"/>
            </a:rPr>
            <a:t>Работа продолжается - 26 </a:t>
          </a:r>
        </a:p>
      </dgm:t>
    </dgm:pt>
    <dgm:pt modelId="{BAA70B35-98A9-4A49-BF52-F365521D34BD}" type="parTrans" cxnId="{65096217-7DA1-44CA-8DE6-3B777FB65EB0}">
      <dgm:prSet/>
      <dgm:spPr/>
      <dgm:t>
        <a:bodyPr/>
        <a:lstStyle/>
        <a:p>
          <a:pPr algn="ctr"/>
          <a:endParaRPr lang="ru-RU"/>
        </a:p>
      </dgm:t>
    </dgm:pt>
    <dgm:pt modelId="{27177623-F328-4E1F-9BD3-62B7E9D86A89}" type="sibTrans" cxnId="{65096217-7DA1-44CA-8DE6-3B777FB65EB0}">
      <dgm:prSet/>
      <dgm:spPr/>
      <dgm:t>
        <a:bodyPr/>
        <a:lstStyle/>
        <a:p>
          <a:pPr algn="ctr"/>
          <a:endParaRPr lang="ru-RU"/>
        </a:p>
      </dgm:t>
    </dgm:pt>
    <dgm:pt modelId="{FEAC6D15-A664-471B-ACF5-303786A2038F}" type="pres">
      <dgm:prSet presAssocID="{A710E1AA-3A59-4CEC-BCFC-2480609588DE}" presName="linear" presStyleCnt="0">
        <dgm:presLayoutVars>
          <dgm:dir/>
          <dgm:animLvl val="lvl"/>
          <dgm:resizeHandles val="exact"/>
        </dgm:presLayoutVars>
      </dgm:prSet>
      <dgm:spPr/>
      <dgm:t>
        <a:bodyPr/>
        <a:lstStyle/>
        <a:p>
          <a:endParaRPr lang="ru-RU"/>
        </a:p>
      </dgm:t>
    </dgm:pt>
    <dgm:pt modelId="{E347E9C7-0D88-4122-B580-E4A3AFB658AE}" type="pres">
      <dgm:prSet presAssocID="{D38C6A0B-0977-48D9-BECD-E9ED404C70B0}" presName="parentLin" presStyleCnt="0"/>
      <dgm:spPr/>
    </dgm:pt>
    <dgm:pt modelId="{FCCB302B-760B-4E6A-8650-0737F91F3EA9}" type="pres">
      <dgm:prSet presAssocID="{D38C6A0B-0977-48D9-BECD-E9ED404C70B0}" presName="parentLeftMargin" presStyleLbl="node1" presStyleIdx="0" presStyleCnt="4"/>
      <dgm:spPr>
        <a:prstGeom prst="roundRect">
          <a:avLst/>
        </a:prstGeom>
      </dgm:spPr>
      <dgm:t>
        <a:bodyPr/>
        <a:lstStyle/>
        <a:p>
          <a:endParaRPr lang="ru-RU"/>
        </a:p>
      </dgm:t>
    </dgm:pt>
    <dgm:pt modelId="{82C82370-5989-4DF4-B094-50D2F2BC395C}" type="pres">
      <dgm:prSet presAssocID="{D38C6A0B-0977-48D9-BECD-E9ED404C70B0}" presName="parentText" presStyleLbl="node1" presStyleIdx="0" presStyleCnt="4" custScaleY="102644" custLinFactX="7738" custLinFactNeighborX="100000" custLinFactNeighborY="1898">
        <dgm:presLayoutVars>
          <dgm:chMax val="0"/>
          <dgm:bulletEnabled val="1"/>
        </dgm:presLayoutVars>
      </dgm:prSet>
      <dgm:spPr/>
      <dgm:t>
        <a:bodyPr/>
        <a:lstStyle/>
        <a:p>
          <a:endParaRPr lang="ru-RU"/>
        </a:p>
      </dgm:t>
    </dgm:pt>
    <dgm:pt modelId="{D05E83BE-7720-4918-826A-03D68CDF136B}" type="pres">
      <dgm:prSet presAssocID="{D38C6A0B-0977-48D9-BECD-E9ED404C70B0}" presName="negativeSpace" presStyleCnt="0"/>
      <dgm:spPr/>
    </dgm:pt>
    <dgm:pt modelId="{270F5AFD-22B2-48E5-9654-BCF68A441583}" type="pres">
      <dgm:prSet presAssocID="{D38C6A0B-0977-48D9-BECD-E9ED404C70B0}" presName="childText" presStyleLbl="conFgAcc1" presStyleIdx="0" presStyleCnt="4">
        <dgm:presLayoutVars>
          <dgm:bulletEnabled val="1"/>
        </dgm:presLayoutVars>
      </dgm:prSet>
      <dgm:spPr>
        <a:xfrm>
          <a:off x="0" y="580023"/>
          <a:ext cx="5486400" cy="352800"/>
        </a:xfrm>
        <a:prstGeom prst="rect">
          <a:avLst/>
        </a:prstGeom>
        <a:solidFill>
          <a:sysClr val="window" lastClr="FFFFFF">
            <a:alpha val="90000"/>
            <a:hueOff val="0"/>
            <a:satOff val="0"/>
            <a:lumOff val="0"/>
            <a:alphaOff val="0"/>
          </a:sysClr>
        </a:solidFill>
        <a:ln w="25400" cap="flat" cmpd="sng" algn="ctr">
          <a:solidFill>
            <a:srgbClr val="FFC000"/>
          </a:solidFill>
          <a:prstDash val="solid"/>
          <a:miter lim="800000"/>
        </a:ln>
        <a:effectLst/>
      </dgm:spPr>
      <dgm:t>
        <a:bodyPr/>
        <a:lstStyle/>
        <a:p>
          <a:endParaRPr lang="ru-RU"/>
        </a:p>
      </dgm:t>
    </dgm:pt>
    <dgm:pt modelId="{ABB3F680-BC5C-465C-9746-E77339391B2F}" type="pres">
      <dgm:prSet presAssocID="{4594CB02-B005-466B-ABF9-994EB4539DAB}" presName="spaceBetweenRectangles" presStyleCnt="0"/>
      <dgm:spPr/>
    </dgm:pt>
    <dgm:pt modelId="{35CD58BE-34EF-49EB-9B98-C6F7ACCBC991}" type="pres">
      <dgm:prSet presAssocID="{2D7ECB6E-ED05-4EB2-8294-760944D1BDE9}" presName="parentLin" presStyleCnt="0"/>
      <dgm:spPr/>
    </dgm:pt>
    <dgm:pt modelId="{60675053-6A87-4B9F-8420-3906FA6479E3}" type="pres">
      <dgm:prSet presAssocID="{2D7ECB6E-ED05-4EB2-8294-760944D1BDE9}" presName="parentLeftMargin" presStyleLbl="node1" presStyleIdx="0" presStyleCnt="4"/>
      <dgm:spPr>
        <a:prstGeom prst="roundRect">
          <a:avLst/>
        </a:prstGeom>
      </dgm:spPr>
      <dgm:t>
        <a:bodyPr/>
        <a:lstStyle/>
        <a:p>
          <a:endParaRPr lang="ru-RU"/>
        </a:p>
      </dgm:t>
    </dgm:pt>
    <dgm:pt modelId="{18EE5EF6-665D-4E1E-974B-9A57310DFFAF}" type="pres">
      <dgm:prSet presAssocID="{2D7ECB6E-ED05-4EB2-8294-760944D1BDE9}" presName="parentText" presStyleLbl="node1" presStyleIdx="1" presStyleCnt="4" custLinFactX="8730" custLinFactNeighborX="100000" custLinFactNeighborY="11524">
        <dgm:presLayoutVars>
          <dgm:chMax val="0"/>
          <dgm:bulletEnabled val="1"/>
        </dgm:presLayoutVars>
      </dgm:prSet>
      <dgm:spPr/>
      <dgm:t>
        <a:bodyPr/>
        <a:lstStyle/>
        <a:p>
          <a:endParaRPr lang="ru-RU"/>
        </a:p>
      </dgm:t>
    </dgm:pt>
    <dgm:pt modelId="{EE8B3F44-975D-4D31-A51D-82CB8BBAB76A}" type="pres">
      <dgm:prSet presAssocID="{2D7ECB6E-ED05-4EB2-8294-760944D1BDE9}" presName="negativeSpace" presStyleCnt="0"/>
      <dgm:spPr/>
    </dgm:pt>
    <dgm:pt modelId="{2ABC1C10-EF16-4DE8-BEB1-71E6D229D72B}" type="pres">
      <dgm:prSet presAssocID="{2D7ECB6E-ED05-4EB2-8294-760944D1BDE9}" presName="childText" presStyleLbl="conFgAcc1" presStyleIdx="1" presStyleCnt="4">
        <dgm:presLayoutVars>
          <dgm:bulletEnabled val="1"/>
        </dgm:presLayoutVars>
      </dgm:prSet>
      <dgm:spPr>
        <a:xfrm>
          <a:off x="0" y="1215063"/>
          <a:ext cx="5486400" cy="352800"/>
        </a:xfrm>
        <a:prstGeom prst="rect">
          <a:avLst/>
        </a:prstGeom>
        <a:solidFill>
          <a:sysClr val="window" lastClr="FFFFFF">
            <a:alpha val="90000"/>
            <a:hueOff val="0"/>
            <a:satOff val="0"/>
            <a:lumOff val="0"/>
            <a:alphaOff val="0"/>
          </a:sysClr>
        </a:solidFill>
        <a:ln w="25400" cap="flat" cmpd="sng" algn="ctr">
          <a:solidFill>
            <a:srgbClr val="FFFF00"/>
          </a:solidFill>
          <a:prstDash val="solid"/>
          <a:miter lim="800000"/>
        </a:ln>
        <a:effectLst/>
      </dgm:spPr>
      <dgm:t>
        <a:bodyPr/>
        <a:lstStyle/>
        <a:p>
          <a:endParaRPr lang="ru-RU"/>
        </a:p>
      </dgm:t>
    </dgm:pt>
    <dgm:pt modelId="{51E79A3A-BB92-4FD9-944A-6A3EC5A574DE}" type="pres">
      <dgm:prSet presAssocID="{8A0AB105-7926-4065-A1F4-11CBCE52437F}" presName="spaceBetweenRectangles" presStyleCnt="0"/>
      <dgm:spPr/>
    </dgm:pt>
    <dgm:pt modelId="{592A888E-C304-4E8B-943E-BD7C6BC36436}" type="pres">
      <dgm:prSet presAssocID="{4385FCCF-1714-499F-A1B0-1BADD274020D}" presName="parentLin" presStyleCnt="0"/>
      <dgm:spPr/>
    </dgm:pt>
    <dgm:pt modelId="{90EC8A8B-D2B6-417A-A4AF-7235EF69775C}" type="pres">
      <dgm:prSet presAssocID="{4385FCCF-1714-499F-A1B0-1BADD274020D}" presName="parentLeftMargin" presStyleLbl="node1" presStyleIdx="1" presStyleCnt="4"/>
      <dgm:spPr>
        <a:prstGeom prst="roundRect">
          <a:avLst/>
        </a:prstGeom>
      </dgm:spPr>
      <dgm:t>
        <a:bodyPr/>
        <a:lstStyle/>
        <a:p>
          <a:endParaRPr lang="ru-RU"/>
        </a:p>
      </dgm:t>
    </dgm:pt>
    <dgm:pt modelId="{8ECF19E0-E115-44EB-8B2A-1A1FA7B1078A}" type="pres">
      <dgm:prSet presAssocID="{4385FCCF-1714-499F-A1B0-1BADD274020D}" presName="parentText" presStyleLbl="node1" presStyleIdx="2" presStyleCnt="4" custLinFactX="8780" custLinFactNeighborX="100000" custLinFactNeighborY="13829">
        <dgm:presLayoutVars>
          <dgm:chMax val="0"/>
          <dgm:bulletEnabled val="1"/>
        </dgm:presLayoutVars>
      </dgm:prSet>
      <dgm:spPr/>
      <dgm:t>
        <a:bodyPr/>
        <a:lstStyle/>
        <a:p>
          <a:endParaRPr lang="ru-RU"/>
        </a:p>
      </dgm:t>
    </dgm:pt>
    <dgm:pt modelId="{DD8C994A-512E-4F47-819F-22CAA118774B}" type="pres">
      <dgm:prSet presAssocID="{4385FCCF-1714-499F-A1B0-1BADD274020D}" presName="negativeSpace" presStyleCnt="0"/>
      <dgm:spPr/>
    </dgm:pt>
    <dgm:pt modelId="{507423A7-F84E-435A-8700-3378B10C0C0F}" type="pres">
      <dgm:prSet presAssocID="{4385FCCF-1714-499F-A1B0-1BADD274020D}" presName="childText" presStyleLbl="conFgAcc1" presStyleIdx="2" presStyleCnt="4">
        <dgm:presLayoutVars>
          <dgm:bulletEnabled val="1"/>
        </dgm:presLayoutVars>
      </dgm:prSet>
      <dgm:spPr>
        <a:xfrm>
          <a:off x="0" y="1850103"/>
          <a:ext cx="5486400" cy="352800"/>
        </a:xfrm>
        <a:prstGeom prst="rect">
          <a:avLst/>
        </a:prstGeom>
        <a:solidFill>
          <a:sysClr val="window" lastClr="FFFFFF">
            <a:alpha val="90000"/>
            <a:hueOff val="0"/>
            <a:satOff val="0"/>
            <a:lumOff val="0"/>
            <a:alphaOff val="0"/>
          </a:sysClr>
        </a:solidFill>
        <a:ln w="25400" cap="flat" cmpd="sng" algn="ctr">
          <a:solidFill>
            <a:srgbClr val="92D050"/>
          </a:solidFill>
          <a:prstDash val="solid"/>
          <a:miter lim="800000"/>
        </a:ln>
        <a:effectLst/>
      </dgm:spPr>
      <dgm:t>
        <a:bodyPr/>
        <a:lstStyle/>
        <a:p>
          <a:endParaRPr lang="ru-RU"/>
        </a:p>
      </dgm:t>
    </dgm:pt>
    <dgm:pt modelId="{2E4EFB91-B441-4C2F-B694-2BA8FA0EFBB9}" type="pres">
      <dgm:prSet presAssocID="{3BA2DEF9-7E29-4B44-B5AA-D3F1B896E776}" presName="spaceBetweenRectangles" presStyleCnt="0"/>
      <dgm:spPr/>
    </dgm:pt>
    <dgm:pt modelId="{D340F5FA-8521-4B23-887D-7617E0438EF7}" type="pres">
      <dgm:prSet presAssocID="{458398D0-72B9-4212-979C-A2C02CDC2C09}" presName="parentLin" presStyleCnt="0"/>
      <dgm:spPr/>
    </dgm:pt>
    <dgm:pt modelId="{5B497F61-B874-40B7-BF26-028522FBBC3A}" type="pres">
      <dgm:prSet presAssocID="{458398D0-72B9-4212-979C-A2C02CDC2C09}" presName="parentLeftMargin" presStyleLbl="node1" presStyleIdx="2" presStyleCnt="4"/>
      <dgm:spPr>
        <a:prstGeom prst="roundRect">
          <a:avLst/>
        </a:prstGeom>
      </dgm:spPr>
      <dgm:t>
        <a:bodyPr/>
        <a:lstStyle/>
        <a:p>
          <a:endParaRPr lang="ru-RU"/>
        </a:p>
      </dgm:t>
    </dgm:pt>
    <dgm:pt modelId="{D2DA0FF5-8CC8-4193-82CA-05A7E5FA5D65}" type="pres">
      <dgm:prSet presAssocID="{458398D0-72B9-4212-979C-A2C02CDC2C09}" presName="parentText" presStyleLbl="node1" presStyleIdx="3" presStyleCnt="4" custLinFactX="9226" custLinFactNeighborX="100000">
        <dgm:presLayoutVars>
          <dgm:chMax val="0"/>
          <dgm:bulletEnabled val="1"/>
        </dgm:presLayoutVars>
      </dgm:prSet>
      <dgm:spPr/>
      <dgm:t>
        <a:bodyPr/>
        <a:lstStyle/>
        <a:p>
          <a:endParaRPr lang="ru-RU"/>
        </a:p>
      </dgm:t>
    </dgm:pt>
    <dgm:pt modelId="{7993A07B-9756-44E0-B99F-6C4325C80ED5}" type="pres">
      <dgm:prSet presAssocID="{458398D0-72B9-4212-979C-A2C02CDC2C09}" presName="negativeSpace" presStyleCnt="0"/>
      <dgm:spPr/>
    </dgm:pt>
    <dgm:pt modelId="{92506B5A-8E38-45F8-B0DE-040ABDF73274}" type="pres">
      <dgm:prSet presAssocID="{458398D0-72B9-4212-979C-A2C02CDC2C09}" presName="childText" presStyleLbl="conFgAcc1" presStyleIdx="3" presStyleCnt="4">
        <dgm:presLayoutVars>
          <dgm:bulletEnabled val="1"/>
        </dgm:presLayoutVars>
      </dgm:prSet>
      <dgm:spPr>
        <a:xfrm>
          <a:off x="0" y="2485143"/>
          <a:ext cx="5486400" cy="352800"/>
        </a:xfrm>
        <a:prstGeom prst="rect">
          <a:avLst/>
        </a:prstGeom>
        <a:solidFill>
          <a:sysClr val="window" lastClr="FFFFFF">
            <a:alpha val="90000"/>
            <a:hueOff val="0"/>
            <a:satOff val="0"/>
            <a:lumOff val="0"/>
            <a:alphaOff val="0"/>
          </a:sysClr>
        </a:solidFill>
        <a:ln w="25400" cap="flat" cmpd="sng" algn="ctr">
          <a:solidFill>
            <a:srgbClr val="00B050"/>
          </a:solidFill>
          <a:prstDash val="solid"/>
          <a:miter lim="800000"/>
        </a:ln>
        <a:effectLst/>
      </dgm:spPr>
      <dgm:t>
        <a:bodyPr/>
        <a:lstStyle/>
        <a:p>
          <a:endParaRPr lang="ru-RU"/>
        </a:p>
      </dgm:t>
    </dgm:pt>
  </dgm:ptLst>
  <dgm:cxnLst>
    <dgm:cxn modelId="{FAC95957-4AEA-44EB-847A-E1F4F2E74D52}" type="presOf" srcId="{D38C6A0B-0977-48D9-BECD-E9ED404C70B0}" destId="{82C82370-5989-4DF4-B094-50D2F2BC395C}" srcOrd="1" destOrd="0" presId="urn:microsoft.com/office/officeart/2005/8/layout/list1"/>
    <dgm:cxn modelId="{962C943C-FE65-4A5D-936D-5CD3E57DF505}" srcId="{A710E1AA-3A59-4CEC-BCFC-2480609588DE}" destId="{D38C6A0B-0977-48D9-BECD-E9ED404C70B0}" srcOrd="0" destOrd="0" parTransId="{72222C81-0549-4242-8DF9-E0DB73D98115}" sibTransId="{4594CB02-B005-466B-ABF9-994EB4539DAB}"/>
    <dgm:cxn modelId="{50393516-D1DB-4CD9-A5D9-9159AEF5BFB8}" srcId="{A710E1AA-3A59-4CEC-BCFC-2480609588DE}" destId="{2D7ECB6E-ED05-4EB2-8294-760944D1BDE9}" srcOrd="1" destOrd="0" parTransId="{17854459-EE90-4A2D-A25A-A75FCF7800DC}" sibTransId="{8A0AB105-7926-4065-A1F4-11CBCE52437F}"/>
    <dgm:cxn modelId="{ED7F6B06-3004-43C9-968C-925E9A7DE0B8}" type="presOf" srcId="{D38C6A0B-0977-48D9-BECD-E9ED404C70B0}" destId="{FCCB302B-760B-4E6A-8650-0737F91F3EA9}" srcOrd="0" destOrd="0" presId="urn:microsoft.com/office/officeart/2005/8/layout/list1"/>
    <dgm:cxn modelId="{65096217-7DA1-44CA-8DE6-3B777FB65EB0}" srcId="{A710E1AA-3A59-4CEC-BCFC-2480609588DE}" destId="{458398D0-72B9-4212-979C-A2C02CDC2C09}" srcOrd="3" destOrd="0" parTransId="{BAA70B35-98A9-4A49-BF52-F365521D34BD}" sibTransId="{27177623-F328-4E1F-9BD3-62B7E9D86A89}"/>
    <dgm:cxn modelId="{8EC5375D-29B9-4DFE-974F-4BCFBFB4CEA8}" type="presOf" srcId="{2D7ECB6E-ED05-4EB2-8294-760944D1BDE9}" destId="{60675053-6A87-4B9F-8420-3906FA6479E3}" srcOrd="0" destOrd="0" presId="urn:microsoft.com/office/officeart/2005/8/layout/list1"/>
    <dgm:cxn modelId="{DE23895E-BFDD-47F7-A4C0-5ABDF2258408}" type="presOf" srcId="{4385FCCF-1714-499F-A1B0-1BADD274020D}" destId="{8ECF19E0-E115-44EB-8B2A-1A1FA7B1078A}" srcOrd="1" destOrd="0" presId="urn:microsoft.com/office/officeart/2005/8/layout/list1"/>
    <dgm:cxn modelId="{2D806D8A-EB86-46F0-9D7E-86494260F81A}" type="presOf" srcId="{2D7ECB6E-ED05-4EB2-8294-760944D1BDE9}" destId="{18EE5EF6-665D-4E1E-974B-9A57310DFFAF}" srcOrd="1" destOrd="0" presId="urn:microsoft.com/office/officeart/2005/8/layout/list1"/>
    <dgm:cxn modelId="{78674AB8-2AB3-4887-B0FD-861F2024B154}" type="presOf" srcId="{458398D0-72B9-4212-979C-A2C02CDC2C09}" destId="{D2DA0FF5-8CC8-4193-82CA-05A7E5FA5D65}" srcOrd="1" destOrd="0" presId="urn:microsoft.com/office/officeart/2005/8/layout/list1"/>
    <dgm:cxn modelId="{3DE45245-10BD-4C55-BA11-B1AD1D5E4062}" type="presOf" srcId="{A710E1AA-3A59-4CEC-BCFC-2480609588DE}" destId="{FEAC6D15-A664-471B-ACF5-303786A2038F}" srcOrd="0" destOrd="0" presId="urn:microsoft.com/office/officeart/2005/8/layout/list1"/>
    <dgm:cxn modelId="{F29AFB29-7B89-4CC2-A1C7-6E9E7AFE0FAF}" srcId="{A710E1AA-3A59-4CEC-BCFC-2480609588DE}" destId="{4385FCCF-1714-499F-A1B0-1BADD274020D}" srcOrd="2" destOrd="0" parTransId="{C6CD8656-94B4-4AB8-8C22-7C3B080027AE}" sibTransId="{3BA2DEF9-7E29-4B44-B5AA-D3F1B896E776}"/>
    <dgm:cxn modelId="{2D68CF37-8996-4C01-8500-59143DBD26D2}" type="presOf" srcId="{458398D0-72B9-4212-979C-A2C02CDC2C09}" destId="{5B497F61-B874-40B7-BF26-028522FBBC3A}" srcOrd="0" destOrd="0" presId="urn:microsoft.com/office/officeart/2005/8/layout/list1"/>
    <dgm:cxn modelId="{D1BE22A0-8CC3-404E-9F5F-B15C8BEFA0D9}" type="presOf" srcId="{4385FCCF-1714-499F-A1B0-1BADD274020D}" destId="{90EC8A8B-D2B6-417A-A4AF-7235EF69775C}" srcOrd="0" destOrd="0" presId="urn:microsoft.com/office/officeart/2005/8/layout/list1"/>
    <dgm:cxn modelId="{B5DB2410-E1E5-4156-8849-EC1E7D57AACF}" type="presParOf" srcId="{FEAC6D15-A664-471B-ACF5-303786A2038F}" destId="{E347E9C7-0D88-4122-B580-E4A3AFB658AE}" srcOrd="0" destOrd="0" presId="urn:microsoft.com/office/officeart/2005/8/layout/list1"/>
    <dgm:cxn modelId="{CA5D55EB-8EF1-468D-A8FF-5B12D56A7B77}" type="presParOf" srcId="{E347E9C7-0D88-4122-B580-E4A3AFB658AE}" destId="{FCCB302B-760B-4E6A-8650-0737F91F3EA9}" srcOrd="0" destOrd="0" presId="urn:microsoft.com/office/officeart/2005/8/layout/list1"/>
    <dgm:cxn modelId="{3A14BDAC-A41C-462A-AAD9-2558A3D4F74F}" type="presParOf" srcId="{E347E9C7-0D88-4122-B580-E4A3AFB658AE}" destId="{82C82370-5989-4DF4-B094-50D2F2BC395C}" srcOrd="1" destOrd="0" presId="urn:microsoft.com/office/officeart/2005/8/layout/list1"/>
    <dgm:cxn modelId="{7AA1ECF5-6E98-49A1-9131-5F2FD0AB0520}" type="presParOf" srcId="{FEAC6D15-A664-471B-ACF5-303786A2038F}" destId="{D05E83BE-7720-4918-826A-03D68CDF136B}" srcOrd="1" destOrd="0" presId="urn:microsoft.com/office/officeart/2005/8/layout/list1"/>
    <dgm:cxn modelId="{0FE71C8F-F12D-48F7-AD99-D8E0061960F4}" type="presParOf" srcId="{FEAC6D15-A664-471B-ACF5-303786A2038F}" destId="{270F5AFD-22B2-48E5-9654-BCF68A441583}" srcOrd="2" destOrd="0" presId="urn:microsoft.com/office/officeart/2005/8/layout/list1"/>
    <dgm:cxn modelId="{E663D897-EAF4-4B0C-B569-E61F28ABBE21}" type="presParOf" srcId="{FEAC6D15-A664-471B-ACF5-303786A2038F}" destId="{ABB3F680-BC5C-465C-9746-E77339391B2F}" srcOrd="3" destOrd="0" presId="urn:microsoft.com/office/officeart/2005/8/layout/list1"/>
    <dgm:cxn modelId="{50EF4507-787A-4A77-8D9A-0E040D406DE1}" type="presParOf" srcId="{FEAC6D15-A664-471B-ACF5-303786A2038F}" destId="{35CD58BE-34EF-49EB-9B98-C6F7ACCBC991}" srcOrd="4" destOrd="0" presId="urn:microsoft.com/office/officeart/2005/8/layout/list1"/>
    <dgm:cxn modelId="{33A04293-28A9-41F3-B726-42EA4F1A8D56}" type="presParOf" srcId="{35CD58BE-34EF-49EB-9B98-C6F7ACCBC991}" destId="{60675053-6A87-4B9F-8420-3906FA6479E3}" srcOrd="0" destOrd="0" presId="urn:microsoft.com/office/officeart/2005/8/layout/list1"/>
    <dgm:cxn modelId="{FE9E8B85-D305-462B-B7AB-15D2B7AAA4A2}" type="presParOf" srcId="{35CD58BE-34EF-49EB-9B98-C6F7ACCBC991}" destId="{18EE5EF6-665D-4E1E-974B-9A57310DFFAF}" srcOrd="1" destOrd="0" presId="urn:microsoft.com/office/officeart/2005/8/layout/list1"/>
    <dgm:cxn modelId="{889B273A-22A9-48D7-B5C0-DEBBC2CD0214}" type="presParOf" srcId="{FEAC6D15-A664-471B-ACF5-303786A2038F}" destId="{EE8B3F44-975D-4D31-A51D-82CB8BBAB76A}" srcOrd="5" destOrd="0" presId="urn:microsoft.com/office/officeart/2005/8/layout/list1"/>
    <dgm:cxn modelId="{E9B4D394-32D3-4F76-9453-A7F1174C0FC9}" type="presParOf" srcId="{FEAC6D15-A664-471B-ACF5-303786A2038F}" destId="{2ABC1C10-EF16-4DE8-BEB1-71E6D229D72B}" srcOrd="6" destOrd="0" presId="urn:microsoft.com/office/officeart/2005/8/layout/list1"/>
    <dgm:cxn modelId="{A28DD038-8EAE-4F87-8C36-866B706E23E4}" type="presParOf" srcId="{FEAC6D15-A664-471B-ACF5-303786A2038F}" destId="{51E79A3A-BB92-4FD9-944A-6A3EC5A574DE}" srcOrd="7" destOrd="0" presId="urn:microsoft.com/office/officeart/2005/8/layout/list1"/>
    <dgm:cxn modelId="{6149C01A-5B53-4B72-8BFB-B03FC49385B7}" type="presParOf" srcId="{FEAC6D15-A664-471B-ACF5-303786A2038F}" destId="{592A888E-C304-4E8B-943E-BD7C6BC36436}" srcOrd="8" destOrd="0" presId="urn:microsoft.com/office/officeart/2005/8/layout/list1"/>
    <dgm:cxn modelId="{509BD3D6-DF96-4E2B-886E-565D1497165D}" type="presParOf" srcId="{592A888E-C304-4E8B-943E-BD7C6BC36436}" destId="{90EC8A8B-D2B6-417A-A4AF-7235EF69775C}" srcOrd="0" destOrd="0" presId="urn:microsoft.com/office/officeart/2005/8/layout/list1"/>
    <dgm:cxn modelId="{685AEF75-0A35-4D9D-967D-C0A39BC04DAF}" type="presParOf" srcId="{592A888E-C304-4E8B-943E-BD7C6BC36436}" destId="{8ECF19E0-E115-44EB-8B2A-1A1FA7B1078A}" srcOrd="1" destOrd="0" presId="urn:microsoft.com/office/officeart/2005/8/layout/list1"/>
    <dgm:cxn modelId="{4325BD97-3152-4677-83E7-687AC2A4586D}" type="presParOf" srcId="{FEAC6D15-A664-471B-ACF5-303786A2038F}" destId="{DD8C994A-512E-4F47-819F-22CAA118774B}" srcOrd="9" destOrd="0" presId="urn:microsoft.com/office/officeart/2005/8/layout/list1"/>
    <dgm:cxn modelId="{389BEB48-4417-4C32-BA88-73578C616D44}" type="presParOf" srcId="{FEAC6D15-A664-471B-ACF5-303786A2038F}" destId="{507423A7-F84E-435A-8700-3378B10C0C0F}" srcOrd="10" destOrd="0" presId="urn:microsoft.com/office/officeart/2005/8/layout/list1"/>
    <dgm:cxn modelId="{E96F5689-4BB3-4C38-A3DF-28D585EEBD87}" type="presParOf" srcId="{FEAC6D15-A664-471B-ACF5-303786A2038F}" destId="{2E4EFB91-B441-4C2F-B694-2BA8FA0EFBB9}" srcOrd="11" destOrd="0" presId="urn:microsoft.com/office/officeart/2005/8/layout/list1"/>
    <dgm:cxn modelId="{DE34D879-67BE-4657-86E4-E33037783A88}" type="presParOf" srcId="{FEAC6D15-A664-471B-ACF5-303786A2038F}" destId="{D340F5FA-8521-4B23-887D-7617E0438EF7}" srcOrd="12" destOrd="0" presId="urn:microsoft.com/office/officeart/2005/8/layout/list1"/>
    <dgm:cxn modelId="{41EDC5B5-47D6-42A6-873F-8854C68191A5}" type="presParOf" srcId="{D340F5FA-8521-4B23-887D-7617E0438EF7}" destId="{5B497F61-B874-40B7-BF26-028522FBBC3A}" srcOrd="0" destOrd="0" presId="urn:microsoft.com/office/officeart/2005/8/layout/list1"/>
    <dgm:cxn modelId="{BB97407E-DFB0-42CD-9645-00E831B661FC}" type="presParOf" srcId="{D340F5FA-8521-4B23-887D-7617E0438EF7}" destId="{D2DA0FF5-8CC8-4193-82CA-05A7E5FA5D65}" srcOrd="1" destOrd="0" presId="urn:microsoft.com/office/officeart/2005/8/layout/list1"/>
    <dgm:cxn modelId="{9D3F31E0-7EF4-4A18-8A37-065949133B8B}" type="presParOf" srcId="{FEAC6D15-A664-471B-ACF5-303786A2038F}" destId="{7993A07B-9756-44E0-B99F-6C4325C80ED5}" srcOrd="13" destOrd="0" presId="urn:microsoft.com/office/officeart/2005/8/layout/list1"/>
    <dgm:cxn modelId="{986FA2FC-A1E4-4B60-8D53-F3B1CCD0F522}" type="presParOf" srcId="{FEAC6D15-A664-471B-ACF5-303786A2038F}" destId="{92506B5A-8E38-45F8-B0DE-040ABDF73274}" srcOrd="14" destOrd="0" presId="urn:microsoft.com/office/officeart/2005/8/layout/list1"/>
  </dgm:cxnLst>
  <dgm:bg>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F3790D-C18B-425B-93E8-8232F7544263}">
      <dsp:nvSpPr>
        <dsp:cNvPr id="0" name=""/>
        <dsp:cNvSpPr/>
      </dsp:nvSpPr>
      <dsp:spPr>
        <a:xfrm>
          <a:off x="0" y="335060"/>
          <a:ext cx="5334000" cy="201600"/>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980BB65A-4815-4946-85FF-09BDCC9A2E77}">
      <dsp:nvSpPr>
        <dsp:cNvPr id="0" name=""/>
        <dsp:cNvSpPr/>
      </dsp:nvSpPr>
      <dsp:spPr>
        <a:xfrm>
          <a:off x="257175" y="95252"/>
          <a:ext cx="3730153" cy="398548"/>
        </a:xfrm>
        <a:prstGeom prst="roundRect">
          <a:avLst/>
        </a:prstGeom>
        <a:solidFill>
          <a:srgbClr val="FFC000"/>
        </a:solidFill>
        <a:ln>
          <a:solidFill>
            <a:srgbClr val="92D05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1129" tIns="0" rIns="141129" bIns="0" numCol="1" spcCol="1270" anchor="ctr" anchorCtr="0">
          <a:noAutofit/>
        </a:bodyPr>
        <a:lstStyle/>
        <a:p>
          <a:pPr lvl="0" algn="ctr" defTabSz="622300">
            <a:lnSpc>
              <a:spcPct val="90000"/>
            </a:lnSpc>
            <a:spcBef>
              <a:spcPct val="0"/>
            </a:spcBef>
            <a:spcAft>
              <a:spcPct val="35000"/>
            </a:spcAft>
          </a:pPr>
          <a:r>
            <a:rPr lang="ru-RU" sz="1400" b="0" kern="1200">
              <a:solidFill>
                <a:sysClr val="windowText" lastClr="000000"/>
              </a:solidFill>
              <a:latin typeface="Garamond" panose="02020404030301010803" pitchFamily="18" charset="0"/>
              <a:ea typeface="+mn-ea"/>
              <a:cs typeface="+mn-cs"/>
            </a:rPr>
            <a:t>Телефонные звонки - 48 </a:t>
          </a:r>
        </a:p>
      </dsp:txBody>
      <dsp:txXfrm>
        <a:off x="276631" y="114708"/>
        <a:ext cx="3691241" cy="359636"/>
      </dsp:txXfrm>
    </dsp:sp>
    <dsp:sp modelId="{999C3174-BF8F-4E68-8290-286566DB1021}">
      <dsp:nvSpPr>
        <dsp:cNvPr id="0" name=""/>
        <dsp:cNvSpPr/>
      </dsp:nvSpPr>
      <dsp:spPr>
        <a:xfrm>
          <a:off x="0" y="907646"/>
          <a:ext cx="5334000" cy="201600"/>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5DBFCEE8-F24C-40B0-8781-7ABCC56CBF61}">
      <dsp:nvSpPr>
        <dsp:cNvPr id="0" name=""/>
        <dsp:cNvSpPr/>
      </dsp:nvSpPr>
      <dsp:spPr>
        <a:xfrm>
          <a:off x="266439" y="579860"/>
          <a:ext cx="3730153" cy="445865"/>
        </a:xfrm>
        <a:prstGeom prst="roundRect">
          <a:avLst/>
        </a:prstGeom>
        <a:solidFill>
          <a:srgbClr val="FFFF00"/>
        </a:solidFill>
        <a:ln>
          <a:solidFill>
            <a:srgbClr val="92D05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1129" tIns="0" rIns="141129" bIns="0" numCol="1" spcCol="1270" anchor="ctr" anchorCtr="0">
          <a:noAutofit/>
        </a:bodyPr>
        <a:lstStyle/>
        <a:p>
          <a:pPr lvl="0" algn="ctr" defTabSz="622300">
            <a:lnSpc>
              <a:spcPct val="90000"/>
            </a:lnSpc>
            <a:spcBef>
              <a:spcPct val="0"/>
            </a:spcBef>
            <a:spcAft>
              <a:spcPct val="35000"/>
            </a:spcAft>
          </a:pPr>
          <a:r>
            <a:rPr lang="ru-RU" sz="1400" b="0" kern="1200">
              <a:solidFill>
                <a:sysClr val="windowText" lastClr="000000"/>
              </a:solidFill>
              <a:latin typeface="Garamond" panose="02020404030301010803" pitchFamily="18" charset="0"/>
              <a:ea typeface="+mn-ea"/>
              <a:cs typeface="+mn-cs"/>
            </a:rPr>
            <a:t>Письменные обращения - </a:t>
          </a:r>
          <a:r>
            <a:rPr lang="ru-RU" sz="1600" b="0" kern="1200">
              <a:solidFill>
                <a:sysClr val="windowText" lastClr="000000"/>
              </a:solidFill>
              <a:latin typeface="Garamond" panose="02020404030301010803" pitchFamily="18" charset="0"/>
              <a:ea typeface="+mn-ea"/>
              <a:cs typeface="+mn-cs"/>
            </a:rPr>
            <a:t>272 </a:t>
          </a:r>
        </a:p>
        <a:p>
          <a:pPr lvl="0" algn="ctr" defTabSz="622300">
            <a:lnSpc>
              <a:spcPct val="90000"/>
            </a:lnSpc>
            <a:spcBef>
              <a:spcPct val="0"/>
            </a:spcBef>
            <a:spcAft>
              <a:spcPct val="35000"/>
            </a:spcAft>
          </a:pPr>
          <a:r>
            <a:rPr lang="ru-RU" sz="1600" b="0" kern="1200">
              <a:solidFill>
                <a:sysClr val="windowText" lastClr="000000"/>
              </a:solidFill>
              <a:latin typeface="Garamond" panose="02020404030301010803" pitchFamily="18" charset="0"/>
              <a:ea typeface="+mn-ea"/>
              <a:cs typeface="+mn-cs"/>
            </a:rPr>
            <a:t>В том числе: </a:t>
          </a:r>
        </a:p>
      </dsp:txBody>
      <dsp:txXfrm>
        <a:off x="288204" y="601625"/>
        <a:ext cx="3686623" cy="402335"/>
      </dsp:txXfrm>
    </dsp:sp>
    <dsp:sp modelId="{63848084-C9B2-48DA-B006-4A0AF189AF55}">
      <dsp:nvSpPr>
        <dsp:cNvPr id="0" name=""/>
        <dsp:cNvSpPr/>
      </dsp:nvSpPr>
      <dsp:spPr>
        <a:xfrm>
          <a:off x="0" y="1424665"/>
          <a:ext cx="5334000" cy="201600"/>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163628B1-3F42-4945-9DD7-94362D6BFCE4}">
      <dsp:nvSpPr>
        <dsp:cNvPr id="0" name=""/>
        <dsp:cNvSpPr/>
      </dsp:nvSpPr>
      <dsp:spPr>
        <a:xfrm>
          <a:off x="266988" y="1175826"/>
          <a:ext cx="3730153" cy="390299"/>
        </a:xfrm>
        <a:prstGeom prst="roundRect">
          <a:avLst/>
        </a:prstGeom>
        <a:solidFill>
          <a:srgbClr val="92D050"/>
        </a:solidFill>
        <a:ln>
          <a:solidFill>
            <a:srgbClr val="92D05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1129" tIns="0" rIns="141129" bIns="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Garamond" panose="02020404030301010803" pitchFamily="18" charset="0"/>
              <a:ea typeface="+mn-ea"/>
              <a:cs typeface="+mn-cs"/>
            </a:rPr>
            <a:t>На личном приеме - 64 </a:t>
          </a:r>
        </a:p>
      </dsp:txBody>
      <dsp:txXfrm>
        <a:off x="286041" y="1194879"/>
        <a:ext cx="3692047" cy="352193"/>
      </dsp:txXfrm>
    </dsp:sp>
    <dsp:sp modelId="{B454F503-8DC4-4763-8794-8F5DB69BE0CC}">
      <dsp:nvSpPr>
        <dsp:cNvPr id="0" name=""/>
        <dsp:cNvSpPr/>
      </dsp:nvSpPr>
      <dsp:spPr>
        <a:xfrm>
          <a:off x="0" y="1906914"/>
          <a:ext cx="5334000" cy="201600"/>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8A647F07-A77C-4C67-A544-81954AB72874}">
      <dsp:nvSpPr>
        <dsp:cNvPr id="0" name=""/>
        <dsp:cNvSpPr/>
      </dsp:nvSpPr>
      <dsp:spPr>
        <a:xfrm>
          <a:off x="265016" y="1675326"/>
          <a:ext cx="3730153" cy="355529"/>
        </a:xfrm>
        <a:prstGeom prst="roundRect">
          <a:avLst/>
        </a:prstGeom>
        <a:solidFill>
          <a:srgbClr val="1F497D">
            <a:lumMod val="60000"/>
            <a:lumOff val="40000"/>
          </a:srgbClr>
        </a:solidFill>
        <a:ln>
          <a:solidFill>
            <a:srgbClr val="92D05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1129" tIns="0" rIns="141129" bIns="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Garamond" panose="02020404030301010803" pitchFamily="18" charset="0"/>
              <a:ea typeface="+mn-ea"/>
              <a:cs typeface="+mn-cs"/>
            </a:rPr>
            <a:t>По почте - 138 </a:t>
          </a:r>
        </a:p>
      </dsp:txBody>
      <dsp:txXfrm>
        <a:off x="282371" y="1692681"/>
        <a:ext cx="3695443" cy="320819"/>
      </dsp:txXfrm>
    </dsp:sp>
    <dsp:sp modelId="{EEA4560B-DE5A-43D7-A378-65CD9B5EE9F7}">
      <dsp:nvSpPr>
        <dsp:cNvPr id="0" name=""/>
        <dsp:cNvSpPr/>
      </dsp:nvSpPr>
      <dsp:spPr>
        <a:xfrm>
          <a:off x="0" y="2458432"/>
          <a:ext cx="5334000" cy="201600"/>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425FA644-1BA0-4DC7-8EB9-A2D0FF45D65F}">
      <dsp:nvSpPr>
        <dsp:cNvPr id="0" name=""/>
        <dsp:cNvSpPr/>
      </dsp:nvSpPr>
      <dsp:spPr>
        <a:xfrm>
          <a:off x="266439" y="2151714"/>
          <a:ext cx="3730153" cy="424797"/>
        </a:xfrm>
        <a:prstGeom prst="roundRect">
          <a:avLst/>
        </a:prstGeom>
        <a:solidFill>
          <a:srgbClr val="7030A0"/>
        </a:solidFill>
        <a:ln>
          <a:solidFill>
            <a:srgbClr val="92D05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1129" tIns="0" rIns="141129" bIns="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Garamond" panose="02020404030301010803" pitchFamily="18" charset="0"/>
              <a:ea typeface="+mn-ea"/>
              <a:cs typeface="+mn-cs"/>
            </a:rPr>
            <a:t>По электронной почте - 45 </a:t>
          </a:r>
        </a:p>
      </dsp:txBody>
      <dsp:txXfrm>
        <a:off x="287176" y="2172451"/>
        <a:ext cx="3688679" cy="3833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830BC0-DC1A-41EA-9CE1-180B9E72532E}">
      <dsp:nvSpPr>
        <dsp:cNvPr id="0" name=""/>
        <dsp:cNvSpPr/>
      </dsp:nvSpPr>
      <dsp:spPr>
        <a:xfrm>
          <a:off x="0" y="447889"/>
          <a:ext cx="5486400" cy="126000"/>
        </a:xfrm>
        <a:prstGeom prst="rect">
          <a:avLst/>
        </a:prstGeom>
        <a:solidFill>
          <a:sysClr val="window" lastClr="FFFFFF">
            <a:alpha val="90000"/>
            <a:hueOff val="0"/>
            <a:satOff val="0"/>
            <a:lumOff val="0"/>
            <a:alphaOff val="0"/>
          </a:sysClr>
        </a:solidFill>
        <a:ln w="254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sp>
    <dsp:sp modelId="{01A3697B-BF03-4F41-8664-8B0E7857E32D}">
      <dsp:nvSpPr>
        <dsp:cNvPr id="0" name=""/>
        <dsp:cNvSpPr/>
      </dsp:nvSpPr>
      <dsp:spPr>
        <a:xfrm>
          <a:off x="264537" y="156411"/>
          <a:ext cx="3836729" cy="371230"/>
        </a:xfrm>
        <a:prstGeom prst="roundRect">
          <a:avLst/>
        </a:prstGeom>
        <a:solidFill>
          <a:srgbClr val="FFC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711200">
            <a:lnSpc>
              <a:spcPct val="90000"/>
            </a:lnSpc>
            <a:spcBef>
              <a:spcPct val="0"/>
            </a:spcBef>
            <a:spcAft>
              <a:spcPct val="35000"/>
            </a:spcAft>
          </a:pPr>
          <a:r>
            <a:rPr lang="ru-RU" sz="1600" b="0" kern="1200" baseline="0">
              <a:solidFill>
                <a:sysClr val="windowText" lastClr="000000"/>
              </a:solidFill>
              <a:latin typeface="Garamond" panose="02020404030301010803" pitchFamily="18" charset="0"/>
              <a:ea typeface="+mn-ea"/>
              <a:cs typeface="+mn-cs"/>
            </a:rPr>
            <a:t>Граждане - 153</a:t>
          </a:r>
        </a:p>
      </dsp:txBody>
      <dsp:txXfrm>
        <a:off x="282659" y="174533"/>
        <a:ext cx="3800485" cy="334986"/>
      </dsp:txXfrm>
    </dsp:sp>
    <dsp:sp modelId="{0B72BAC8-32B0-497B-B99F-497C6908CAE0}">
      <dsp:nvSpPr>
        <dsp:cNvPr id="0" name=""/>
        <dsp:cNvSpPr/>
      </dsp:nvSpPr>
      <dsp:spPr>
        <a:xfrm>
          <a:off x="0" y="1002525"/>
          <a:ext cx="5486400" cy="126000"/>
        </a:xfrm>
        <a:prstGeom prst="rect">
          <a:avLst/>
        </a:prstGeom>
        <a:solidFill>
          <a:sysClr val="window" lastClr="FFFFFF">
            <a:alpha val="90000"/>
            <a:hueOff val="0"/>
            <a:satOff val="0"/>
            <a:lumOff val="0"/>
            <a:alphaOff val="0"/>
          </a:sysClr>
        </a:solidFill>
        <a:ln w="25400" cap="flat" cmpd="sng" algn="ctr">
          <a:solidFill>
            <a:srgbClr val="FFFF00"/>
          </a:solidFill>
          <a:prstDash val="solid"/>
          <a:miter lim="800000"/>
        </a:ln>
        <a:effectLst/>
      </dsp:spPr>
      <dsp:style>
        <a:lnRef idx="2">
          <a:scrgbClr r="0" g="0" b="0"/>
        </a:lnRef>
        <a:fillRef idx="1">
          <a:scrgbClr r="0" g="0" b="0"/>
        </a:fillRef>
        <a:effectRef idx="0">
          <a:scrgbClr r="0" g="0" b="0"/>
        </a:effectRef>
        <a:fontRef idx="minor"/>
      </dsp:style>
    </dsp:sp>
    <dsp:sp modelId="{0D076295-E20B-46E1-8268-E5F0DB9B5FE6}">
      <dsp:nvSpPr>
        <dsp:cNvPr id="0" name=""/>
        <dsp:cNvSpPr/>
      </dsp:nvSpPr>
      <dsp:spPr>
        <a:xfrm>
          <a:off x="274052" y="600889"/>
          <a:ext cx="3836729" cy="475435"/>
        </a:xfrm>
        <a:prstGeom prst="roundRect">
          <a:avLst/>
        </a:prstGeom>
        <a:solidFill>
          <a:srgbClr val="FFFF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solidFill>
              <a:latin typeface="Garamond" panose="02020404030301010803" pitchFamily="18" charset="0"/>
              <a:ea typeface="+mn-ea"/>
              <a:cs typeface="+mn-cs"/>
            </a:rPr>
            <a:t>Лица, </a:t>
          </a:r>
          <a:r>
            <a:rPr lang="ru-RU" sz="1600" kern="1200" baseline="0">
              <a:solidFill>
                <a:sysClr val="windowText" lastClr="000000"/>
              </a:solidFill>
              <a:latin typeface="Garamond" panose="02020404030301010803" pitchFamily="18" charset="0"/>
              <a:ea typeface="+mn-ea"/>
              <a:cs typeface="+mn-cs"/>
            </a:rPr>
            <a:t>содержащиеся</a:t>
          </a:r>
          <a:r>
            <a:rPr lang="ru-RU" sz="1600" kern="1200">
              <a:solidFill>
                <a:sysClr val="windowText" lastClr="000000"/>
              </a:solidFill>
              <a:latin typeface="Garamond" panose="02020404030301010803" pitchFamily="18" charset="0"/>
              <a:ea typeface="+mn-ea"/>
              <a:cs typeface="+mn-cs"/>
            </a:rPr>
            <a:t> в исправительных учреждениях - 144</a:t>
          </a:r>
        </a:p>
      </dsp:txBody>
      <dsp:txXfrm>
        <a:off x="297261" y="624098"/>
        <a:ext cx="3790311" cy="429017"/>
      </dsp:txXfrm>
    </dsp:sp>
    <dsp:sp modelId="{B9185B7E-C4A7-4D75-9DC7-D902F1EB8BC8}">
      <dsp:nvSpPr>
        <dsp:cNvPr id="0" name=""/>
        <dsp:cNvSpPr/>
      </dsp:nvSpPr>
      <dsp:spPr>
        <a:xfrm>
          <a:off x="0" y="1597971"/>
          <a:ext cx="5486400" cy="126000"/>
        </a:xfrm>
        <a:prstGeom prst="rect">
          <a:avLst/>
        </a:prstGeom>
        <a:solidFill>
          <a:sysClr val="window" lastClr="FFFFFF">
            <a:alpha val="90000"/>
            <a:hueOff val="0"/>
            <a:satOff val="0"/>
            <a:lumOff val="0"/>
            <a:alphaOff val="0"/>
          </a:sysClr>
        </a:solidFill>
        <a:ln w="254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sp>
    <dsp:sp modelId="{4C43C8CE-DCA3-4A25-BA3C-EFF255C2E45D}">
      <dsp:nvSpPr>
        <dsp:cNvPr id="0" name=""/>
        <dsp:cNvSpPr/>
      </dsp:nvSpPr>
      <dsp:spPr>
        <a:xfrm>
          <a:off x="274052" y="1155525"/>
          <a:ext cx="3836729" cy="516245"/>
        </a:xfrm>
        <a:prstGeom prst="roundRect">
          <a:avLst/>
        </a:prstGeom>
        <a:solidFill>
          <a:srgbClr val="92D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solidFill>
              <a:latin typeface="Garamond" panose="02020404030301010803" pitchFamily="18" charset="0"/>
              <a:ea typeface="+mn-ea"/>
              <a:cs typeface="+mn-cs"/>
            </a:rPr>
            <a:t>Лица, с ограниченными возможностьями здоровья - 12</a:t>
          </a:r>
        </a:p>
      </dsp:txBody>
      <dsp:txXfrm>
        <a:off x="299253" y="1180726"/>
        <a:ext cx="3786327" cy="465843"/>
      </dsp:txXfrm>
    </dsp:sp>
    <dsp:sp modelId="{54BD8508-EADD-4215-B692-F2FE29D30130}">
      <dsp:nvSpPr>
        <dsp:cNvPr id="0" name=""/>
        <dsp:cNvSpPr/>
      </dsp:nvSpPr>
      <dsp:spPr>
        <a:xfrm>
          <a:off x="0" y="2010431"/>
          <a:ext cx="5486400" cy="126000"/>
        </a:xfrm>
        <a:prstGeom prst="rect">
          <a:avLst/>
        </a:prstGeom>
        <a:solidFill>
          <a:sysClr val="window" lastClr="FFFFFF">
            <a:alpha val="90000"/>
            <a:hueOff val="0"/>
            <a:satOff val="0"/>
            <a:lumOff val="0"/>
            <a:alphaOff val="0"/>
          </a:sysClr>
        </a:solidFill>
        <a:ln w="254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dsp:style>
    </dsp:sp>
    <dsp:sp modelId="{449AEDC6-76E9-4C2E-A849-A17F8708D46A}">
      <dsp:nvSpPr>
        <dsp:cNvPr id="0" name=""/>
        <dsp:cNvSpPr/>
      </dsp:nvSpPr>
      <dsp:spPr>
        <a:xfrm>
          <a:off x="274320" y="1750971"/>
          <a:ext cx="3840480" cy="333260"/>
        </a:xfrm>
        <a:prstGeom prst="roundRect">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solidFill>
              <a:latin typeface="Garamond" panose="02020404030301010803" pitchFamily="18" charset="0"/>
              <a:ea typeface="+mn-ea"/>
              <a:cs typeface="+mn-cs"/>
            </a:rPr>
            <a:t>Сироты - 9</a:t>
          </a:r>
        </a:p>
      </dsp:txBody>
      <dsp:txXfrm>
        <a:off x="290588" y="1767239"/>
        <a:ext cx="3807944" cy="300724"/>
      </dsp:txXfrm>
    </dsp:sp>
    <dsp:sp modelId="{5B4C4DB7-7305-478E-AA30-B5224D09EDBD}">
      <dsp:nvSpPr>
        <dsp:cNvPr id="0" name=""/>
        <dsp:cNvSpPr/>
      </dsp:nvSpPr>
      <dsp:spPr>
        <a:xfrm>
          <a:off x="0" y="2488413"/>
          <a:ext cx="5486400" cy="126000"/>
        </a:xfrm>
        <a:prstGeom prst="rect">
          <a:avLst/>
        </a:prstGeom>
        <a:solidFill>
          <a:sysClr val="window" lastClr="FFFFFF">
            <a:alpha val="90000"/>
            <a:hueOff val="0"/>
            <a:satOff val="0"/>
            <a:lumOff val="0"/>
            <a:alphaOff val="0"/>
          </a:sysClr>
        </a:solidFill>
        <a:ln w="254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dsp:style>
    </dsp:sp>
    <dsp:sp modelId="{D6A69167-2511-4B69-912A-A241B78B17C4}">
      <dsp:nvSpPr>
        <dsp:cNvPr id="0" name=""/>
        <dsp:cNvSpPr/>
      </dsp:nvSpPr>
      <dsp:spPr>
        <a:xfrm>
          <a:off x="274052" y="2163431"/>
          <a:ext cx="3836729" cy="398782"/>
        </a:xfrm>
        <a:prstGeom prst="roundRect">
          <a:avLst/>
        </a:prstGeom>
        <a:solidFill>
          <a:srgbClr val="00B0F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solidFill>
              <a:latin typeface="Garamond" panose="02020404030301010803" pitchFamily="18" charset="0"/>
              <a:ea typeface="+mn-ea"/>
              <a:cs typeface="+mn-cs"/>
            </a:rPr>
            <a:t>Общественные организации - 8</a:t>
          </a:r>
        </a:p>
      </dsp:txBody>
      <dsp:txXfrm>
        <a:off x="293519" y="2182898"/>
        <a:ext cx="3797795" cy="359848"/>
      </dsp:txXfrm>
    </dsp:sp>
    <dsp:sp modelId="{2A554318-B919-4B1B-837C-35F62B4D2E65}">
      <dsp:nvSpPr>
        <dsp:cNvPr id="0" name=""/>
        <dsp:cNvSpPr/>
      </dsp:nvSpPr>
      <dsp:spPr>
        <a:xfrm>
          <a:off x="0" y="2875181"/>
          <a:ext cx="5486400" cy="126000"/>
        </a:xfrm>
        <a:prstGeom prst="rect">
          <a:avLst/>
        </a:prstGeom>
        <a:solidFill>
          <a:sysClr val="window" lastClr="FFFFFF">
            <a:alpha val="90000"/>
            <a:hueOff val="0"/>
            <a:satOff val="0"/>
            <a:lumOff val="0"/>
            <a:alphaOff val="0"/>
          </a:sysClr>
        </a:solidFill>
        <a:ln w="254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dsp:style>
    </dsp:sp>
    <dsp:sp modelId="{469CDB06-D934-4775-9B3C-F38DFB270BED}">
      <dsp:nvSpPr>
        <dsp:cNvPr id="0" name=""/>
        <dsp:cNvSpPr/>
      </dsp:nvSpPr>
      <dsp:spPr>
        <a:xfrm>
          <a:off x="274320" y="2641413"/>
          <a:ext cx="3840480" cy="307567"/>
        </a:xfrm>
        <a:prstGeom prst="roundRect">
          <a:avLst/>
        </a:prstGeom>
        <a:solidFill>
          <a:srgbClr val="0070C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solidFill>
              <a:latin typeface="Garamond" panose="02020404030301010803" pitchFamily="18" charset="0"/>
              <a:ea typeface="+mn-ea"/>
              <a:cs typeface="+mn-cs"/>
            </a:rPr>
            <a:t>Адвокаты - 5</a:t>
          </a:r>
        </a:p>
      </dsp:txBody>
      <dsp:txXfrm>
        <a:off x="289334" y="2656427"/>
        <a:ext cx="3810452" cy="277539"/>
      </dsp:txXfrm>
    </dsp:sp>
    <dsp:sp modelId="{91DBFCD5-32AC-4742-BB1D-4327D1429B38}">
      <dsp:nvSpPr>
        <dsp:cNvPr id="0" name=""/>
        <dsp:cNvSpPr/>
      </dsp:nvSpPr>
      <dsp:spPr>
        <a:xfrm>
          <a:off x="0" y="3262853"/>
          <a:ext cx="5486400" cy="126000"/>
        </a:xfrm>
        <a:prstGeom prst="rect">
          <a:avLst/>
        </a:prstGeom>
        <a:solidFill>
          <a:schemeClr val="lt1">
            <a:alpha val="90000"/>
            <a:hueOff val="0"/>
            <a:satOff val="0"/>
            <a:lumOff val="0"/>
            <a:alphaOff val="0"/>
          </a:schemeClr>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dsp:style>
    </dsp:sp>
    <dsp:sp modelId="{0131BC52-39B1-493C-83E3-BBDC7FD3FEF0}">
      <dsp:nvSpPr>
        <dsp:cNvPr id="0" name=""/>
        <dsp:cNvSpPr/>
      </dsp:nvSpPr>
      <dsp:spPr>
        <a:xfrm>
          <a:off x="274320" y="3028181"/>
          <a:ext cx="3840480" cy="308472"/>
        </a:xfrm>
        <a:prstGeom prst="round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711200">
            <a:lnSpc>
              <a:spcPct val="90000"/>
            </a:lnSpc>
            <a:spcBef>
              <a:spcPct val="0"/>
            </a:spcBef>
            <a:spcAft>
              <a:spcPct val="35000"/>
            </a:spcAft>
          </a:pPr>
          <a:r>
            <a:rPr lang="ru-RU" sz="1600" kern="1200">
              <a:solidFill>
                <a:schemeClr val="tx1"/>
              </a:solidFill>
              <a:latin typeface="Garamond" panose="02020404030301010803" pitchFamily="18" charset="0"/>
            </a:rPr>
            <a:t>Анонимное - 3</a:t>
          </a:r>
          <a:r>
            <a:rPr lang="ru-RU" sz="700" kern="1200"/>
            <a:t> </a:t>
          </a:r>
        </a:p>
      </dsp:txBody>
      <dsp:txXfrm>
        <a:off x="289378" y="3043239"/>
        <a:ext cx="3810364" cy="278356"/>
      </dsp:txXfrm>
    </dsp:sp>
    <dsp:sp modelId="{46143206-3BBB-49A8-B404-60DDD180A3C2}">
      <dsp:nvSpPr>
        <dsp:cNvPr id="0" name=""/>
        <dsp:cNvSpPr/>
      </dsp:nvSpPr>
      <dsp:spPr>
        <a:xfrm>
          <a:off x="0" y="3954862"/>
          <a:ext cx="5486400" cy="126000"/>
        </a:xfrm>
        <a:prstGeom prst="rect">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sp>
    <dsp:sp modelId="{9829FE4D-70DE-452B-A06D-65D524287F3C}">
      <dsp:nvSpPr>
        <dsp:cNvPr id="0" name=""/>
        <dsp:cNvSpPr/>
      </dsp:nvSpPr>
      <dsp:spPr>
        <a:xfrm>
          <a:off x="274052" y="3415853"/>
          <a:ext cx="3836729" cy="612808"/>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711200">
            <a:lnSpc>
              <a:spcPct val="90000"/>
            </a:lnSpc>
            <a:spcBef>
              <a:spcPct val="0"/>
            </a:spcBef>
            <a:spcAft>
              <a:spcPct val="35000"/>
            </a:spcAft>
          </a:pPr>
          <a:r>
            <a:rPr lang="ru-RU" sz="1600" kern="1200">
              <a:solidFill>
                <a:schemeClr val="tx1"/>
              </a:solidFill>
              <a:latin typeface="Garamond" panose="02020404030301010803" pitchFamily="18" charset="0"/>
            </a:rPr>
            <a:t>Уполномоченные по правам человека регионов Российской Федерации - 3</a:t>
          </a:r>
        </a:p>
      </dsp:txBody>
      <dsp:txXfrm>
        <a:off x="303967" y="3445768"/>
        <a:ext cx="3776899" cy="552978"/>
      </dsp:txXfrm>
    </dsp:sp>
    <dsp:sp modelId="{94D22466-84DD-4930-89A8-D78C6C101163}">
      <dsp:nvSpPr>
        <dsp:cNvPr id="0" name=""/>
        <dsp:cNvSpPr/>
      </dsp:nvSpPr>
      <dsp:spPr>
        <a:xfrm>
          <a:off x="0" y="4390790"/>
          <a:ext cx="5486400" cy="126000"/>
        </a:xfrm>
        <a:prstGeom prst="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sp>
    <dsp:sp modelId="{79DE127A-7901-4BF4-BDBA-7CE127EEC03F}">
      <dsp:nvSpPr>
        <dsp:cNvPr id="0" name=""/>
        <dsp:cNvSpPr/>
      </dsp:nvSpPr>
      <dsp:spPr>
        <a:xfrm>
          <a:off x="274320" y="4107862"/>
          <a:ext cx="3840480" cy="356728"/>
        </a:xfrm>
        <a:prstGeom prst="round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711200">
            <a:lnSpc>
              <a:spcPct val="90000"/>
            </a:lnSpc>
            <a:spcBef>
              <a:spcPct val="0"/>
            </a:spcBef>
            <a:spcAft>
              <a:spcPct val="35000"/>
            </a:spcAft>
          </a:pPr>
          <a:r>
            <a:rPr lang="ru-RU" sz="1600" kern="1200">
              <a:solidFill>
                <a:schemeClr val="tx1"/>
              </a:solidFill>
              <a:latin typeface="Garamond" panose="02020404030301010803" pitchFamily="18" charset="0"/>
            </a:rPr>
            <a:t>Органы исполнительной власти - 3</a:t>
          </a:r>
        </a:p>
      </dsp:txBody>
      <dsp:txXfrm>
        <a:off x="291734" y="4125276"/>
        <a:ext cx="3805652" cy="3219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0F5AFD-22B2-48E5-9654-BCF68A441583}">
      <dsp:nvSpPr>
        <dsp:cNvPr id="0" name=""/>
        <dsp:cNvSpPr/>
      </dsp:nvSpPr>
      <dsp:spPr>
        <a:xfrm>
          <a:off x="0" y="580023"/>
          <a:ext cx="5486400" cy="352800"/>
        </a:xfrm>
        <a:prstGeom prst="rect">
          <a:avLst/>
        </a:prstGeom>
        <a:solidFill>
          <a:sysClr val="window" lastClr="FFFFFF">
            <a:alpha val="90000"/>
            <a:hueOff val="0"/>
            <a:satOff val="0"/>
            <a:lumOff val="0"/>
            <a:alphaOff val="0"/>
          </a:sysClr>
        </a:solidFill>
        <a:ln w="254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sp>
    <dsp:sp modelId="{82C82370-5989-4DF4-B094-50D2F2BC395C}">
      <dsp:nvSpPr>
        <dsp:cNvPr id="0" name=""/>
        <dsp:cNvSpPr/>
      </dsp:nvSpPr>
      <dsp:spPr>
        <a:xfrm>
          <a:off x="845816" y="370300"/>
          <a:ext cx="3840480" cy="424207"/>
        </a:xfrm>
        <a:prstGeom prst="roundRect">
          <a:avLst/>
        </a:prstGeom>
        <a:solidFill>
          <a:srgbClr val="FFC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entury" panose="02040604050505020304" pitchFamily="18" charset="0"/>
              <a:ea typeface="+mn-ea"/>
              <a:cs typeface="+mn-cs"/>
            </a:rPr>
            <a:t>Дана юридическая консультация - 138 </a:t>
          </a:r>
        </a:p>
      </dsp:txBody>
      <dsp:txXfrm>
        <a:off x="866524" y="391008"/>
        <a:ext cx="3799064" cy="382791"/>
      </dsp:txXfrm>
    </dsp:sp>
    <dsp:sp modelId="{2ABC1C10-EF16-4DE8-BEB1-71E6D229D72B}">
      <dsp:nvSpPr>
        <dsp:cNvPr id="0" name=""/>
        <dsp:cNvSpPr/>
      </dsp:nvSpPr>
      <dsp:spPr>
        <a:xfrm>
          <a:off x="0" y="1215063"/>
          <a:ext cx="5486400" cy="352800"/>
        </a:xfrm>
        <a:prstGeom prst="rect">
          <a:avLst/>
        </a:prstGeom>
        <a:solidFill>
          <a:sysClr val="window" lastClr="FFFFFF">
            <a:alpha val="90000"/>
            <a:hueOff val="0"/>
            <a:satOff val="0"/>
            <a:lumOff val="0"/>
            <a:alphaOff val="0"/>
          </a:sysClr>
        </a:solidFill>
        <a:ln w="25400" cap="flat" cmpd="sng" algn="ctr">
          <a:solidFill>
            <a:srgbClr val="FFFF00"/>
          </a:solidFill>
          <a:prstDash val="solid"/>
          <a:miter lim="800000"/>
        </a:ln>
        <a:effectLst/>
      </dsp:spPr>
      <dsp:style>
        <a:lnRef idx="2">
          <a:scrgbClr r="0" g="0" b="0"/>
        </a:lnRef>
        <a:fillRef idx="1">
          <a:scrgbClr r="0" g="0" b="0"/>
        </a:fillRef>
        <a:effectRef idx="0">
          <a:scrgbClr r="0" g="0" b="0"/>
        </a:effectRef>
        <a:fontRef idx="minor"/>
      </dsp:style>
    </dsp:sp>
    <dsp:sp modelId="{18EE5EF6-665D-4E1E-974B-9A57310DFFAF}">
      <dsp:nvSpPr>
        <dsp:cNvPr id="0" name=""/>
        <dsp:cNvSpPr/>
      </dsp:nvSpPr>
      <dsp:spPr>
        <a:xfrm>
          <a:off x="883913" y="1056049"/>
          <a:ext cx="3840480" cy="413280"/>
        </a:xfrm>
        <a:prstGeom prst="roundRect">
          <a:avLst/>
        </a:prstGeom>
        <a:solidFill>
          <a:srgbClr val="FFFF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entury" panose="02040604050505020304" pitchFamily="18" charset="0"/>
              <a:ea typeface="+mn-ea"/>
              <a:cs typeface="+mn-cs"/>
            </a:rPr>
            <a:t>Нарущения прав не выявлено - 104 </a:t>
          </a:r>
        </a:p>
      </dsp:txBody>
      <dsp:txXfrm>
        <a:off x="904088" y="1076224"/>
        <a:ext cx="3800130" cy="372930"/>
      </dsp:txXfrm>
    </dsp:sp>
    <dsp:sp modelId="{507423A7-F84E-435A-8700-3378B10C0C0F}">
      <dsp:nvSpPr>
        <dsp:cNvPr id="0" name=""/>
        <dsp:cNvSpPr/>
      </dsp:nvSpPr>
      <dsp:spPr>
        <a:xfrm>
          <a:off x="0" y="1850103"/>
          <a:ext cx="5486400" cy="352800"/>
        </a:xfrm>
        <a:prstGeom prst="rect">
          <a:avLst/>
        </a:prstGeom>
        <a:solidFill>
          <a:sysClr val="window" lastClr="FFFFFF">
            <a:alpha val="90000"/>
            <a:hueOff val="0"/>
            <a:satOff val="0"/>
            <a:lumOff val="0"/>
            <a:alphaOff val="0"/>
          </a:sysClr>
        </a:solidFill>
        <a:ln w="254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sp>
    <dsp:sp modelId="{8ECF19E0-E115-44EB-8B2A-1A1FA7B1078A}">
      <dsp:nvSpPr>
        <dsp:cNvPr id="0" name=""/>
        <dsp:cNvSpPr/>
      </dsp:nvSpPr>
      <dsp:spPr>
        <a:xfrm>
          <a:off x="885834" y="1700616"/>
          <a:ext cx="3840480" cy="413280"/>
        </a:xfrm>
        <a:prstGeom prst="roundRect">
          <a:avLst/>
        </a:prstGeom>
        <a:solidFill>
          <a:srgbClr val="92D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entury" panose="02040604050505020304" pitchFamily="18" charset="0"/>
              <a:ea typeface="+mn-ea"/>
              <a:cs typeface="+mn-cs"/>
            </a:rPr>
            <a:t> Право восстановлено - 69</a:t>
          </a:r>
        </a:p>
      </dsp:txBody>
      <dsp:txXfrm>
        <a:off x="906009" y="1720791"/>
        <a:ext cx="3800130" cy="372930"/>
      </dsp:txXfrm>
    </dsp:sp>
    <dsp:sp modelId="{92506B5A-8E38-45F8-B0DE-040ABDF73274}">
      <dsp:nvSpPr>
        <dsp:cNvPr id="0" name=""/>
        <dsp:cNvSpPr/>
      </dsp:nvSpPr>
      <dsp:spPr>
        <a:xfrm>
          <a:off x="0" y="2485143"/>
          <a:ext cx="5486400" cy="352800"/>
        </a:xfrm>
        <a:prstGeom prst="rect">
          <a:avLst/>
        </a:prstGeom>
        <a:solidFill>
          <a:sysClr val="window" lastClr="FFFFFF">
            <a:alpha val="90000"/>
            <a:hueOff val="0"/>
            <a:satOff val="0"/>
            <a:lumOff val="0"/>
            <a:alphaOff val="0"/>
          </a:sysClr>
        </a:solidFill>
        <a:ln w="254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dsp:style>
    </dsp:sp>
    <dsp:sp modelId="{D2DA0FF5-8CC8-4193-82CA-05A7E5FA5D65}">
      <dsp:nvSpPr>
        <dsp:cNvPr id="0" name=""/>
        <dsp:cNvSpPr/>
      </dsp:nvSpPr>
      <dsp:spPr>
        <a:xfrm>
          <a:off x="902962" y="2278503"/>
          <a:ext cx="3840480" cy="413280"/>
        </a:xfrm>
        <a:prstGeom prst="roundRect">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entury" panose="02040604050505020304" pitchFamily="18" charset="0"/>
              <a:ea typeface="+mn-ea"/>
              <a:cs typeface="+mn-cs"/>
            </a:rPr>
            <a:t>Работа продолжается - 26 </a:t>
          </a:r>
        </a:p>
      </dsp:txBody>
      <dsp:txXfrm>
        <a:off x="923137" y="2298678"/>
        <a:ext cx="3800130" cy="37293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0B6E-66E3-4CA7-B88A-2215E7E1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18594</Words>
  <Characters>105991</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2022-04-04T09:20:00Z</cp:lastPrinted>
  <dcterms:created xsi:type="dcterms:W3CDTF">2022-04-15T03:51:00Z</dcterms:created>
  <dcterms:modified xsi:type="dcterms:W3CDTF">2022-04-15T03:51:00Z</dcterms:modified>
</cp:coreProperties>
</file>