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97FA" w14:textId="77777777" w:rsidR="0038055C" w:rsidRPr="0038055C" w:rsidRDefault="0038055C" w:rsidP="0038055C">
      <w:pPr>
        <w:tabs>
          <w:tab w:val="left" w:pos="2160"/>
        </w:tabs>
        <w:rPr>
          <w:rFonts w:ascii="Times New Roman" w:hAnsi="Times New Roman" w:cs="Times New Roman"/>
          <w:b/>
          <w:sz w:val="24"/>
          <w:szCs w:val="24"/>
        </w:rPr>
      </w:pPr>
      <w:bookmarkStart w:id="0" w:name="_GoBack"/>
      <w:bookmarkEnd w:id="0"/>
    </w:p>
    <w:p w14:paraId="290B43B7" w14:textId="4EDFDEBA" w:rsidR="0038055C" w:rsidRDefault="0038055C" w:rsidP="00906F7A">
      <w:pPr>
        <w:tabs>
          <w:tab w:val="left" w:pos="2160"/>
        </w:tabs>
        <w:jc w:val="center"/>
        <w:rPr>
          <w:rFonts w:ascii="Times New Roman" w:hAnsi="Times New Roman" w:cs="Times New Roman"/>
          <w:b/>
          <w:sz w:val="56"/>
          <w:szCs w:val="56"/>
        </w:rPr>
      </w:pPr>
      <w:r>
        <w:rPr>
          <w:noProof/>
          <w:lang w:eastAsia="ru-RU"/>
        </w:rPr>
        <w:drawing>
          <wp:inline distT="0" distB="0" distL="0" distR="0" wp14:anchorId="7D705E35" wp14:editId="34D08D40">
            <wp:extent cx="1152525" cy="1090132"/>
            <wp:effectExtent l="0" t="0" r="0" b="0"/>
            <wp:docPr id="8" name="Рисунок 8" descr="Эмблема Уполномоченного по правам ребенка в Российской Федерации |  Геральдик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полномоченного по правам ребенка в Российской Федерации |  Геральдика.р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551" cy="1092048"/>
                    </a:xfrm>
                    <a:prstGeom prst="rect">
                      <a:avLst/>
                    </a:prstGeom>
                    <a:noFill/>
                    <a:ln>
                      <a:noFill/>
                    </a:ln>
                  </pic:spPr>
                </pic:pic>
              </a:graphicData>
            </a:graphic>
          </wp:inline>
        </w:drawing>
      </w:r>
    </w:p>
    <w:p w14:paraId="2152922D" w14:textId="77777777" w:rsidR="0038055C" w:rsidRDefault="0038055C" w:rsidP="00906F7A">
      <w:pPr>
        <w:tabs>
          <w:tab w:val="left" w:pos="2160"/>
        </w:tabs>
        <w:jc w:val="center"/>
        <w:rPr>
          <w:rFonts w:ascii="Times New Roman" w:hAnsi="Times New Roman" w:cs="Times New Roman"/>
          <w:b/>
          <w:sz w:val="56"/>
          <w:szCs w:val="56"/>
        </w:rPr>
      </w:pPr>
    </w:p>
    <w:p w14:paraId="30317A8E" w14:textId="77777777" w:rsidR="0038055C" w:rsidRDefault="0038055C" w:rsidP="00906F7A">
      <w:pPr>
        <w:tabs>
          <w:tab w:val="left" w:pos="2160"/>
        </w:tabs>
        <w:jc w:val="center"/>
        <w:rPr>
          <w:rFonts w:ascii="Times New Roman" w:hAnsi="Times New Roman" w:cs="Times New Roman"/>
          <w:b/>
          <w:sz w:val="56"/>
          <w:szCs w:val="56"/>
        </w:rPr>
      </w:pPr>
    </w:p>
    <w:p w14:paraId="46C839C8" w14:textId="77777777" w:rsidR="00906F7A" w:rsidRPr="0038055C" w:rsidRDefault="00906F7A" w:rsidP="00906F7A">
      <w:pPr>
        <w:tabs>
          <w:tab w:val="left" w:pos="2160"/>
        </w:tabs>
        <w:jc w:val="center"/>
        <w:rPr>
          <w:rFonts w:ascii="Times New Roman" w:hAnsi="Times New Roman" w:cs="Times New Roman"/>
          <w:b/>
          <w:color w:val="002060"/>
          <w:sz w:val="56"/>
          <w:szCs w:val="56"/>
        </w:rPr>
      </w:pPr>
      <w:r w:rsidRPr="0038055C">
        <w:rPr>
          <w:rFonts w:ascii="Times New Roman" w:hAnsi="Times New Roman" w:cs="Times New Roman"/>
          <w:b/>
          <w:color w:val="002060"/>
          <w:sz w:val="56"/>
          <w:szCs w:val="56"/>
        </w:rPr>
        <w:t>ДОКЛАД</w:t>
      </w:r>
    </w:p>
    <w:p w14:paraId="0A5D796A" w14:textId="77777777" w:rsidR="00906F7A" w:rsidRPr="0038055C" w:rsidRDefault="00906F7A" w:rsidP="00906F7A">
      <w:pPr>
        <w:tabs>
          <w:tab w:val="left" w:pos="2160"/>
        </w:tabs>
        <w:jc w:val="center"/>
        <w:rPr>
          <w:rFonts w:ascii="Times New Roman" w:hAnsi="Times New Roman" w:cs="Times New Roman"/>
          <w:b/>
          <w:color w:val="002060"/>
          <w:sz w:val="32"/>
          <w:szCs w:val="32"/>
        </w:rPr>
      </w:pPr>
      <w:r w:rsidRPr="0036143C">
        <w:rPr>
          <w:rFonts w:ascii="Times New Roman" w:hAnsi="Times New Roman" w:cs="Times New Roman"/>
          <w:b/>
          <w:sz w:val="24"/>
          <w:szCs w:val="24"/>
        </w:rPr>
        <w:t xml:space="preserve"> </w:t>
      </w:r>
      <w:r w:rsidRPr="0038055C">
        <w:rPr>
          <w:rFonts w:ascii="Times New Roman" w:hAnsi="Times New Roman" w:cs="Times New Roman"/>
          <w:b/>
          <w:color w:val="002060"/>
          <w:sz w:val="32"/>
          <w:szCs w:val="32"/>
        </w:rPr>
        <w:t>УПОЛНОМОЧЕННОГО ПО ПРАВАМ РЕБЕНКА В РЕСПУБЛИКЕ ТУВА</w:t>
      </w:r>
    </w:p>
    <w:p w14:paraId="3F077D1F" w14:textId="77777777" w:rsidR="00906F7A" w:rsidRPr="0036143C" w:rsidRDefault="00906F7A" w:rsidP="00906F7A">
      <w:pPr>
        <w:tabs>
          <w:tab w:val="left" w:pos="2160"/>
        </w:tabs>
        <w:jc w:val="center"/>
        <w:rPr>
          <w:rFonts w:ascii="Times New Roman" w:hAnsi="Times New Roman" w:cs="Times New Roman"/>
          <w:sz w:val="36"/>
          <w:szCs w:val="36"/>
        </w:rPr>
      </w:pPr>
      <w:r w:rsidRPr="0036143C">
        <w:rPr>
          <w:rFonts w:ascii="Times New Roman" w:hAnsi="Times New Roman" w:cs="Times New Roman"/>
          <w:b/>
          <w:sz w:val="36"/>
          <w:szCs w:val="36"/>
        </w:rPr>
        <w:t xml:space="preserve"> </w:t>
      </w:r>
    </w:p>
    <w:p w14:paraId="517E32F6" w14:textId="38003682" w:rsidR="00906F7A" w:rsidRDefault="00906F7A" w:rsidP="0038055C">
      <w:pPr>
        <w:tabs>
          <w:tab w:val="left" w:pos="2160"/>
        </w:tabs>
        <w:jc w:val="center"/>
        <w:rPr>
          <w:rFonts w:ascii="Times New Roman" w:hAnsi="Times New Roman" w:cs="Times New Roman"/>
          <w:b/>
          <w:color w:val="002060"/>
          <w:sz w:val="32"/>
          <w:szCs w:val="32"/>
        </w:rPr>
      </w:pPr>
      <w:r w:rsidRPr="0038055C">
        <w:rPr>
          <w:rFonts w:ascii="Times New Roman" w:hAnsi="Times New Roman" w:cs="Times New Roman"/>
          <w:b/>
          <w:color w:val="002060"/>
          <w:sz w:val="32"/>
          <w:szCs w:val="32"/>
        </w:rPr>
        <w:t>на тему:</w:t>
      </w:r>
    </w:p>
    <w:p w14:paraId="3FC7B0AF" w14:textId="77777777" w:rsidR="0038055C" w:rsidRPr="0038055C" w:rsidRDefault="0038055C" w:rsidP="0038055C">
      <w:pPr>
        <w:tabs>
          <w:tab w:val="left" w:pos="2160"/>
        </w:tabs>
        <w:jc w:val="center"/>
        <w:rPr>
          <w:rFonts w:ascii="Times New Roman" w:hAnsi="Times New Roman" w:cs="Times New Roman"/>
          <w:b/>
          <w:color w:val="002060"/>
          <w:sz w:val="32"/>
          <w:szCs w:val="32"/>
        </w:rPr>
      </w:pPr>
    </w:p>
    <w:p w14:paraId="7175DD02" w14:textId="77777777" w:rsidR="00906F7A" w:rsidRPr="0038055C" w:rsidRDefault="00906F7A" w:rsidP="00906F7A">
      <w:pPr>
        <w:tabs>
          <w:tab w:val="left" w:pos="2160"/>
        </w:tabs>
        <w:spacing w:after="0"/>
        <w:jc w:val="center"/>
        <w:rPr>
          <w:rFonts w:ascii="Monotype Corsiva" w:hAnsi="Monotype Corsiva"/>
          <w:b/>
          <w:i/>
          <w:color w:val="002060"/>
          <w:sz w:val="40"/>
          <w:szCs w:val="40"/>
        </w:rPr>
      </w:pPr>
      <w:r w:rsidRPr="0038055C">
        <w:rPr>
          <w:rFonts w:ascii="Monotype Corsiva" w:hAnsi="Monotype Corsiva"/>
          <w:b/>
          <w:i/>
          <w:color w:val="002060"/>
          <w:sz w:val="40"/>
          <w:szCs w:val="40"/>
        </w:rPr>
        <w:t xml:space="preserve">«О соблюдении и защите прав и законных </w:t>
      </w:r>
    </w:p>
    <w:p w14:paraId="51AC872B" w14:textId="0E9F3FBC" w:rsidR="00906F7A" w:rsidRPr="0038055C" w:rsidRDefault="00906F7A" w:rsidP="00906F7A">
      <w:pPr>
        <w:tabs>
          <w:tab w:val="left" w:pos="2160"/>
        </w:tabs>
        <w:spacing w:after="0"/>
        <w:jc w:val="center"/>
        <w:rPr>
          <w:rFonts w:ascii="Monotype Corsiva" w:hAnsi="Monotype Corsiva"/>
          <w:b/>
          <w:i/>
          <w:color w:val="002060"/>
          <w:sz w:val="40"/>
          <w:szCs w:val="40"/>
        </w:rPr>
      </w:pPr>
      <w:r w:rsidRPr="0038055C">
        <w:rPr>
          <w:rFonts w:ascii="Monotype Corsiva" w:hAnsi="Monotype Corsiva"/>
          <w:b/>
          <w:i/>
          <w:color w:val="002060"/>
          <w:sz w:val="40"/>
          <w:szCs w:val="40"/>
        </w:rPr>
        <w:t>интересов детей в Республике Т</w:t>
      </w:r>
      <w:r w:rsidR="009704E0" w:rsidRPr="0038055C">
        <w:rPr>
          <w:rFonts w:ascii="Monotype Corsiva" w:hAnsi="Monotype Corsiva"/>
          <w:b/>
          <w:i/>
          <w:color w:val="002060"/>
          <w:sz w:val="40"/>
          <w:szCs w:val="40"/>
        </w:rPr>
        <w:t>у</w:t>
      </w:r>
      <w:r w:rsidRPr="0038055C">
        <w:rPr>
          <w:rFonts w:ascii="Monotype Corsiva" w:hAnsi="Monotype Corsiva"/>
          <w:b/>
          <w:i/>
          <w:color w:val="002060"/>
          <w:sz w:val="40"/>
          <w:szCs w:val="40"/>
        </w:rPr>
        <w:t xml:space="preserve">ва </w:t>
      </w:r>
    </w:p>
    <w:p w14:paraId="62CA56C2" w14:textId="77777777" w:rsidR="00906F7A" w:rsidRPr="0038055C" w:rsidRDefault="00906F7A" w:rsidP="00906F7A">
      <w:pPr>
        <w:tabs>
          <w:tab w:val="left" w:pos="2160"/>
        </w:tabs>
        <w:spacing w:after="0"/>
        <w:jc w:val="center"/>
        <w:rPr>
          <w:rFonts w:ascii="Monotype Corsiva" w:hAnsi="Monotype Corsiva"/>
          <w:b/>
          <w:i/>
          <w:color w:val="002060"/>
          <w:sz w:val="40"/>
          <w:szCs w:val="40"/>
        </w:rPr>
      </w:pPr>
      <w:r w:rsidRPr="0038055C">
        <w:rPr>
          <w:rFonts w:ascii="Monotype Corsiva" w:hAnsi="Monotype Corsiva"/>
          <w:b/>
          <w:i/>
          <w:color w:val="002060"/>
          <w:sz w:val="40"/>
          <w:szCs w:val="40"/>
        </w:rPr>
        <w:t>в 2021 году.</w:t>
      </w:r>
    </w:p>
    <w:p w14:paraId="076F3E07" w14:textId="77777777" w:rsidR="00906F7A" w:rsidRPr="0038055C" w:rsidRDefault="00906F7A" w:rsidP="00906F7A">
      <w:pPr>
        <w:tabs>
          <w:tab w:val="left" w:pos="2160"/>
        </w:tabs>
        <w:spacing w:after="0"/>
        <w:jc w:val="center"/>
        <w:rPr>
          <w:rFonts w:ascii="Monotype Corsiva" w:hAnsi="Monotype Corsiva"/>
          <w:b/>
          <w:i/>
          <w:color w:val="002060"/>
          <w:sz w:val="40"/>
          <w:szCs w:val="40"/>
        </w:rPr>
      </w:pPr>
      <w:r w:rsidRPr="0038055C">
        <w:rPr>
          <w:rFonts w:ascii="Monotype Corsiva" w:hAnsi="Monotype Corsiva"/>
          <w:b/>
          <w:i/>
          <w:color w:val="002060"/>
          <w:sz w:val="40"/>
          <w:szCs w:val="40"/>
        </w:rPr>
        <w:t xml:space="preserve"> О деятельности Уполномоченного по правам </w:t>
      </w:r>
    </w:p>
    <w:p w14:paraId="51AB3516" w14:textId="18C2AAEE" w:rsidR="00906F7A" w:rsidRPr="0038055C" w:rsidRDefault="00906F7A" w:rsidP="00906F7A">
      <w:pPr>
        <w:tabs>
          <w:tab w:val="left" w:pos="2160"/>
        </w:tabs>
        <w:spacing w:after="0"/>
        <w:jc w:val="center"/>
        <w:rPr>
          <w:rFonts w:ascii="Monotype Corsiva" w:hAnsi="Monotype Corsiva"/>
          <w:b/>
          <w:i/>
          <w:color w:val="002060"/>
          <w:sz w:val="40"/>
          <w:szCs w:val="40"/>
        </w:rPr>
      </w:pPr>
      <w:r w:rsidRPr="0038055C">
        <w:rPr>
          <w:rFonts w:ascii="Monotype Corsiva" w:hAnsi="Monotype Corsiva"/>
          <w:b/>
          <w:i/>
          <w:color w:val="002060"/>
          <w:sz w:val="40"/>
          <w:szCs w:val="40"/>
        </w:rPr>
        <w:t>ребенка в Республике Т</w:t>
      </w:r>
      <w:r w:rsidR="009704E0" w:rsidRPr="0038055C">
        <w:rPr>
          <w:rFonts w:ascii="Monotype Corsiva" w:hAnsi="Monotype Corsiva"/>
          <w:b/>
          <w:i/>
          <w:color w:val="002060"/>
          <w:sz w:val="40"/>
          <w:szCs w:val="40"/>
        </w:rPr>
        <w:t>у</w:t>
      </w:r>
      <w:r w:rsidRPr="0038055C">
        <w:rPr>
          <w:rFonts w:ascii="Monotype Corsiva" w:hAnsi="Monotype Corsiva"/>
          <w:b/>
          <w:i/>
          <w:color w:val="002060"/>
          <w:sz w:val="40"/>
          <w:szCs w:val="40"/>
        </w:rPr>
        <w:t>ва и его Аппарата</w:t>
      </w:r>
    </w:p>
    <w:p w14:paraId="30205CB8" w14:textId="77777777" w:rsidR="00906F7A" w:rsidRPr="0038055C" w:rsidRDefault="00906F7A" w:rsidP="00906F7A">
      <w:pPr>
        <w:tabs>
          <w:tab w:val="left" w:pos="2160"/>
        </w:tabs>
        <w:spacing w:after="0"/>
        <w:jc w:val="center"/>
        <w:rPr>
          <w:rFonts w:ascii="Monotype Corsiva" w:hAnsi="Monotype Corsiva"/>
          <w:b/>
          <w:i/>
          <w:color w:val="002060"/>
          <w:sz w:val="40"/>
          <w:szCs w:val="40"/>
        </w:rPr>
      </w:pPr>
      <w:r w:rsidRPr="0038055C">
        <w:rPr>
          <w:rFonts w:ascii="Monotype Corsiva" w:hAnsi="Monotype Corsiva"/>
          <w:b/>
          <w:i/>
          <w:color w:val="002060"/>
          <w:sz w:val="40"/>
          <w:szCs w:val="40"/>
        </w:rPr>
        <w:t xml:space="preserve"> в 2021 году»</w:t>
      </w:r>
    </w:p>
    <w:p w14:paraId="6491BC82" w14:textId="77777777" w:rsidR="00906F7A" w:rsidRPr="0038055C" w:rsidRDefault="00906F7A" w:rsidP="00906F7A">
      <w:pPr>
        <w:tabs>
          <w:tab w:val="left" w:pos="2160"/>
        </w:tabs>
        <w:spacing w:after="0"/>
        <w:jc w:val="center"/>
        <w:rPr>
          <w:rFonts w:ascii="Monotype Corsiva" w:hAnsi="Monotype Corsiva"/>
          <w:b/>
          <w:i/>
          <w:color w:val="002060"/>
          <w:sz w:val="40"/>
          <w:szCs w:val="40"/>
        </w:rPr>
      </w:pPr>
    </w:p>
    <w:p w14:paraId="45F9B3DF" w14:textId="77777777" w:rsidR="00906F7A" w:rsidRPr="0036143C" w:rsidRDefault="00906F7A" w:rsidP="00906F7A">
      <w:pPr>
        <w:tabs>
          <w:tab w:val="left" w:pos="2160"/>
        </w:tabs>
        <w:spacing w:after="0"/>
        <w:jc w:val="center"/>
        <w:rPr>
          <w:rFonts w:ascii="Monotype Corsiva" w:hAnsi="Monotype Corsiva"/>
          <w:b/>
          <w:i/>
          <w:sz w:val="40"/>
          <w:szCs w:val="40"/>
        </w:rPr>
      </w:pPr>
    </w:p>
    <w:p w14:paraId="17765A64" w14:textId="77777777" w:rsidR="00906F7A" w:rsidRPr="0036143C" w:rsidRDefault="00906F7A" w:rsidP="00906F7A">
      <w:pPr>
        <w:tabs>
          <w:tab w:val="left" w:pos="2160"/>
        </w:tabs>
        <w:spacing w:after="0"/>
        <w:jc w:val="center"/>
        <w:rPr>
          <w:rFonts w:ascii="Monotype Corsiva" w:hAnsi="Monotype Corsiva"/>
          <w:b/>
          <w:i/>
          <w:sz w:val="40"/>
          <w:szCs w:val="40"/>
        </w:rPr>
      </w:pPr>
    </w:p>
    <w:p w14:paraId="327662C7" w14:textId="77777777" w:rsidR="00906F7A" w:rsidRPr="0036143C" w:rsidRDefault="00906F7A" w:rsidP="00906F7A">
      <w:pPr>
        <w:tabs>
          <w:tab w:val="left" w:pos="2160"/>
        </w:tabs>
        <w:spacing w:after="0"/>
        <w:jc w:val="center"/>
        <w:rPr>
          <w:rFonts w:ascii="Monotype Corsiva" w:hAnsi="Monotype Corsiva"/>
          <w:b/>
          <w:i/>
          <w:sz w:val="40"/>
          <w:szCs w:val="40"/>
        </w:rPr>
      </w:pPr>
    </w:p>
    <w:p w14:paraId="02B84BD5" w14:textId="77777777" w:rsidR="00906F7A" w:rsidRDefault="00906F7A" w:rsidP="00906F7A">
      <w:pPr>
        <w:tabs>
          <w:tab w:val="left" w:pos="2160"/>
        </w:tabs>
        <w:spacing w:after="0"/>
        <w:jc w:val="center"/>
        <w:rPr>
          <w:rFonts w:ascii="Monotype Corsiva" w:hAnsi="Monotype Corsiva"/>
          <w:sz w:val="40"/>
          <w:szCs w:val="40"/>
        </w:rPr>
      </w:pPr>
    </w:p>
    <w:p w14:paraId="3B0CCAA2" w14:textId="77777777" w:rsidR="0038055C" w:rsidRPr="0036143C" w:rsidRDefault="0038055C" w:rsidP="00906F7A">
      <w:pPr>
        <w:tabs>
          <w:tab w:val="left" w:pos="2160"/>
        </w:tabs>
        <w:spacing w:after="0"/>
        <w:jc w:val="center"/>
        <w:rPr>
          <w:rFonts w:ascii="Monotype Corsiva" w:hAnsi="Monotype Corsiva"/>
          <w:sz w:val="40"/>
          <w:szCs w:val="40"/>
        </w:rPr>
      </w:pPr>
    </w:p>
    <w:p w14:paraId="3E902743" w14:textId="77777777" w:rsidR="00906F7A" w:rsidRPr="0036143C" w:rsidRDefault="00906F7A" w:rsidP="0038055C">
      <w:pPr>
        <w:tabs>
          <w:tab w:val="left" w:pos="2160"/>
        </w:tabs>
        <w:spacing w:after="0"/>
        <w:rPr>
          <w:rFonts w:ascii="Monotype Corsiva" w:hAnsi="Monotype Corsiva"/>
          <w:sz w:val="40"/>
          <w:szCs w:val="40"/>
        </w:rPr>
      </w:pPr>
    </w:p>
    <w:p w14:paraId="7DD04068" w14:textId="6AD1FAA5" w:rsidR="0038055C" w:rsidRPr="0038055C" w:rsidRDefault="0038055C" w:rsidP="0038055C">
      <w:pPr>
        <w:tabs>
          <w:tab w:val="left" w:pos="2160"/>
        </w:tabs>
        <w:spacing w:after="0"/>
        <w:jc w:val="center"/>
        <w:rPr>
          <w:rFonts w:ascii="Monotype Corsiva" w:hAnsi="Monotype Corsiva"/>
          <w:color w:val="002060"/>
          <w:sz w:val="40"/>
          <w:szCs w:val="40"/>
        </w:rPr>
      </w:pPr>
      <w:r w:rsidRPr="0038055C">
        <w:rPr>
          <w:rFonts w:ascii="Monotype Corsiva" w:hAnsi="Monotype Corsiva"/>
          <w:color w:val="002060"/>
          <w:sz w:val="40"/>
          <w:szCs w:val="40"/>
        </w:rPr>
        <w:t>Кызыл -2022 г</w:t>
      </w:r>
      <w:r>
        <w:rPr>
          <w:rFonts w:ascii="Monotype Corsiva" w:hAnsi="Monotype Corsiva"/>
          <w:color w:val="002060"/>
          <w:sz w:val="40"/>
          <w:szCs w:val="40"/>
        </w:rPr>
        <w:t>.</w:t>
      </w:r>
    </w:p>
    <w:p w14:paraId="4CD6A9AA" w14:textId="77777777" w:rsidR="00906F7A" w:rsidRPr="0036143C" w:rsidRDefault="00906F7A" w:rsidP="00906F7A">
      <w:pPr>
        <w:tabs>
          <w:tab w:val="left" w:pos="2160"/>
        </w:tabs>
        <w:spacing w:after="0"/>
        <w:jc w:val="center"/>
        <w:rPr>
          <w:rFonts w:ascii="Monotype Corsiva" w:hAnsi="Monotype Corsiva"/>
          <w:b/>
          <w:sz w:val="40"/>
          <w:szCs w:val="40"/>
        </w:rPr>
      </w:pPr>
      <w:r w:rsidRPr="0036143C">
        <w:rPr>
          <w:rFonts w:ascii="Times New Roman" w:hAnsi="Times New Roman" w:cs="Times New Roman"/>
          <w:b/>
          <w:sz w:val="28"/>
          <w:szCs w:val="28"/>
        </w:rPr>
        <w:lastRenderedPageBreak/>
        <w:t>СОДЕРЖАНИЕ</w:t>
      </w:r>
    </w:p>
    <w:p w14:paraId="6237BE97" w14:textId="77777777" w:rsidR="00906F7A" w:rsidRPr="0036143C" w:rsidRDefault="00906F7A" w:rsidP="00906F7A">
      <w:pPr>
        <w:jc w:val="both"/>
        <w:rPr>
          <w:rFonts w:ascii="Times New Roman" w:hAnsi="Times New Roman" w:cs="Times New Roman"/>
          <w:sz w:val="28"/>
          <w:szCs w:val="28"/>
        </w:rPr>
      </w:pPr>
    </w:p>
    <w:p w14:paraId="0F978CE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Введение………………………………………………………………………...3</w:t>
      </w:r>
    </w:p>
    <w:p w14:paraId="44058942" w14:textId="77777777" w:rsidR="00906F7A" w:rsidRPr="0036143C" w:rsidRDefault="00906F7A" w:rsidP="00906F7A">
      <w:pPr>
        <w:jc w:val="both"/>
        <w:rPr>
          <w:rFonts w:ascii="Times New Roman" w:hAnsi="Times New Roman" w:cs="Times New Roman"/>
          <w:b/>
          <w:sz w:val="28"/>
          <w:szCs w:val="28"/>
        </w:rPr>
      </w:pPr>
      <w:r w:rsidRPr="0036143C">
        <w:rPr>
          <w:rFonts w:ascii="Times New Roman" w:hAnsi="Times New Roman" w:cs="Times New Roman"/>
          <w:b/>
          <w:sz w:val="28"/>
          <w:szCs w:val="28"/>
        </w:rPr>
        <w:t>Глава 1. Обращения граждан. Взаимодействие и сотрудничество. Деятельность по соблюдению и защите прав и законных интересов несовершеннолетних. Правовое просвещение и социальные проекты.</w:t>
      </w:r>
    </w:p>
    <w:p w14:paraId="236F6ED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1.1.</w:t>
      </w:r>
      <w:r w:rsidRPr="0036143C">
        <w:rPr>
          <w:rFonts w:ascii="Times New Roman" w:hAnsi="Times New Roman" w:cs="Times New Roman"/>
          <w:sz w:val="28"/>
          <w:szCs w:val="28"/>
        </w:rPr>
        <w:tab/>
        <w:t>Мониторинг обращений: количество, анализ заявителей, результаты рассмотрения, структура и география…………………………………………..4</w:t>
      </w:r>
    </w:p>
    <w:p w14:paraId="04FAE02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1.2.  Взаимодействие с органами власти, государственными структурами и общественными организациями, обеспечивающими защиту прав и законных интересов ребёнка………………………………………………………………..8</w:t>
      </w:r>
    </w:p>
    <w:p w14:paraId="27751F2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1.3.  Взаимодействие с институтами гражданского общества ………………16</w:t>
      </w:r>
    </w:p>
    <w:p w14:paraId="53396B8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1.4. Мониторинги эффективности функционирования механизмов реализации, соблюдения и защиты прав и законных интересов детей…………………….18</w:t>
      </w:r>
    </w:p>
    <w:p w14:paraId="5CDF92C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1.5. Анализы эффективности функционирования механизмов реализации, соблюдения и защиты прав и законных интересов детей…………………….30</w:t>
      </w:r>
    </w:p>
    <w:p w14:paraId="080FC47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1.6. Содействие эффективному функционированию государственной системы обеспечения реализации, соблюдения и защиты прав и законных интересов детей………………………………………………………………………………34</w:t>
      </w:r>
    </w:p>
    <w:p w14:paraId="5FF1356A" w14:textId="77777777" w:rsidR="00906F7A" w:rsidRPr="0036143C" w:rsidRDefault="00906F7A" w:rsidP="00906F7A">
      <w:pPr>
        <w:rPr>
          <w:rFonts w:ascii="Times New Roman" w:hAnsi="Times New Roman" w:cs="Times New Roman"/>
          <w:sz w:val="28"/>
          <w:szCs w:val="28"/>
        </w:rPr>
      </w:pPr>
      <w:r w:rsidRPr="0036143C">
        <w:rPr>
          <w:rFonts w:ascii="Times New Roman" w:hAnsi="Times New Roman" w:cs="Times New Roman"/>
          <w:sz w:val="28"/>
          <w:szCs w:val="28"/>
        </w:rPr>
        <w:t>1.7. Деятельность по повышению правовой культуры………………………..39</w:t>
      </w:r>
    </w:p>
    <w:p w14:paraId="439B0D15" w14:textId="77777777" w:rsidR="00906F7A" w:rsidRPr="0036143C" w:rsidRDefault="00906F7A" w:rsidP="00906F7A">
      <w:pPr>
        <w:rPr>
          <w:rFonts w:ascii="Times New Roman" w:hAnsi="Times New Roman" w:cs="Times New Roman"/>
          <w:sz w:val="28"/>
          <w:szCs w:val="28"/>
        </w:rPr>
      </w:pPr>
      <w:r w:rsidRPr="0036143C">
        <w:rPr>
          <w:rFonts w:ascii="Times New Roman" w:hAnsi="Times New Roman" w:cs="Times New Roman"/>
          <w:sz w:val="28"/>
          <w:szCs w:val="28"/>
        </w:rPr>
        <w:t>1.8. Мероприятия, направленные на повышение социальной комфортности детей и подростков………………………………………………………………44</w:t>
      </w:r>
    </w:p>
    <w:p w14:paraId="2E51B5D9" w14:textId="77777777" w:rsidR="00906F7A" w:rsidRPr="0036143C" w:rsidRDefault="00906F7A" w:rsidP="00906F7A">
      <w:pPr>
        <w:rPr>
          <w:rFonts w:ascii="Times New Roman" w:hAnsi="Times New Roman" w:cs="Times New Roman"/>
          <w:b/>
          <w:sz w:val="28"/>
          <w:szCs w:val="28"/>
        </w:rPr>
      </w:pPr>
      <w:r w:rsidRPr="0036143C">
        <w:rPr>
          <w:rFonts w:ascii="Times New Roman" w:hAnsi="Times New Roman" w:cs="Times New Roman"/>
          <w:b/>
          <w:sz w:val="28"/>
          <w:szCs w:val="28"/>
        </w:rPr>
        <w:t>Глава 2. Защита основных прав и законных интересов детей в Республике Тыва……………………………………………………………….50</w:t>
      </w:r>
    </w:p>
    <w:p w14:paraId="0FBA09C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2.1 .Защита личных прав и законных интересов несовершеннолетних……..50</w:t>
      </w:r>
    </w:p>
    <w:p w14:paraId="6F1680E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2.2. Защита духовно-культурных прав несовершеннолетних. ………………62 </w:t>
      </w:r>
    </w:p>
    <w:p w14:paraId="4D5C9ED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2.3. Защита социально-экономических прав несовершеннолетних………….75</w:t>
      </w:r>
    </w:p>
    <w:p w14:paraId="7546BED3" w14:textId="77777777" w:rsidR="00906F7A" w:rsidRPr="0036143C" w:rsidRDefault="00906F7A" w:rsidP="00906F7A">
      <w:pPr>
        <w:jc w:val="both"/>
        <w:rPr>
          <w:rFonts w:ascii="Times New Roman" w:hAnsi="Times New Roman" w:cs="Times New Roman"/>
          <w:sz w:val="28"/>
          <w:szCs w:val="28"/>
        </w:rPr>
      </w:pPr>
    </w:p>
    <w:p w14:paraId="3613963F" w14:textId="6A08C93C" w:rsidR="00906F7A" w:rsidRPr="0036143C" w:rsidRDefault="00906F7A" w:rsidP="00906F7A">
      <w:pPr>
        <w:jc w:val="both"/>
        <w:rPr>
          <w:rFonts w:ascii="Times New Roman" w:hAnsi="Times New Roman" w:cs="Times New Roman"/>
          <w:b/>
          <w:sz w:val="28"/>
          <w:szCs w:val="28"/>
        </w:rPr>
      </w:pPr>
      <w:r w:rsidRPr="0036143C">
        <w:rPr>
          <w:rFonts w:ascii="Times New Roman" w:hAnsi="Times New Roman" w:cs="Times New Roman"/>
          <w:b/>
          <w:sz w:val="28"/>
          <w:szCs w:val="28"/>
        </w:rPr>
        <w:t>Заключение………………………………………………………………… ….9</w:t>
      </w:r>
      <w:r w:rsidR="0036143C">
        <w:rPr>
          <w:rFonts w:ascii="Times New Roman" w:hAnsi="Times New Roman" w:cs="Times New Roman"/>
          <w:b/>
          <w:sz w:val="28"/>
          <w:szCs w:val="28"/>
        </w:rPr>
        <w:t>1</w:t>
      </w:r>
    </w:p>
    <w:p w14:paraId="2877B073" w14:textId="77777777" w:rsidR="00906F7A" w:rsidRPr="0036143C" w:rsidRDefault="00906F7A" w:rsidP="00906F7A">
      <w:pPr>
        <w:rPr>
          <w:rFonts w:ascii="Times New Roman" w:hAnsi="Times New Roman" w:cs="Times New Roman"/>
          <w:b/>
          <w:noProof/>
          <w:sz w:val="28"/>
          <w:szCs w:val="28"/>
          <w:lang w:eastAsia="ru-RU"/>
        </w:rPr>
      </w:pPr>
    </w:p>
    <w:p w14:paraId="5EBA7456" w14:textId="3943DAC8" w:rsidR="00906F7A" w:rsidRPr="0036143C" w:rsidRDefault="00906F7A" w:rsidP="0038055C">
      <w:pPr>
        <w:jc w:val="center"/>
        <w:rPr>
          <w:rFonts w:ascii="Times New Roman" w:hAnsi="Times New Roman" w:cs="Times New Roman"/>
          <w:b/>
          <w:noProof/>
          <w:sz w:val="28"/>
          <w:szCs w:val="28"/>
          <w:lang w:eastAsia="ru-RU"/>
        </w:rPr>
      </w:pPr>
      <w:r w:rsidRPr="0036143C">
        <w:rPr>
          <w:rFonts w:ascii="Times New Roman" w:hAnsi="Times New Roman" w:cs="Times New Roman"/>
          <w:b/>
          <w:noProof/>
          <w:sz w:val="28"/>
          <w:szCs w:val="28"/>
          <w:lang w:eastAsia="ru-RU"/>
        </w:rPr>
        <w:t xml:space="preserve"> </w:t>
      </w:r>
    </w:p>
    <w:p w14:paraId="1D9CA87B" w14:textId="77777777" w:rsidR="00906F7A" w:rsidRPr="0036143C" w:rsidRDefault="00906F7A" w:rsidP="00906F7A">
      <w:pPr>
        <w:jc w:val="center"/>
        <w:rPr>
          <w:rFonts w:ascii="Times New Roman" w:hAnsi="Times New Roman" w:cs="Times New Roman"/>
          <w:b/>
          <w:sz w:val="28"/>
          <w:szCs w:val="28"/>
        </w:rPr>
      </w:pPr>
    </w:p>
    <w:p w14:paraId="320DF58A" w14:textId="0965B350"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lastRenderedPageBreak/>
        <w:t>Введение</w:t>
      </w:r>
    </w:p>
    <w:p w14:paraId="5C9170F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Настоящий доклад Уполномоченного по правам ребенка в Республике Тува (далее – Доклад) содержит системные проблемы соблюдения прав несовершеннолетних в республике, а также результаты деятельности Уполномоченного по правам ребенка в РТ (далее – Уполномоченный) и Аппарата по обеспечению деятельности Уполномоченного (далее – Аппарат Уполномоченного) по защите прав и законных интересов детей и семей на территории Республики Тыва в 2021 году. </w:t>
      </w:r>
    </w:p>
    <w:p w14:paraId="52A8B38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 xml:space="preserve">В прошедшем году приоритетными направлениями в деятельности   Уполномоченного являлись: оказание  эффективного содействия в восстановлении нарушенных прав детей и подростков, оптимизация действующей в республике системы профилактики деструктивного поведения несовершеннолетних в условиях действия ограничительных мер, осуществление мониторингов и анализов эффективности функционирования механизмов реализации, соблюдения и защиты прав и законных интересов детей, оказание содействия позитивному функционированию государственной системы защиты прав и законных интересов детей в республике, а также  правовое просвещение несовершеннолетних и реализация социальных проектов. </w:t>
      </w:r>
    </w:p>
    <w:p w14:paraId="2CFB905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 xml:space="preserve">В Докладе содержится информация о фактах нарушений прав несовершеннолетних, выявленных в 2021 году Аппаратом Уполномоченного в ходе работы с обращениями и проведения личных приёмов, мониторингов и анализов соблюдения прав детей, и принятые меры по оказанию содействия в восстановлении нарушенных прав, а также приведены рекомендации по совершенствованию деятельности по соблюдению прав и законных интересов детей и семей с детьми органами государственной власти в республике.    </w:t>
      </w:r>
    </w:p>
    <w:p w14:paraId="49DE2F9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 xml:space="preserve"> Особое внимание Аппарат Уполномоченного по правам ребенка в РТ неизменно уделяет усилению взаимодействия с общественностью, государственными контролирующими и надзорными ведомствами, федеральными органами власти, органами власти Республики Тыва и органами местного самоуправления.</w:t>
      </w:r>
    </w:p>
    <w:p w14:paraId="6BD41AE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При подготовке Доклада использованы данные официальной статистики, информация, предоставленная органами государственной власти республики, органами местного самоуправления, а также иные сведения, полученные Уполномоченным в ходе участия в совещаниях, «круглых столах» и других мероприятиях по вопросам защиты прав и законных интересов детей, а также материалы СМИ и социальных сетей по проблемам в сфере детства.</w:t>
      </w:r>
    </w:p>
    <w:p w14:paraId="30C08749" w14:textId="77777777" w:rsidR="00906F7A" w:rsidRPr="0036143C" w:rsidRDefault="00906F7A" w:rsidP="00AA7488">
      <w:pPr>
        <w:jc w:val="both"/>
        <w:rPr>
          <w:rFonts w:ascii="Times New Roman" w:hAnsi="Times New Roman" w:cs="Times New Roman"/>
          <w:b/>
          <w:sz w:val="28"/>
          <w:szCs w:val="28"/>
        </w:rPr>
      </w:pPr>
      <w:r w:rsidRPr="0036143C">
        <w:rPr>
          <w:rFonts w:ascii="Times New Roman" w:hAnsi="Times New Roman" w:cs="Times New Roman"/>
          <w:b/>
          <w:sz w:val="28"/>
          <w:szCs w:val="28"/>
        </w:rPr>
        <w:lastRenderedPageBreak/>
        <w:t>Глава 1. Обращения граждан.  Взаимодействие и сотрудничество. Деятельность по соблюдению и защите прав и законных интересов несовершеннолетних. Правовое просвещение и социальные проекты.</w:t>
      </w:r>
    </w:p>
    <w:p w14:paraId="6512D92E" w14:textId="7F8FD73B" w:rsidR="00906F7A" w:rsidRPr="00AA7488" w:rsidRDefault="00AA7488" w:rsidP="00AA7488">
      <w:pPr>
        <w:pStyle w:val="a9"/>
        <w:numPr>
          <w:ilvl w:val="1"/>
          <w:numId w:val="7"/>
        </w:numPr>
        <w:jc w:val="center"/>
        <w:rPr>
          <w:rFonts w:ascii="Times New Roman" w:hAnsi="Times New Roman" w:cs="Times New Roman"/>
          <w:sz w:val="28"/>
          <w:szCs w:val="28"/>
        </w:rPr>
      </w:pPr>
      <w:r w:rsidRPr="00AA7488">
        <w:rPr>
          <w:rFonts w:ascii="Times New Roman" w:hAnsi="Times New Roman" w:cs="Times New Roman"/>
          <w:b/>
          <w:sz w:val="28"/>
          <w:szCs w:val="28"/>
        </w:rPr>
        <w:t>Мониторинг обращений: количество, анализ заявителей, результаты рассмотрения, структура и география</w:t>
      </w:r>
      <w:r>
        <w:rPr>
          <w:rFonts w:ascii="Times New Roman" w:hAnsi="Times New Roman" w:cs="Times New Roman"/>
          <w:b/>
          <w:sz w:val="28"/>
          <w:szCs w:val="28"/>
        </w:rPr>
        <w:t>.</w:t>
      </w:r>
    </w:p>
    <w:p w14:paraId="4C40F3E9" w14:textId="77777777" w:rsidR="00AA7488" w:rsidRPr="00AA7488" w:rsidRDefault="00AA7488" w:rsidP="00AA7488">
      <w:pPr>
        <w:pStyle w:val="a9"/>
        <w:rPr>
          <w:rFonts w:ascii="Times New Roman" w:hAnsi="Times New Roman" w:cs="Times New Roman"/>
          <w:sz w:val="28"/>
          <w:szCs w:val="28"/>
        </w:rPr>
      </w:pPr>
    </w:p>
    <w:p w14:paraId="1F229580" w14:textId="46144686" w:rsidR="00906F7A" w:rsidRPr="0036143C" w:rsidRDefault="00906F7A" w:rsidP="00906F7A">
      <w:pPr>
        <w:pStyle w:val="a9"/>
        <w:ind w:left="0" w:firstLine="567"/>
        <w:jc w:val="both"/>
        <w:rPr>
          <w:rFonts w:ascii="Times New Roman" w:hAnsi="Times New Roman" w:cs="Times New Roman"/>
          <w:sz w:val="28"/>
          <w:szCs w:val="28"/>
        </w:rPr>
      </w:pPr>
      <w:r w:rsidRPr="0036143C">
        <w:rPr>
          <w:rFonts w:ascii="Times New Roman" w:hAnsi="Times New Roman" w:cs="Times New Roman"/>
          <w:sz w:val="28"/>
          <w:szCs w:val="28"/>
        </w:rPr>
        <w:t>В 2021 году в Аппарат Уполномоченного по правам ребенка (далее – Аппарат) поступило 487 обращений, в том числе четыре коллективных (рис. 1).</w:t>
      </w:r>
    </w:p>
    <w:p w14:paraId="0CCE1689" w14:textId="49C7A2B7" w:rsidR="00906F7A" w:rsidRPr="0036143C" w:rsidRDefault="00906F7A" w:rsidP="00906F7A">
      <w:pPr>
        <w:ind w:firstLine="284"/>
        <w:jc w:val="both"/>
        <w:rPr>
          <w:rFonts w:ascii="Times New Roman" w:hAnsi="Times New Roman" w:cs="Times New Roman"/>
          <w:sz w:val="28"/>
          <w:szCs w:val="28"/>
        </w:rPr>
      </w:pPr>
      <w:r w:rsidRPr="0036143C">
        <w:rPr>
          <w:b/>
          <w:i/>
          <w:noProof/>
          <w:lang w:eastAsia="ru-RU"/>
        </w:rPr>
        <w:drawing>
          <wp:inline distT="0" distB="0" distL="0" distR="0" wp14:anchorId="1E3219B8" wp14:editId="060A0753">
            <wp:extent cx="5819775" cy="21812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4340BD" w14:textId="77777777" w:rsidR="00906F7A" w:rsidRPr="0036143C" w:rsidRDefault="00906F7A" w:rsidP="00906F7A">
      <w:pPr>
        <w:pStyle w:val="a9"/>
        <w:ind w:left="0" w:firstLine="708"/>
        <w:jc w:val="center"/>
        <w:rPr>
          <w:rFonts w:ascii="Times New Roman" w:hAnsi="Times New Roman" w:cs="Times New Roman"/>
          <w:b/>
          <w:sz w:val="24"/>
          <w:szCs w:val="24"/>
        </w:rPr>
      </w:pPr>
      <w:r w:rsidRPr="0036143C">
        <w:rPr>
          <w:rFonts w:ascii="Times New Roman" w:hAnsi="Times New Roman" w:cs="Times New Roman"/>
          <w:b/>
          <w:sz w:val="24"/>
          <w:szCs w:val="24"/>
        </w:rPr>
        <w:t>Рис. 1 Количество обращений, поступивших за 2019 – 2021 годы</w:t>
      </w:r>
    </w:p>
    <w:p w14:paraId="04176AA1" w14:textId="77777777" w:rsidR="00906F7A" w:rsidRPr="0036143C" w:rsidRDefault="00906F7A" w:rsidP="00906F7A">
      <w:pPr>
        <w:pStyle w:val="a9"/>
        <w:ind w:left="0" w:firstLine="708"/>
        <w:jc w:val="both"/>
        <w:rPr>
          <w:rFonts w:ascii="Times New Roman" w:hAnsi="Times New Roman" w:cs="Times New Roman"/>
          <w:b/>
          <w:sz w:val="24"/>
          <w:szCs w:val="24"/>
        </w:rPr>
      </w:pPr>
    </w:p>
    <w:p w14:paraId="11625F68" w14:textId="313F6DFF"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b/>
          <w:sz w:val="24"/>
          <w:szCs w:val="24"/>
        </w:rPr>
        <w:t xml:space="preserve">     </w:t>
      </w:r>
      <w:r w:rsidRPr="0036143C">
        <w:rPr>
          <w:rFonts w:ascii="Times New Roman" w:hAnsi="Times New Roman" w:cs="Times New Roman"/>
          <w:b/>
          <w:sz w:val="28"/>
          <w:szCs w:val="28"/>
        </w:rPr>
        <w:t>Как показано на рисунке 1</w:t>
      </w:r>
      <w:r w:rsidRPr="0036143C">
        <w:rPr>
          <w:rFonts w:ascii="Times New Roman" w:hAnsi="Times New Roman" w:cs="Times New Roman"/>
          <w:b/>
          <w:sz w:val="24"/>
          <w:szCs w:val="24"/>
        </w:rPr>
        <w:t xml:space="preserve">, </w:t>
      </w:r>
      <w:r w:rsidRPr="0036143C">
        <w:rPr>
          <w:rFonts w:ascii="Times New Roman" w:hAnsi="Times New Roman" w:cs="Times New Roman"/>
          <w:b/>
          <w:sz w:val="28"/>
          <w:szCs w:val="28"/>
        </w:rPr>
        <w:t>значительно увеличилось</w:t>
      </w:r>
      <w:r w:rsidRPr="0036143C">
        <w:rPr>
          <w:rFonts w:ascii="Times New Roman" w:hAnsi="Times New Roman" w:cs="Times New Roman"/>
          <w:b/>
          <w:sz w:val="24"/>
          <w:szCs w:val="24"/>
        </w:rPr>
        <w:t xml:space="preserve"> </w:t>
      </w:r>
      <w:r w:rsidRPr="0036143C">
        <w:rPr>
          <w:rFonts w:ascii="Times New Roman" w:hAnsi="Times New Roman" w:cs="Times New Roman"/>
          <w:b/>
          <w:sz w:val="28"/>
          <w:szCs w:val="28"/>
        </w:rPr>
        <w:t xml:space="preserve">количество </w:t>
      </w:r>
      <w:r w:rsidRPr="0036143C">
        <w:rPr>
          <w:rFonts w:ascii="Times New Roman" w:hAnsi="Times New Roman" w:cs="Times New Roman"/>
          <w:sz w:val="28"/>
          <w:szCs w:val="28"/>
        </w:rPr>
        <w:t>поступивших обращений, что свидетельствует об улучшении качества взаимодействия Аппарата с органами в</w:t>
      </w:r>
      <w:r w:rsidR="00AA7488">
        <w:rPr>
          <w:rFonts w:ascii="Times New Roman" w:hAnsi="Times New Roman" w:cs="Times New Roman"/>
          <w:sz w:val="28"/>
          <w:szCs w:val="28"/>
        </w:rPr>
        <w:t xml:space="preserve">ласти республики, в результате </w:t>
      </w:r>
      <w:r w:rsidRPr="0036143C">
        <w:rPr>
          <w:rFonts w:ascii="Times New Roman" w:hAnsi="Times New Roman" w:cs="Times New Roman"/>
          <w:sz w:val="28"/>
          <w:szCs w:val="28"/>
        </w:rPr>
        <w:t>стало поступать больше информации предупредительного характера – об оказании содействия детям, воспитывающимся в семьях, находящихся в социально опасном положении и в трудных жизненных ситуациях.</w:t>
      </w:r>
    </w:p>
    <w:p w14:paraId="05F2E61C"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География поступивших обращений ежегодно меняется в позитивную сторону увеличения количества поступивших обращений от жителей следующих муниципалитетов республики: Дзун-Хемчикского, Улуг-Хемского, Тоджинского и Эрзинского (рис. 2).</w:t>
      </w:r>
    </w:p>
    <w:p w14:paraId="52728508" w14:textId="27015360"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b/>
          <w:noProof/>
          <w:sz w:val="24"/>
          <w:szCs w:val="24"/>
          <w:lang w:eastAsia="ru-RU"/>
        </w:rPr>
        <w:drawing>
          <wp:inline distT="0" distB="0" distL="0" distR="0" wp14:anchorId="03115794" wp14:editId="1E5E697B">
            <wp:extent cx="5934075" cy="2038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0E665AFA" w14:textId="77777777" w:rsidR="00906F7A" w:rsidRPr="0036143C" w:rsidRDefault="00906F7A" w:rsidP="00906F7A">
      <w:pPr>
        <w:spacing w:line="240" w:lineRule="auto"/>
        <w:contextualSpacing/>
        <w:rPr>
          <w:rFonts w:ascii="Times New Roman" w:hAnsi="Times New Roman" w:cs="Times New Roman"/>
          <w:noProof/>
          <w:sz w:val="28"/>
          <w:szCs w:val="28"/>
          <w:lang w:eastAsia="ru-RU"/>
        </w:rPr>
      </w:pPr>
    </w:p>
    <w:p w14:paraId="07BCDED9" w14:textId="77777777" w:rsidR="00906F7A" w:rsidRPr="0036143C" w:rsidRDefault="00906F7A" w:rsidP="00906F7A">
      <w:pPr>
        <w:spacing w:line="240" w:lineRule="auto"/>
        <w:contextualSpacing/>
        <w:jc w:val="center"/>
        <w:rPr>
          <w:rFonts w:ascii="Times New Roman" w:hAnsi="Times New Roman" w:cs="Times New Roman"/>
          <w:b/>
          <w:noProof/>
          <w:sz w:val="24"/>
          <w:szCs w:val="24"/>
          <w:lang w:eastAsia="ru-RU"/>
        </w:rPr>
      </w:pPr>
      <w:r w:rsidRPr="0036143C">
        <w:rPr>
          <w:rFonts w:ascii="Times New Roman" w:hAnsi="Times New Roman" w:cs="Times New Roman"/>
          <w:b/>
          <w:noProof/>
          <w:sz w:val="24"/>
          <w:szCs w:val="24"/>
          <w:lang w:eastAsia="ru-RU"/>
        </w:rPr>
        <w:t>Рис. 2  География поступивших обращений граждан</w:t>
      </w:r>
    </w:p>
    <w:p w14:paraId="73BDDCE2" w14:textId="77777777" w:rsidR="00906F7A" w:rsidRPr="0036143C" w:rsidRDefault="00906F7A" w:rsidP="00906F7A">
      <w:pPr>
        <w:spacing w:line="240" w:lineRule="auto"/>
        <w:contextualSpacing/>
        <w:jc w:val="center"/>
        <w:rPr>
          <w:rFonts w:ascii="Times New Roman" w:hAnsi="Times New Roman" w:cs="Times New Roman"/>
          <w:noProof/>
          <w:sz w:val="28"/>
          <w:szCs w:val="28"/>
          <w:lang w:eastAsia="ru-RU"/>
        </w:rPr>
      </w:pPr>
    </w:p>
    <w:p w14:paraId="55CFB0D4" w14:textId="77777777" w:rsidR="00906F7A" w:rsidRPr="0036143C" w:rsidRDefault="00906F7A" w:rsidP="00906F7A">
      <w:pPr>
        <w:spacing w:line="240" w:lineRule="auto"/>
        <w:contextualSpacing/>
        <w:jc w:val="both"/>
        <w:rPr>
          <w:rFonts w:ascii="Times New Roman" w:hAnsi="Times New Roman" w:cs="Times New Roman"/>
          <w:noProof/>
          <w:sz w:val="28"/>
          <w:szCs w:val="28"/>
          <w:lang w:eastAsia="ru-RU"/>
        </w:rPr>
      </w:pPr>
      <w:r w:rsidRPr="0036143C">
        <w:rPr>
          <w:rFonts w:ascii="Times New Roman" w:hAnsi="Times New Roman" w:cs="Times New Roman"/>
          <w:noProof/>
          <w:sz w:val="28"/>
          <w:szCs w:val="28"/>
          <w:lang w:eastAsia="ru-RU"/>
        </w:rPr>
        <w:t xml:space="preserve">    Понимая, что в период действия мер ограничения очень важно обеспечить всем гражданам возможность быть услышанными, Аппарат Уполномоченного с соблюдением санитарно-эпидемиологических мер (дезинфекции помещения, термометрии и дезинфекции рук) не прекращал ведение личного приема. Причем не только в дни, установленные правилами внутреннего распорядка, но и в любое время, удобное для заявителей.</w:t>
      </w:r>
    </w:p>
    <w:p w14:paraId="1BBF900E" w14:textId="77777777" w:rsidR="00906F7A" w:rsidRPr="0036143C" w:rsidRDefault="00906F7A" w:rsidP="00906F7A">
      <w:pPr>
        <w:spacing w:line="240" w:lineRule="auto"/>
        <w:contextualSpacing/>
        <w:jc w:val="both"/>
        <w:rPr>
          <w:rFonts w:ascii="Times New Roman" w:hAnsi="Times New Roman" w:cs="Times New Roman"/>
          <w:noProof/>
          <w:sz w:val="28"/>
          <w:szCs w:val="28"/>
          <w:lang w:eastAsia="ru-RU"/>
        </w:rPr>
      </w:pPr>
      <w:r w:rsidRPr="0036143C">
        <w:rPr>
          <w:rFonts w:ascii="Times New Roman" w:hAnsi="Times New Roman" w:cs="Times New Roman"/>
          <w:noProof/>
          <w:sz w:val="28"/>
          <w:szCs w:val="28"/>
          <w:lang w:eastAsia="ru-RU"/>
        </w:rPr>
        <w:t xml:space="preserve">   В 2021 году заявители имели возможность обратиться к Уполномоченному в любой  доступной форме: письменно, устно, электронно как на электронную почту, так и посредством использования мессенджеров-приложений сотовой связи.  Время показало, что гражданам удобнее направлять заявления в электронном виде по различным каналам связи: на электронную почту, в мессенджерах whatsаpp, вайбер и в группу Вконтакте, что несомненно имеет много преимуществ, в том числе и сокращение сроков на подачу заявления и упрощение возможности предоставить копии необходимых документов  в виде их фотографий </w:t>
      </w:r>
      <w:r w:rsidRPr="0036143C">
        <w:rPr>
          <w:rFonts w:ascii="Times New Roman" w:hAnsi="Times New Roman" w:cs="Times New Roman"/>
          <w:sz w:val="28"/>
          <w:szCs w:val="28"/>
        </w:rPr>
        <w:t xml:space="preserve">(рис.3). </w:t>
      </w:r>
    </w:p>
    <w:p w14:paraId="1F06372A" w14:textId="77777777" w:rsidR="00906F7A" w:rsidRPr="0036143C" w:rsidRDefault="00906F7A" w:rsidP="00906F7A">
      <w:pPr>
        <w:spacing w:line="240" w:lineRule="auto"/>
        <w:contextualSpacing/>
        <w:jc w:val="both"/>
        <w:rPr>
          <w:rFonts w:ascii="Times New Roman" w:hAnsi="Times New Roman" w:cs="Times New Roman"/>
          <w:noProof/>
          <w:sz w:val="28"/>
          <w:szCs w:val="28"/>
          <w:lang w:eastAsia="ru-RU"/>
        </w:rPr>
      </w:pPr>
      <w:r w:rsidRPr="0036143C">
        <w:rPr>
          <w:rFonts w:ascii="Times New Roman" w:hAnsi="Times New Roman" w:cs="Times New Roman"/>
          <w:noProof/>
          <w:sz w:val="28"/>
          <w:szCs w:val="28"/>
          <w:lang w:eastAsia="ru-RU"/>
        </w:rPr>
        <w:t xml:space="preserve">     Для максимального содействия населению в обеспечении необходимой правозащитной помощи, в том числе и в труднодоступных муниципалитетах нашей республики, в 2021 году были организованы приемы граждан в Тандинском, Тоджинском, Монгун-Тайгинском районах и  в г. Ак-Довураке.</w:t>
      </w:r>
    </w:p>
    <w:p w14:paraId="4C7F0413"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3FCC211F" w14:textId="686D5846" w:rsidR="00906F7A" w:rsidRPr="0036143C" w:rsidRDefault="00906F7A" w:rsidP="00906F7A">
      <w:pPr>
        <w:spacing w:line="240" w:lineRule="auto"/>
        <w:contextualSpacing/>
        <w:jc w:val="both"/>
        <w:rPr>
          <w:rFonts w:ascii="Times New Roman" w:hAnsi="Times New Roman" w:cs="Times New Roman"/>
          <w:noProof/>
          <w:sz w:val="28"/>
          <w:szCs w:val="28"/>
          <w:lang w:eastAsia="ru-RU"/>
        </w:rPr>
      </w:pPr>
      <w:r w:rsidRPr="0036143C">
        <w:rPr>
          <w:rFonts w:ascii="Times New Roman" w:hAnsi="Times New Roman" w:cs="Times New Roman"/>
          <w:b/>
          <w:noProof/>
          <w:sz w:val="24"/>
          <w:szCs w:val="24"/>
          <w:lang w:eastAsia="ru-RU"/>
        </w:rPr>
        <w:drawing>
          <wp:inline distT="0" distB="0" distL="0" distR="0" wp14:anchorId="4B5970ED" wp14:editId="649CA4DB">
            <wp:extent cx="5838825" cy="2752725"/>
            <wp:effectExtent l="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1F8266" w14:textId="77777777" w:rsidR="00906F7A" w:rsidRPr="0036143C" w:rsidRDefault="00906F7A" w:rsidP="00906F7A">
      <w:pPr>
        <w:spacing w:line="240" w:lineRule="auto"/>
        <w:contextualSpacing/>
        <w:jc w:val="both"/>
        <w:rPr>
          <w:rFonts w:ascii="Times New Roman" w:hAnsi="Times New Roman" w:cs="Times New Roman"/>
          <w:noProof/>
          <w:sz w:val="28"/>
          <w:szCs w:val="28"/>
          <w:lang w:eastAsia="ru-RU"/>
        </w:rPr>
      </w:pPr>
    </w:p>
    <w:p w14:paraId="74DA3840" w14:textId="77777777" w:rsidR="00906F7A" w:rsidRPr="0036143C" w:rsidRDefault="00906F7A" w:rsidP="00906F7A">
      <w:pPr>
        <w:spacing w:line="240" w:lineRule="auto"/>
        <w:contextualSpacing/>
        <w:jc w:val="center"/>
        <w:rPr>
          <w:rFonts w:ascii="Times New Roman" w:hAnsi="Times New Roman" w:cs="Times New Roman"/>
          <w:b/>
          <w:noProof/>
          <w:sz w:val="24"/>
          <w:szCs w:val="24"/>
          <w:lang w:eastAsia="ru-RU"/>
        </w:rPr>
      </w:pPr>
      <w:r w:rsidRPr="0036143C">
        <w:rPr>
          <w:rFonts w:ascii="Times New Roman" w:hAnsi="Times New Roman" w:cs="Times New Roman"/>
          <w:b/>
          <w:noProof/>
          <w:sz w:val="24"/>
          <w:szCs w:val="24"/>
          <w:lang w:eastAsia="ru-RU"/>
        </w:rPr>
        <w:t>Рис. 3 Способы подачи обращений</w:t>
      </w:r>
    </w:p>
    <w:p w14:paraId="72ACEE1A" w14:textId="77777777" w:rsidR="00906F7A" w:rsidRPr="0036143C" w:rsidRDefault="00906F7A" w:rsidP="00906F7A">
      <w:pPr>
        <w:spacing w:line="240" w:lineRule="auto"/>
        <w:contextualSpacing/>
        <w:jc w:val="both"/>
        <w:rPr>
          <w:rFonts w:ascii="Times New Roman" w:hAnsi="Times New Roman" w:cs="Times New Roman"/>
          <w:noProof/>
          <w:sz w:val="28"/>
          <w:szCs w:val="28"/>
          <w:lang w:eastAsia="ru-RU"/>
        </w:rPr>
      </w:pPr>
      <w:r w:rsidRPr="0036143C">
        <w:rPr>
          <w:rFonts w:ascii="Times New Roman" w:hAnsi="Times New Roman" w:cs="Times New Roman"/>
          <w:noProof/>
          <w:sz w:val="28"/>
          <w:szCs w:val="28"/>
          <w:lang w:eastAsia="ru-RU"/>
        </w:rPr>
        <w:t xml:space="preserve"> </w:t>
      </w:r>
    </w:p>
    <w:p w14:paraId="6F374936" w14:textId="77777777" w:rsidR="00906F7A" w:rsidRPr="0036143C" w:rsidRDefault="00906F7A" w:rsidP="00906F7A">
      <w:pPr>
        <w:spacing w:line="240" w:lineRule="auto"/>
        <w:contextualSpacing/>
        <w:jc w:val="both"/>
        <w:rPr>
          <w:rFonts w:ascii="Times New Roman" w:hAnsi="Times New Roman" w:cs="Times New Roman"/>
          <w:noProof/>
          <w:sz w:val="28"/>
          <w:szCs w:val="28"/>
          <w:lang w:eastAsia="ru-RU"/>
        </w:rPr>
      </w:pPr>
      <w:r w:rsidRPr="0036143C">
        <w:rPr>
          <w:rFonts w:ascii="Times New Roman" w:hAnsi="Times New Roman" w:cs="Times New Roman"/>
          <w:noProof/>
          <w:sz w:val="28"/>
          <w:szCs w:val="28"/>
          <w:lang w:eastAsia="ru-RU"/>
        </w:rPr>
        <w:t xml:space="preserve">     Рассмотрение категорий заявителей показывает, что после обращений от органов власти наибольшее количество заявлений поступает от родителей несовершеннолетних. Ежегодно увеличивается количество обращений о тех или иных нарушениях прав детей, поступивших от неравнодушных граждан, </w:t>
      </w:r>
      <w:r w:rsidRPr="0036143C">
        <w:rPr>
          <w:rFonts w:ascii="Times New Roman" w:hAnsi="Times New Roman" w:cs="Times New Roman"/>
          <w:noProof/>
          <w:sz w:val="28"/>
          <w:szCs w:val="28"/>
          <w:lang w:eastAsia="ru-RU"/>
        </w:rPr>
        <w:lastRenderedPageBreak/>
        <w:t>переживающих о детях и благодаря нам и органам власти республики протягивающим им руку помощи (рис.4).</w:t>
      </w:r>
    </w:p>
    <w:p w14:paraId="3700A0DE" w14:textId="77777777" w:rsidR="00906F7A" w:rsidRPr="0036143C" w:rsidRDefault="00906F7A" w:rsidP="00906F7A">
      <w:pPr>
        <w:spacing w:line="240" w:lineRule="auto"/>
        <w:contextualSpacing/>
        <w:rPr>
          <w:rFonts w:ascii="Times New Roman" w:hAnsi="Times New Roman" w:cs="Times New Roman"/>
          <w:noProof/>
          <w:sz w:val="28"/>
          <w:szCs w:val="28"/>
          <w:lang w:eastAsia="ru-RU"/>
        </w:rPr>
      </w:pPr>
    </w:p>
    <w:p w14:paraId="2E282F0E" w14:textId="618E07C9" w:rsidR="00906F7A" w:rsidRPr="0036143C" w:rsidRDefault="00AA7488" w:rsidP="00906F7A">
      <w:pPr>
        <w:spacing w:line="240" w:lineRule="auto"/>
        <w:contextualSpacing/>
        <w:rPr>
          <w:rFonts w:ascii="Times New Roman" w:eastAsia="Times New Roman" w:hAnsi="Times New Roman" w:cs="Times New Roman"/>
          <w:sz w:val="28"/>
          <w:szCs w:val="24"/>
          <w:lang w:eastAsia="ru-RU"/>
        </w:rPr>
      </w:pPr>
      <w:r>
        <w:rPr>
          <w:rFonts w:ascii="Times New Roman" w:hAnsi="Times New Roman" w:cs="Times New Roman"/>
          <w:noProof/>
          <w:sz w:val="28"/>
          <w:szCs w:val="28"/>
          <w:lang w:eastAsia="ru-RU"/>
        </w:rPr>
        <w:t xml:space="preserve"> </w:t>
      </w:r>
      <w:r w:rsidR="00906F7A" w:rsidRPr="0036143C">
        <w:rPr>
          <w:rFonts w:ascii="Times New Roman" w:hAnsi="Times New Roman" w:cs="Times New Roman"/>
          <w:noProof/>
          <w:sz w:val="28"/>
          <w:szCs w:val="28"/>
          <w:lang w:eastAsia="ru-RU"/>
        </w:rPr>
        <w:drawing>
          <wp:inline distT="0" distB="0" distL="0" distR="0" wp14:anchorId="414E1BBA" wp14:editId="20CD8F1A">
            <wp:extent cx="5886450" cy="4533900"/>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A1EDB9" w14:textId="77777777" w:rsidR="00906F7A" w:rsidRPr="0036143C" w:rsidRDefault="00906F7A" w:rsidP="00906F7A">
      <w:pPr>
        <w:spacing w:line="240" w:lineRule="auto"/>
        <w:contextualSpacing/>
        <w:rPr>
          <w:rFonts w:ascii="Times New Roman" w:eastAsia="Times New Roman" w:hAnsi="Times New Roman" w:cs="Times New Roman"/>
          <w:sz w:val="28"/>
          <w:szCs w:val="24"/>
          <w:lang w:eastAsia="ru-RU"/>
        </w:rPr>
      </w:pPr>
    </w:p>
    <w:p w14:paraId="1D29B08B" w14:textId="77777777" w:rsidR="00906F7A" w:rsidRPr="0036143C" w:rsidRDefault="00906F7A" w:rsidP="00906F7A">
      <w:pPr>
        <w:spacing w:line="240" w:lineRule="auto"/>
        <w:contextualSpacing/>
        <w:jc w:val="center"/>
        <w:rPr>
          <w:rFonts w:ascii="Times New Roman" w:eastAsia="Times New Roman" w:hAnsi="Times New Roman" w:cs="Times New Roman"/>
          <w:b/>
          <w:sz w:val="24"/>
          <w:szCs w:val="24"/>
          <w:lang w:eastAsia="ru-RU"/>
        </w:rPr>
      </w:pPr>
      <w:r w:rsidRPr="0036143C">
        <w:rPr>
          <w:rFonts w:ascii="Times New Roman" w:eastAsia="Times New Roman" w:hAnsi="Times New Roman" w:cs="Times New Roman"/>
          <w:b/>
          <w:sz w:val="24"/>
          <w:szCs w:val="24"/>
          <w:lang w:eastAsia="ru-RU"/>
        </w:rPr>
        <w:t>Рис. 4 Категории заявителей</w:t>
      </w:r>
    </w:p>
    <w:p w14:paraId="63669245" w14:textId="77777777" w:rsidR="00906F7A" w:rsidRPr="0036143C" w:rsidRDefault="00906F7A" w:rsidP="00906F7A">
      <w:pPr>
        <w:pStyle w:val="a9"/>
        <w:ind w:left="0"/>
        <w:jc w:val="both"/>
        <w:rPr>
          <w:rFonts w:ascii="Times New Roman" w:hAnsi="Times New Roman" w:cs="Times New Roman"/>
          <w:sz w:val="28"/>
          <w:szCs w:val="28"/>
        </w:rPr>
      </w:pPr>
    </w:p>
    <w:p w14:paraId="71064FBC"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Характер обращений, поступивших в Аппарат Уполномоченного, является своеобразным индикатором, проявляющим основные проблемы по  соблюдению  прав детей и подростков в республике.</w:t>
      </w:r>
    </w:p>
    <w:p w14:paraId="1A2DC401"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Наибольшее количество обращений, поступивших в 2021 году, связано с просьбами об оказании помощи детям в восстановлении следующих прав:</w:t>
      </w:r>
    </w:p>
    <w:p w14:paraId="68C512A2"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 гарантий государственной защиты детства, включающих в себя заявления, связанные с правонарушениями и их профилактикой, пенитенциарной системой –  157, в числе которых обращения уполномоченных органов с просьбой об оказании содействия детям группы риска, совершившим противоправные деяния, пострадавшим от преступлений, воспитывающимся в семьях, находящихся в социально опасном положении;</w:t>
      </w:r>
    </w:p>
    <w:p w14:paraId="6B68BA80"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 права на жизнь и защиту от насилия – 127, в числе которых просьбы о помощи детям, попавшим в трудную жизненную ситуацию, в числе которых случаи ранней беременности несовершеннолетних;</w:t>
      </w:r>
    </w:p>
    <w:p w14:paraId="2BC79EB0"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lastRenderedPageBreak/>
        <w:t>- права на образование – 85;</w:t>
      </w:r>
    </w:p>
    <w:p w14:paraId="241F85DA"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права жить и воспитываться в семье – 49;</w:t>
      </w:r>
    </w:p>
    <w:p w14:paraId="685ED3B6"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права на охрану здоровья – 18;</w:t>
      </w:r>
    </w:p>
    <w:p w14:paraId="18ECCCF4"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права на жилье – 15 (рис.5).</w:t>
      </w:r>
    </w:p>
    <w:p w14:paraId="4F7F6C5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Большинство коллективных обращений, поступивших в Аппарат Уполномоченного в 2021 году, инициировано родителями и содержит просьбы о восстановлении прав детей и подростков на образование: сдаче государственных экзаменов и доступности образования.</w:t>
      </w:r>
    </w:p>
    <w:p w14:paraId="0F596423" w14:textId="46C0B34A" w:rsidR="00AA7488" w:rsidRPr="00AA7488" w:rsidRDefault="00906F7A" w:rsidP="00AA7488">
      <w:pPr>
        <w:pStyle w:val="a9"/>
        <w:ind w:left="0"/>
        <w:jc w:val="both"/>
        <w:rPr>
          <w:rFonts w:ascii="Arial" w:eastAsia="Times New Roman" w:hAnsi="Arial" w:cs="Arial"/>
          <w:color w:val="93969B"/>
          <w:sz w:val="20"/>
          <w:szCs w:val="20"/>
          <w:lang w:eastAsia="ru-RU"/>
        </w:rPr>
      </w:pPr>
      <w:r w:rsidRPr="0036143C">
        <w:rPr>
          <w:rFonts w:ascii="Times New Roman" w:hAnsi="Times New Roman" w:cs="Times New Roman"/>
          <w:sz w:val="28"/>
          <w:szCs w:val="28"/>
        </w:rPr>
        <w:t xml:space="preserve">   Одно из коллективных обращений поступило от десяти педагогов образовательной организации и содержало просьбу об оказании содействия в улучшении морально-психологического климата в коллективе.</w:t>
      </w:r>
      <w:r w:rsidR="00AA7488" w:rsidRPr="00AA7488">
        <w:rPr>
          <w:rFonts w:ascii="Arial" w:eastAsia="Times New Roman" w:hAnsi="Arial" w:cs="Arial"/>
          <w:color w:val="93969B"/>
          <w:sz w:val="20"/>
          <w:szCs w:val="20"/>
          <w:lang w:eastAsia="ru-RU"/>
        </w:rPr>
        <w:br/>
        <w:t>Кому: вам</w:t>
      </w:r>
    </w:p>
    <w:tbl>
      <w:tblPr>
        <w:tblW w:w="7860" w:type="dxa"/>
        <w:tblInd w:w="570" w:type="dxa"/>
        <w:shd w:val="clear" w:color="auto" w:fill="FFFFFF"/>
        <w:tblCellMar>
          <w:left w:w="0" w:type="dxa"/>
          <w:right w:w="0" w:type="dxa"/>
        </w:tblCellMar>
        <w:tblLook w:val="04A0" w:firstRow="1" w:lastRow="0" w:firstColumn="1" w:lastColumn="0" w:noHBand="0" w:noVBand="1"/>
      </w:tblPr>
      <w:tblGrid>
        <w:gridCol w:w="842"/>
        <w:gridCol w:w="5294"/>
        <w:gridCol w:w="1724"/>
      </w:tblGrid>
      <w:tr w:rsidR="00AA7488" w:rsidRPr="00AA7488" w14:paraId="58EACB54" w14:textId="77777777" w:rsidTr="00AA7488">
        <w:trPr>
          <w:trHeight w:val="645"/>
        </w:trPr>
        <w:tc>
          <w:tcPr>
            <w:tcW w:w="750" w:type="dxa"/>
            <w:shd w:val="clear" w:color="auto" w:fill="FFC000"/>
            <w:tcMar>
              <w:top w:w="0" w:type="dxa"/>
              <w:left w:w="105" w:type="dxa"/>
              <w:bottom w:w="0" w:type="dxa"/>
              <w:right w:w="105" w:type="dxa"/>
            </w:tcMar>
            <w:hideMark/>
          </w:tcPr>
          <w:p w14:paraId="73634391"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w:t>
            </w:r>
            <w:r w:rsidRPr="00AA7488">
              <w:rPr>
                <w:rFonts w:ascii="Times New Roman" w:eastAsia="Times New Roman" w:hAnsi="Times New Roman" w:cs="Times New Roman"/>
                <w:b/>
                <w:bCs/>
                <w:color w:val="000000"/>
                <w:sz w:val="28"/>
                <w:szCs w:val="28"/>
                <w:lang w:eastAsia="ru-RU"/>
              </w:rPr>
              <w:t>№</w:t>
            </w:r>
          </w:p>
        </w:tc>
        <w:tc>
          <w:tcPr>
            <w:tcW w:w="5370" w:type="dxa"/>
            <w:shd w:val="clear" w:color="auto" w:fill="FFC000"/>
            <w:tcMar>
              <w:top w:w="0" w:type="dxa"/>
              <w:left w:w="105" w:type="dxa"/>
              <w:bottom w:w="0" w:type="dxa"/>
              <w:right w:w="105" w:type="dxa"/>
            </w:tcMar>
            <w:hideMark/>
          </w:tcPr>
          <w:p w14:paraId="4223FC00"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Наименование права</w:t>
            </w:r>
          </w:p>
        </w:tc>
        <w:tc>
          <w:tcPr>
            <w:tcW w:w="1725" w:type="dxa"/>
            <w:shd w:val="clear" w:color="auto" w:fill="FFC000"/>
            <w:tcMar>
              <w:top w:w="0" w:type="dxa"/>
              <w:left w:w="105" w:type="dxa"/>
              <w:bottom w:w="0" w:type="dxa"/>
              <w:right w:w="105" w:type="dxa"/>
            </w:tcMar>
            <w:hideMark/>
          </w:tcPr>
          <w:p w14:paraId="79875C3F"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Количество обращений</w:t>
            </w:r>
          </w:p>
        </w:tc>
      </w:tr>
      <w:tr w:rsidR="00AA7488" w:rsidRPr="00AA7488" w14:paraId="71184D6D" w14:textId="77777777" w:rsidTr="00AA7488">
        <w:trPr>
          <w:trHeight w:val="315"/>
        </w:trPr>
        <w:tc>
          <w:tcPr>
            <w:tcW w:w="750" w:type="dxa"/>
            <w:shd w:val="clear" w:color="auto" w:fill="FFFF00"/>
            <w:tcMar>
              <w:top w:w="0" w:type="dxa"/>
              <w:left w:w="105" w:type="dxa"/>
              <w:bottom w:w="0" w:type="dxa"/>
              <w:right w:w="105" w:type="dxa"/>
            </w:tcMar>
            <w:hideMark/>
          </w:tcPr>
          <w:p w14:paraId="42874BD4"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1</w:t>
            </w:r>
          </w:p>
        </w:tc>
        <w:tc>
          <w:tcPr>
            <w:tcW w:w="5370" w:type="dxa"/>
            <w:shd w:val="clear" w:color="auto" w:fill="FFFF00"/>
            <w:tcMar>
              <w:top w:w="0" w:type="dxa"/>
              <w:left w:w="105" w:type="dxa"/>
              <w:bottom w:w="0" w:type="dxa"/>
              <w:right w:w="105" w:type="dxa"/>
            </w:tcMar>
            <w:hideMark/>
          </w:tcPr>
          <w:p w14:paraId="5B74D696"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Личные права и свободы:</w:t>
            </w:r>
          </w:p>
        </w:tc>
        <w:tc>
          <w:tcPr>
            <w:tcW w:w="1725" w:type="dxa"/>
            <w:shd w:val="clear" w:color="auto" w:fill="FFFF00"/>
            <w:tcMar>
              <w:top w:w="0" w:type="dxa"/>
              <w:left w:w="105" w:type="dxa"/>
              <w:bottom w:w="0" w:type="dxa"/>
              <w:right w:w="105" w:type="dxa"/>
            </w:tcMar>
            <w:hideMark/>
          </w:tcPr>
          <w:p w14:paraId="2C5918C7"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189</w:t>
            </w:r>
          </w:p>
        </w:tc>
      </w:tr>
      <w:tr w:rsidR="00AA7488" w:rsidRPr="00AA7488" w14:paraId="20AF3DB1" w14:textId="77777777" w:rsidTr="00AA7488">
        <w:trPr>
          <w:trHeight w:val="330"/>
        </w:trPr>
        <w:tc>
          <w:tcPr>
            <w:tcW w:w="750" w:type="dxa"/>
            <w:shd w:val="clear" w:color="auto" w:fill="FFFF00"/>
            <w:tcMar>
              <w:top w:w="0" w:type="dxa"/>
              <w:left w:w="105" w:type="dxa"/>
              <w:bottom w:w="0" w:type="dxa"/>
              <w:right w:w="105" w:type="dxa"/>
            </w:tcMar>
            <w:hideMark/>
          </w:tcPr>
          <w:p w14:paraId="4C5F4535"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FFFF00"/>
            <w:tcMar>
              <w:top w:w="0" w:type="dxa"/>
              <w:left w:w="105" w:type="dxa"/>
              <w:bottom w:w="0" w:type="dxa"/>
              <w:right w:w="105" w:type="dxa"/>
            </w:tcMar>
            <w:hideMark/>
          </w:tcPr>
          <w:p w14:paraId="7DEEF0C5"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жизнь, защита от насилия</w:t>
            </w:r>
          </w:p>
        </w:tc>
        <w:tc>
          <w:tcPr>
            <w:tcW w:w="1725" w:type="dxa"/>
            <w:shd w:val="clear" w:color="auto" w:fill="FFFF00"/>
            <w:tcMar>
              <w:top w:w="0" w:type="dxa"/>
              <w:left w:w="105" w:type="dxa"/>
              <w:bottom w:w="0" w:type="dxa"/>
              <w:right w:w="105" w:type="dxa"/>
            </w:tcMar>
            <w:hideMark/>
          </w:tcPr>
          <w:p w14:paraId="5297B2B2"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173</w:t>
            </w:r>
          </w:p>
        </w:tc>
      </w:tr>
      <w:tr w:rsidR="00AA7488" w:rsidRPr="00AA7488" w14:paraId="4315BFD4" w14:textId="77777777" w:rsidTr="00AA7488">
        <w:trPr>
          <w:trHeight w:val="645"/>
        </w:trPr>
        <w:tc>
          <w:tcPr>
            <w:tcW w:w="750" w:type="dxa"/>
            <w:shd w:val="clear" w:color="auto" w:fill="FFFF00"/>
            <w:tcMar>
              <w:top w:w="0" w:type="dxa"/>
              <w:left w:w="105" w:type="dxa"/>
              <w:bottom w:w="0" w:type="dxa"/>
              <w:right w:w="105" w:type="dxa"/>
            </w:tcMar>
            <w:hideMark/>
          </w:tcPr>
          <w:p w14:paraId="7DDE7FC5"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FFFF00"/>
            <w:tcMar>
              <w:top w:w="0" w:type="dxa"/>
              <w:left w:w="105" w:type="dxa"/>
              <w:bottom w:w="0" w:type="dxa"/>
              <w:right w:w="105" w:type="dxa"/>
            </w:tcMar>
            <w:hideMark/>
          </w:tcPr>
          <w:p w14:paraId="5BD8ABEA"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квалифицированную юридическую помощь и судебную защиту</w:t>
            </w:r>
          </w:p>
        </w:tc>
        <w:tc>
          <w:tcPr>
            <w:tcW w:w="1725" w:type="dxa"/>
            <w:shd w:val="clear" w:color="auto" w:fill="FFFF00"/>
            <w:tcMar>
              <w:top w:w="0" w:type="dxa"/>
              <w:left w:w="105" w:type="dxa"/>
              <w:bottom w:w="0" w:type="dxa"/>
              <w:right w:w="105" w:type="dxa"/>
            </w:tcMar>
            <w:hideMark/>
          </w:tcPr>
          <w:p w14:paraId="224819E2"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Arial" w:eastAsia="Times New Roman" w:hAnsi="Arial" w:cs="Arial"/>
                <w:color w:val="000000"/>
                <w:sz w:val="24"/>
                <w:szCs w:val="24"/>
                <w:lang w:eastAsia="ru-RU"/>
              </w:rPr>
              <w:t>14</w:t>
            </w:r>
          </w:p>
        </w:tc>
      </w:tr>
      <w:tr w:rsidR="00AA7488" w:rsidRPr="00AA7488" w14:paraId="51425CE0" w14:textId="77777777" w:rsidTr="00AA7488">
        <w:trPr>
          <w:trHeight w:val="315"/>
        </w:trPr>
        <w:tc>
          <w:tcPr>
            <w:tcW w:w="750" w:type="dxa"/>
            <w:shd w:val="clear" w:color="auto" w:fill="FFFF00"/>
            <w:tcMar>
              <w:top w:w="0" w:type="dxa"/>
              <w:left w:w="105" w:type="dxa"/>
              <w:bottom w:w="0" w:type="dxa"/>
              <w:right w:w="105" w:type="dxa"/>
            </w:tcMar>
            <w:hideMark/>
          </w:tcPr>
          <w:p w14:paraId="346D01DB"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FFFF00"/>
            <w:tcMar>
              <w:top w:w="0" w:type="dxa"/>
              <w:left w:w="105" w:type="dxa"/>
              <w:bottom w:w="0" w:type="dxa"/>
              <w:right w:w="105" w:type="dxa"/>
            </w:tcMar>
            <w:hideMark/>
          </w:tcPr>
          <w:p w14:paraId="54ED003B"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гражданство и свободу перемещения</w:t>
            </w:r>
          </w:p>
        </w:tc>
        <w:tc>
          <w:tcPr>
            <w:tcW w:w="1725" w:type="dxa"/>
            <w:shd w:val="clear" w:color="auto" w:fill="FFFF00"/>
            <w:tcMar>
              <w:top w:w="0" w:type="dxa"/>
              <w:left w:w="105" w:type="dxa"/>
              <w:bottom w:w="0" w:type="dxa"/>
              <w:right w:w="105" w:type="dxa"/>
            </w:tcMar>
            <w:hideMark/>
          </w:tcPr>
          <w:p w14:paraId="232EB0D3"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2</w:t>
            </w:r>
          </w:p>
        </w:tc>
      </w:tr>
      <w:tr w:rsidR="00AA7488" w:rsidRPr="00AA7488" w14:paraId="4AF9A91D" w14:textId="77777777" w:rsidTr="00AA7488">
        <w:trPr>
          <w:trHeight w:val="330"/>
        </w:trPr>
        <w:tc>
          <w:tcPr>
            <w:tcW w:w="750" w:type="dxa"/>
            <w:shd w:val="clear" w:color="auto" w:fill="92D050"/>
            <w:tcMar>
              <w:top w:w="0" w:type="dxa"/>
              <w:left w:w="105" w:type="dxa"/>
              <w:bottom w:w="0" w:type="dxa"/>
              <w:right w:w="105" w:type="dxa"/>
            </w:tcMar>
            <w:hideMark/>
          </w:tcPr>
          <w:p w14:paraId="79F1EF7D"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2</w:t>
            </w:r>
          </w:p>
        </w:tc>
        <w:tc>
          <w:tcPr>
            <w:tcW w:w="5370" w:type="dxa"/>
            <w:shd w:val="clear" w:color="auto" w:fill="92D050"/>
            <w:tcMar>
              <w:top w:w="0" w:type="dxa"/>
              <w:left w:w="105" w:type="dxa"/>
              <w:bottom w:w="0" w:type="dxa"/>
              <w:right w:w="105" w:type="dxa"/>
            </w:tcMar>
            <w:hideMark/>
          </w:tcPr>
          <w:p w14:paraId="517D80C0"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Социально-экономические права:</w:t>
            </w:r>
          </w:p>
        </w:tc>
        <w:tc>
          <w:tcPr>
            <w:tcW w:w="1725" w:type="dxa"/>
            <w:shd w:val="clear" w:color="auto" w:fill="92D050"/>
            <w:tcMar>
              <w:top w:w="0" w:type="dxa"/>
              <w:left w:w="105" w:type="dxa"/>
              <w:bottom w:w="0" w:type="dxa"/>
              <w:right w:w="105" w:type="dxa"/>
            </w:tcMar>
            <w:hideMark/>
          </w:tcPr>
          <w:p w14:paraId="56C126C8"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207</w:t>
            </w:r>
          </w:p>
        </w:tc>
      </w:tr>
      <w:tr w:rsidR="00AA7488" w:rsidRPr="00AA7488" w14:paraId="77542ED0" w14:textId="77777777" w:rsidTr="00AA7488">
        <w:trPr>
          <w:trHeight w:val="315"/>
        </w:trPr>
        <w:tc>
          <w:tcPr>
            <w:tcW w:w="750" w:type="dxa"/>
            <w:shd w:val="clear" w:color="auto" w:fill="92D050"/>
            <w:tcMar>
              <w:top w:w="0" w:type="dxa"/>
              <w:left w:w="105" w:type="dxa"/>
              <w:bottom w:w="0" w:type="dxa"/>
              <w:right w:w="105" w:type="dxa"/>
            </w:tcMar>
            <w:hideMark/>
          </w:tcPr>
          <w:p w14:paraId="66D98AEF"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92D050"/>
            <w:tcMar>
              <w:top w:w="0" w:type="dxa"/>
              <w:left w:w="105" w:type="dxa"/>
              <w:bottom w:w="0" w:type="dxa"/>
              <w:right w:w="105" w:type="dxa"/>
            </w:tcMar>
            <w:hideMark/>
          </w:tcPr>
          <w:p w14:paraId="42B3E504"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охрану здоровья и реабилитацию</w:t>
            </w:r>
          </w:p>
        </w:tc>
        <w:tc>
          <w:tcPr>
            <w:tcW w:w="1725" w:type="dxa"/>
            <w:shd w:val="clear" w:color="auto" w:fill="92D050"/>
            <w:tcMar>
              <w:top w:w="0" w:type="dxa"/>
              <w:left w:w="105" w:type="dxa"/>
              <w:bottom w:w="0" w:type="dxa"/>
              <w:right w:w="105" w:type="dxa"/>
            </w:tcMar>
            <w:hideMark/>
          </w:tcPr>
          <w:p w14:paraId="0A659D67"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128</w:t>
            </w:r>
          </w:p>
        </w:tc>
      </w:tr>
      <w:tr w:rsidR="00AA7488" w:rsidRPr="00AA7488" w14:paraId="419F60CF" w14:textId="77777777" w:rsidTr="00AA7488">
        <w:trPr>
          <w:trHeight w:val="330"/>
        </w:trPr>
        <w:tc>
          <w:tcPr>
            <w:tcW w:w="750" w:type="dxa"/>
            <w:shd w:val="clear" w:color="auto" w:fill="92D050"/>
            <w:tcMar>
              <w:top w:w="0" w:type="dxa"/>
              <w:left w:w="105" w:type="dxa"/>
              <w:bottom w:w="0" w:type="dxa"/>
              <w:right w:w="105" w:type="dxa"/>
            </w:tcMar>
            <w:hideMark/>
          </w:tcPr>
          <w:p w14:paraId="7394DCD1"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92D050"/>
            <w:tcMar>
              <w:top w:w="0" w:type="dxa"/>
              <w:left w:w="105" w:type="dxa"/>
              <w:bottom w:w="0" w:type="dxa"/>
              <w:right w:w="105" w:type="dxa"/>
            </w:tcMar>
            <w:hideMark/>
          </w:tcPr>
          <w:p w14:paraId="30E8367D"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жить и воспитываться в семье</w:t>
            </w:r>
          </w:p>
        </w:tc>
        <w:tc>
          <w:tcPr>
            <w:tcW w:w="1725" w:type="dxa"/>
            <w:shd w:val="clear" w:color="auto" w:fill="92D050"/>
            <w:tcMar>
              <w:top w:w="0" w:type="dxa"/>
              <w:left w:w="105" w:type="dxa"/>
              <w:bottom w:w="0" w:type="dxa"/>
              <w:right w:w="105" w:type="dxa"/>
            </w:tcMar>
            <w:hideMark/>
          </w:tcPr>
          <w:p w14:paraId="577F16ED"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49</w:t>
            </w:r>
          </w:p>
        </w:tc>
      </w:tr>
      <w:tr w:rsidR="00AA7488" w:rsidRPr="00AA7488" w14:paraId="76429C9E" w14:textId="77777777" w:rsidTr="00AA7488">
        <w:trPr>
          <w:trHeight w:val="315"/>
        </w:trPr>
        <w:tc>
          <w:tcPr>
            <w:tcW w:w="750" w:type="dxa"/>
            <w:shd w:val="clear" w:color="auto" w:fill="92D050"/>
            <w:tcMar>
              <w:top w:w="0" w:type="dxa"/>
              <w:left w:w="105" w:type="dxa"/>
              <w:bottom w:w="0" w:type="dxa"/>
              <w:right w:w="105" w:type="dxa"/>
            </w:tcMar>
            <w:hideMark/>
          </w:tcPr>
          <w:p w14:paraId="1A51AF75"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92D050"/>
            <w:tcMar>
              <w:top w:w="0" w:type="dxa"/>
              <w:left w:w="105" w:type="dxa"/>
              <w:bottom w:w="0" w:type="dxa"/>
              <w:right w:w="105" w:type="dxa"/>
            </w:tcMar>
            <w:hideMark/>
          </w:tcPr>
          <w:p w14:paraId="4AC4CF34"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жилье</w:t>
            </w:r>
          </w:p>
        </w:tc>
        <w:tc>
          <w:tcPr>
            <w:tcW w:w="1725" w:type="dxa"/>
            <w:shd w:val="clear" w:color="auto" w:fill="92D050"/>
            <w:tcMar>
              <w:top w:w="0" w:type="dxa"/>
              <w:left w:w="105" w:type="dxa"/>
              <w:bottom w:w="0" w:type="dxa"/>
              <w:right w:w="105" w:type="dxa"/>
            </w:tcMar>
            <w:hideMark/>
          </w:tcPr>
          <w:p w14:paraId="7B4DE477"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15</w:t>
            </w:r>
          </w:p>
        </w:tc>
      </w:tr>
      <w:tr w:rsidR="00AA7488" w:rsidRPr="00AA7488" w14:paraId="4D25B8FB" w14:textId="77777777" w:rsidTr="00AA7488">
        <w:trPr>
          <w:trHeight w:val="315"/>
        </w:trPr>
        <w:tc>
          <w:tcPr>
            <w:tcW w:w="750" w:type="dxa"/>
            <w:shd w:val="clear" w:color="auto" w:fill="92D050"/>
            <w:tcMar>
              <w:top w:w="0" w:type="dxa"/>
              <w:left w:w="105" w:type="dxa"/>
              <w:bottom w:w="0" w:type="dxa"/>
              <w:right w:w="105" w:type="dxa"/>
            </w:tcMar>
            <w:hideMark/>
          </w:tcPr>
          <w:p w14:paraId="747F4F1C"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92D050"/>
            <w:tcMar>
              <w:top w:w="0" w:type="dxa"/>
              <w:left w:w="105" w:type="dxa"/>
              <w:bottom w:w="0" w:type="dxa"/>
              <w:right w:w="105" w:type="dxa"/>
            </w:tcMar>
            <w:hideMark/>
          </w:tcPr>
          <w:p w14:paraId="530ACCCC"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социальное обеспечение и социальное страхование</w:t>
            </w:r>
          </w:p>
        </w:tc>
        <w:tc>
          <w:tcPr>
            <w:tcW w:w="1725" w:type="dxa"/>
            <w:shd w:val="clear" w:color="auto" w:fill="92D050"/>
            <w:tcMar>
              <w:top w:w="0" w:type="dxa"/>
              <w:left w:w="105" w:type="dxa"/>
              <w:bottom w:w="0" w:type="dxa"/>
              <w:right w:w="105" w:type="dxa"/>
            </w:tcMar>
            <w:hideMark/>
          </w:tcPr>
          <w:p w14:paraId="605F900A"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14</w:t>
            </w:r>
          </w:p>
        </w:tc>
      </w:tr>
      <w:tr w:rsidR="00AA7488" w:rsidRPr="00AA7488" w14:paraId="62F17EDD" w14:textId="77777777" w:rsidTr="00AA7488">
        <w:trPr>
          <w:trHeight w:val="330"/>
        </w:trPr>
        <w:tc>
          <w:tcPr>
            <w:tcW w:w="750" w:type="dxa"/>
            <w:shd w:val="clear" w:color="auto" w:fill="92D050"/>
            <w:tcMar>
              <w:top w:w="0" w:type="dxa"/>
              <w:left w:w="105" w:type="dxa"/>
              <w:bottom w:w="0" w:type="dxa"/>
              <w:right w:w="105" w:type="dxa"/>
            </w:tcMar>
            <w:hideMark/>
          </w:tcPr>
          <w:p w14:paraId="3B365DDC"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92D050"/>
            <w:tcMar>
              <w:top w:w="0" w:type="dxa"/>
              <w:left w:w="105" w:type="dxa"/>
              <w:bottom w:w="0" w:type="dxa"/>
              <w:right w:w="105" w:type="dxa"/>
            </w:tcMar>
            <w:hideMark/>
          </w:tcPr>
          <w:p w14:paraId="2FBB913F"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алименты</w:t>
            </w:r>
          </w:p>
        </w:tc>
        <w:tc>
          <w:tcPr>
            <w:tcW w:w="1725" w:type="dxa"/>
            <w:shd w:val="clear" w:color="auto" w:fill="92D050"/>
            <w:tcMar>
              <w:top w:w="0" w:type="dxa"/>
              <w:left w:w="105" w:type="dxa"/>
              <w:bottom w:w="0" w:type="dxa"/>
              <w:right w:w="105" w:type="dxa"/>
            </w:tcMar>
            <w:hideMark/>
          </w:tcPr>
          <w:p w14:paraId="49BFECF0"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1</w:t>
            </w:r>
          </w:p>
        </w:tc>
      </w:tr>
      <w:tr w:rsidR="00AA7488" w:rsidRPr="00AA7488" w14:paraId="7EE741AB" w14:textId="77777777" w:rsidTr="00AA7488">
        <w:trPr>
          <w:trHeight w:val="315"/>
        </w:trPr>
        <w:tc>
          <w:tcPr>
            <w:tcW w:w="750" w:type="dxa"/>
            <w:shd w:val="clear" w:color="auto" w:fill="00B050"/>
            <w:tcMar>
              <w:top w:w="0" w:type="dxa"/>
              <w:left w:w="105" w:type="dxa"/>
              <w:bottom w:w="0" w:type="dxa"/>
              <w:right w:w="105" w:type="dxa"/>
            </w:tcMar>
            <w:hideMark/>
          </w:tcPr>
          <w:p w14:paraId="659CCFA8"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3</w:t>
            </w:r>
          </w:p>
        </w:tc>
        <w:tc>
          <w:tcPr>
            <w:tcW w:w="5370" w:type="dxa"/>
            <w:shd w:val="clear" w:color="auto" w:fill="00B050"/>
            <w:tcMar>
              <w:top w:w="0" w:type="dxa"/>
              <w:left w:w="105" w:type="dxa"/>
              <w:bottom w:w="0" w:type="dxa"/>
              <w:right w:w="105" w:type="dxa"/>
            </w:tcMar>
            <w:hideMark/>
          </w:tcPr>
          <w:p w14:paraId="4BD74509"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Духовно-культурные права:</w:t>
            </w:r>
          </w:p>
        </w:tc>
        <w:tc>
          <w:tcPr>
            <w:tcW w:w="1725" w:type="dxa"/>
            <w:shd w:val="clear" w:color="auto" w:fill="00B050"/>
            <w:tcMar>
              <w:top w:w="0" w:type="dxa"/>
              <w:left w:w="105" w:type="dxa"/>
              <w:bottom w:w="0" w:type="dxa"/>
              <w:right w:w="105" w:type="dxa"/>
            </w:tcMar>
            <w:hideMark/>
          </w:tcPr>
          <w:p w14:paraId="1C803E6B"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b/>
                <w:bCs/>
                <w:color w:val="000000"/>
                <w:sz w:val="28"/>
                <w:szCs w:val="28"/>
                <w:lang w:eastAsia="ru-RU"/>
              </w:rPr>
              <w:t>91</w:t>
            </w:r>
          </w:p>
        </w:tc>
      </w:tr>
      <w:tr w:rsidR="00AA7488" w:rsidRPr="00AA7488" w14:paraId="49121FED" w14:textId="77777777" w:rsidTr="00AA7488">
        <w:trPr>
          <w:trHeight w:val="315"/>
        </w:trPr>
        <w:tc>
          <w:tcPr>
            <w:tcW w:w="750" w:type="dxa"/>
            <w:shd w:val="clear" w:color="auto" w:fill="00B050"/>
            <w:tcMar>
              <w:top w:w="0" w:type="dxa"/>
              <w:left w:w="105" w:type="dxa"/>
              <w:bottom w:w="0" w:type="dxa"/>
              <w:right w:w="105" w:type="dxa"/>
            </w:tcMar>
            <w:hideMark/>
          </w:tcPr>
          <w:p w14:paraId="08CF432C"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00B050"/>
            <w:tcMar>
              <w:top w:w="0" w:type="dxa"/>
              <w:left w:w="105" w:type="dxa"/>
              <w:bottom w:w="0" w:type="dxa"/>
              <w:right w:w="105" w:type="dxa"/>
            </w:tcMar>
            <w:hideMark/>
          </w:tcPr>
          <w:p w14:paraId="1250A0D1"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образование</w:t>
            </w:r>
          </w:p>
        </w:tc>
        <w:tc>
          <w:tcPr>
            <w:tcW w:w="1725" w:type="dxa"/>
            <w:shd w:val="clear" w:color="auto" w:fill="00B050"/>
            <w:tcMar>
              <w:top w:w="0" w:type="dxa"/>
              <w:left w:w="105" w:type="dxa"/>
              <w:bottom w:w="0" w:type="dxa"/>
              <w:right w:w="105" w:type="dxa"/>
            </w:tcMar>
            <w:hideMark/>
          </w:tcPr>
          <w:p w14:paraId="3A361D63"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85</w:t>
            </w:r>
          </w:p>
        </w:tc>
      </w:tr>
      <w:tr w:rsidR="00AA7488" w:rsidRPr="00AA7488" w14:paraId="5538425F" w14:textId="77777777" w:rsidTr="00AA7488">
        <w:trPr>
          <w:trHeight w:val="330"/>
        </w:trPr>
        <w:tc>
          <w:tcPr>
            <w:tcW w:w="750" w:type="dxa"/>
            <w:shd w:val="clear" w:color="auto" w:fill="00B050"/>
            <w:tcMar>
              <w:top w:w="0" w:type="dxa"/>
              <w:left w:w="105" w:type="dxa"/>
              <w:bottom w:w="0" w:type="dxa"/>
              <w:right w:w="105" w:type="dxa"/>
            </w:tcMar>
            <w:hideMark/>
          </w:tcPr>
          <w:p w14:paraId="575FB371"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00B050"/>
            <w:tcMar>
              <w:top w:w="0" w:type="dxa"/>
              <w:left w:w="105" w:type="dxa"/>
              <w:bottom w:w="0" w:type="dxa"/>
              <w:right w:w="105" w:type="dxa"/>
            </w:tcMar>
            <w:hideMark/>
          </w:tcPr>
          <w:p w14:paraId="0D73E8EB" w14:textId="77777777" w:rsidR="00AA7488" w:rsidRPr="00AA7488" w:rsidRDefault="00AA7488" w:rsidP="00AA7488">
            <w:pPr>
              <w:spacing w:line="240" w:lineRule="auto"/>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 право на доступ к информации и на информационную безопасность</w:t>
            </w:r>
          </w:p>
        </w:tc>
        <w:tc>
          <w:tcPr>
            <w:tcW w:w="1725" w:type="dxa"/>
            <w:shd w:val="clear" w:color="auto" w:fill="00B050"/>
            <w:tcMar>
              <w:top w:w="0" w:type="dxa"/>
              <w:left w:w="105" w:type="dxa"/>
              <w:bottom w:w="0" w:type="dxa"/>
              <w:right w:w="105" w:type="dxa"/>
            </w:tcMar>
            <w:hideMark/>
          </w:tcPr>
          <w:p w14:paraId="32BB444E"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Times New Roman" w:eastAsia="Times New Roman" w:hAnsi="Times New Roman" w:cs="Times New Roman"/>
                <w:color w:val="000000"/>
                <w:sz w:val="28"/>
                <w:szCs w:val="28"/>
                <w:lang w:eastAsia="ru-RU"/>
              </w:rPr>
              <w:t>6</w:t>
            </w:r>
          </w:p>
        </w:tc>
      </w:tr>
      <w:tr w:rsidR="00AA7488" w:rsidRPr="00AA7488" w14:paraId="5B924919" w14:textId="77777777" w:rsidTr="00AA7488">
        <w:trPr>
          <w:trHeight w:val="270"/>
        </w:trPr>
        <w:tc>
          <w:tcPr>
            <w:tcW w:w="750" w:type="dxa"/>
            <w:shd w:val="clear" w:color="auto" w:fill="00B050"/>
            <w:tcMar>
              <w:top w:w="0" w:type="dxa"/>
              <w:left w:w="105" w:type="dxa"/>
              <w:bottom w:w="0" w:type="dxa"/>
              <w:right w:w="105" w:type="dxa"/>
            </w:tcMar>
            <w:hideMark/>
          </w:tcPr>
          <w:p w14:paraId="6A570EC6" w14:textId="77777777" w:rsidR="00AA7488" w:rsidRPr="00AA7488" w:rsidRDefault="00AA7488" w:rsidP="00AA7488">
            <w:pPr>
              <w:spacing w:line="240" w:lineRule="auto"/>
              <w:jc w:val="both"/>
              <w:rPr>
                <w:rFonts w:ascii="Calibri" w:eastAsia="Times New Roman" w:hAnsi="Calibri" w:cs="Times New Roman"/>
                <w:lang w:eastAsia="ru-RU"/>
              </w:rPr>
            </w:pPr>
            <w:r w:rsidRPr="00AA7488">
              <w:rPr>
                <w:rFonts w:ascii="Calibri" w:eastAsia="Times New Roman" w:hAnsi="Calibri" w:cs="Times New Roman"/>
                <w:lang w:eastAsia="ru-RU"/>
              </w:rPr>
              <w:t> </w:t>
            </w:r>
          </w:p>
        </w:tc>
        <w:tc>
          <w:tcPr>
            <w:tcW w:w="5370" w:type="dxa"/>
            <w:shd w:val="clear" w:color="auto" w:fill="00B050"/>
            <w:tcMar>
              <w:top w:w="0" w:type="dxa"/>
              <w:left w:w="105" w:type="dxa"/>
              <w:bottom w:w="0" w:type="dxa"/>
              <w:right w:w="105" w:type="dxa"/>
            </w:tcMar>
            <w:hideMark/>
          </w:tcPr>
          <w:p w14:paraId="28DEC116" w14:textId="77777777" w:rsidR="00AA7488" w:rsidRPr="00AA7488" w:rsidRDefault="00AA7488" w:rsidP="00AA7488">
            <w:pPr>
              <w:spacing w:line="240" w:lineRule="auto"/>
              <w:rPr>
                <w:rFonts w:ascii="Calibri" w:eastAsia="Times New Roman" w:hAnsi="Calibri" w:cs="Times New Roman"/>
                <w:lang w:eastAsia="ru-RU"/>
              </w:rPr>
            </w:pPr>
            <w:r w:rsidRPr="00AA7488">
              <w:rPr>
                <w:rFonts w:ascii="Calibri" w:eastAsia="Times New Roman" w:hAnsi="Calibri" w:cs="Times New Roman"/>
                <w:lang w:eastAsia="ru-RU"/>
              </w:rPr>
              <w:t> </w:t>
            </w:r>
          </w:p>
        </w:tc>
        <w:tc>
          <w:tcPr>
            <w:tcW w:w="1725" w:type="dxa"/>
            <w:shd w:val="clear" w:color="auto" w:fill="00B050"/>
            <w:tcMar>
              <w:top w:w="0" w:type="dxa"/>
              <w:left w:w="105" w:type="dxa"/>
              <w:bottom w:w="0" w:type="dxa"/>
              <w:right w:w="105" w:type="dxa"/>
            </w:tcMar>
            <w:hideMark/>
          </w:tcPr>
          <w:p w14:paraId="04A225D7" w14:textId="77777777" w:rsidR="00AA7488" w:rsidRPr="00AA7488" w:rsidRDefault="00AA7488" w:rsidP="00AA7488">
            <w:pPr>
              <w:spacing w:line="240" w:lineRule="auto"/>
              <w:jc w:val="center"/>
              <w:rPr>
                <w:rFonts w:ascii="Calibri" w:eastAsia="Times New Roman" w:hAnsi="Calibri" w:cs="Times New Roman"/>
                <w:lang w:eastAsia="ru-RU"/>
              </w:rPr>
            </w:pPr>
            <w:r w:rsidRPr="00AA7488">
              <w:rPr>
                <w:rFonts w:ascii="Calibri" w:eastAsia="Times New Roman" w:hAnsi="Calibri" w:cs="Times New Roman"/>
                <w:lang w:eastAsia="ru-RU"/>
              </w:rPr>
              <w:t> </w:t>
            </w:r>
          </w:p>
        </w:tc>
      </w:tr>
    </w:tbl>
    <w:p w14:paraId="160B336E" w14:textId="77777777" w:rsidR="00AA7488" w:rsidRPr="00AA7488" w:rsidRDefault="00AA7488" w:rsidP="00AA7488">
      <w:pPr>
        <w:spacing w:line="235" w:lineRule="atLeast"/>
        <w:jc w:val="both"/>
        <w:rPr>
          <w:rFonts w:ascii="Calibri" w:eastAsia="Times New Roman" w:hAnsi="Calibri" w:cs="Arial"/>
          <w:color w:val="2C2D2E"/>
          <w:lang w:eastAsia="ru-RU"/>
        </w:rPr>
      </w:pPr>
      <w:r w:rsidRPr="00AA7488">
        <w:rPr>
          <w:rFonts w:ascii="Calibri" w:eastAsia="Times New Roman" w:hAnsi="Calibri" w:cs="Arial"/>
          <w:color w:val="2C2D2E"/>
          <w:lang w:eastAsia="ru-RU"/>
        </w:rPr>
        <w:t> </w:t>
      </w:r>
    </w:p>
    <w:p w14:paraId="1B7E63E4" w14:textId="5A432345" w:rsidR="00906F7A" w:rsidRPr="0036143C" w:rsidRDefault="00AA7488" w:rsidP="00906F7A">
      <w:pPr>
        <w:ind w:firstLine="567"/>
        <w:jc w:val="center"/>
        <w:rPr>
          <w:rFonts w:ascii="Times New Roman" w:hAnsi="Times New Roman" w:cs="Times New Roman"/>
          <w:b/>
          <w:sz w:val="28"/>
          <w:szCs w:val="28"/>
        </w:rPr>
      </w:pPr>
      <w:r>
        <w:rPr>
          <w:rFonts w:ascii="Times New Roman" w:hAnsi="Times New Roman" w:cs="Times New Roman"/>
          <w:b/>
          <w:sz w:val="24"/>
          <w:szCs w:val="24"/>
        </w:rPr>
        <w:t>Рис. 5. Тематика</w:t>
      </w:r>
      <w:r w:rsidR="00906F7A" w:rsidRPr="0036143C">
        <w:rPr>
          <w:rFonts w:ascii="Times New Roman" w:hAnsi="Times New Roman" w:cs="Times New Roman"/>
          <w:b/>
          <w:sz w:val="24"/>
          <w:szCs w:val="24"/>
        </w:rPr>
        <w:t xml:space="preserve"> обращений</w:t>
      </w:r>
      <w:r>
        <w:rPr>
          <w:rFonts w:ascii="Times New Roman" w:hAnsi="Times New Roman" w:cs="Times New Roman"/>
          <w:b/>
          <w:sz w:val="24"/>
          <w:szCs w:val="24"/>
        </w:rPr>
        <w:t>.</w:t>
      </w:r>
    </w:p>
    <w:p w14:paraId="5ACAD05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lastRenderedPageBreak/>
        <w:t xml:space="preserve">    Анализ результативности рассмотрения обращений граждан, поступивших в адрес Уполномоченного в 2021 году, показал положительные результаты и восстановление нарушенных прав детей и подростков, а также оказание правовой помощи в виде предоставления юридических консультаций (устно и письменно) 74% обратившимся жителям республики (рис. 6).</w:t>
      </w:r>
    </w:p>
    <w:p w14:paraId="31A82B8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1B9B5056" w14:textId="043989F0" w:rsidR="00906F7A" w:rsidRPr="0036143C" w:rsidRDefault="00906F7A" w:rsidP="00906F7A">
      <w:pPr>
        <w:pStyle w:val="a9"/>
        <w:ind w:left="0" w:firstLine="426"/>
        <w:jc w:val="both"/>
        <w:rPr>
          <w:rFonts w:ascii="Times New Roman" w:hAnsi="Times New Roman" w:cs="Times New Roman"/>
          <w:sz w:val="28"/>
          <w:szCs w:val="28"/>
        </w:rPr>
      </w:pPr>
      <w:r w:rsidRPr="0036143C">
        <w:rPr>
          <w:noProof/>
          <w:lang w:eastAsia="ru-RU"/>
        </w:rPr>
        <w:drawing>
          <wp:inline distT="0" distB="0" distL="0" distR="0" wp14:anchorId="6C8A8110" wp14:editId="56CCA743">
            <wp:extent cx="5686425" cy="24860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65A8BE" w14:textId="77777777" w:rsidR="00906F7A" w:rsidRPr="0036143C" w:rsidRDefault="00906F7A" w:rsidP="00906F7A">
      <w:pPr>
        <w:pStyle w:val="a9"/>
        <w:ind w:left="0" w:firstLine="708"/>
        <w:jc w:val="center"/>
        <w:rPr>
          <w:rFonts w:ascii="Times New Roman" w:hAnsi="Times New Roman" w:cs="Times New Roman"/>
          <w:b/>
          <w:sz w:val="24"/>
          <w:szCs w:val="24"/>
        </w:rPr>
      </w:pPr>
      <w:r w:rsidRPr="0036143C">
        <w:rPr>
          <w:rFonts w:ascii="Times New Roman" w:hAnsi="Times New Roman" w:cs="Times New Roman"/>
          <w:b/>
          <w:sz w:val="24"/>
          <w:szCs w:val="24"/>
        </w:rPr>
        <w:t>Рис. 6  Результаты рассмотрения обращений</w:t>
      </w:r>
    </w:p>
    <w:p w14:paraId="47074F06" w14:textId="77777777" w:rsidR="00906F7A" w:rsidRPr="0036143C" w:rsidRDefault="00906F7A" w:rsidP="00906F7A">
      <w:pPr>
        <w:pStyle w:val="a9"/>
        <w:ind w:left="0" w:firstLine="708"/>
        <w:jc w:val="both"/>
        <w:rPr>
          <w:rFonts w:ascii="Times New Roman" w:hAnsi="Times New Roman" w:cs="Times New Roman"/>
          <w:sz w:val="24"/>
          <w:szCs w:val="24"/>
        </w:rPr>
      </w:pPr>
    </w:p>
    <w:p w14:paraId="7E6F7663" w14:textId="77777777" w:rsidR="00906F7A" w:rsidRPr="0036143C" w:rsidRDefault="00906F7A" w:rsidP="00906F7A">
      <w:pPr>
        <w:pStyle w:val="a9"/>
        <w:ind w:left="0"/>
        <w:jc w:val="both"/>
        <w:rPr>
          <w:rFonts w:ascii="Times New Roman" w:hAnsi="Times New Roman" w:cs="Times New Roman"/>
          <w:sz w:val="28"/>
          <w:szCs w:val="28"/>
        </w:rPr>
      </w:pPr>
      <w:r w:rsidRPr="0036143C">
        <w:rPr>
          <w:rFonts w:ascii="Times New Roman" w:hAnsi="Times New Roman" w:cs="Times New Roman"/>
          <w:sz w:val="28"/>
          <w:szCs w:val="28"/>
        </w:rPr>
        <w:t xml:space="preserve">    Наибольшее количество положительных решений удалось достичь при рассмотрении обращений, касающихся восстановления прав детей на образование, охрану здоровья и социальное обеспечение (рис.7). </w:t>
      </w:r>
    </w:p>
    <w:p w14:paraId="151DB2AC" w14:textId="5878C24C" w:rsidR="00906F7A" w:rsidRPr="0036143C" w:rsidRDefault="00906F7A" w:rsidP="00906F7A">
      <w:pPr>
        <w:spacing w:after="0"/>
        <w:ind w:firstLine="709"/>
        <w:jc w:val="both"/>
        <w:rPr>
          <w:rFonts w:ascii="Times New Roman" w:hAnsi="Times New Roman" w:cs="Times New Roman"/>
          <w:sz w:val="28"/>
          <w:szCs w:val="28"/>
        </w:rPr>
      </w:pPr>
      <w:r w:rsidRPr="0036143C">
        <w:rPr>
          <w:noProof/>
          <w:lang w:eastAsia="ru-RU"/>
        </w:rPr>
        <w:drawing>
          <wp:inline distT="0" distB="0" distL="0" distR="0" wp14:anchorId="1886427E" wp14:editId="41363AC1">
            <wp:extent cx="5495925" cy="21621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C29F5" w14:textId="77777777" w:rsidR="00906F7A" w:rsidRPr="0036143C" w:rsidRDefault="00906F7A" w:rsidP="00906F7A">
      <w:pPr>
        <w:spacing w:after="0"/>
        <w:ind w:firstLine="567"/>
        <w:jc w:val="center"/>
        <w:rPr>
          <w:rFonts w:ascii="Times New Roman" w:hAnsi="Times New Roman" w:cs="Times New Roman"/>
          <w:b/>
          <w:sz w:val="24"/>
          <w:szCs w:val="24"/>
        </w:rPr>
      </w:pPr>
      <w:r w:rsidRPr="0036143C">
        <w:rPr>
          <w:rFonts w:ascii="Times New Roman" w:hAnsi="Times New Roman" w:cs="Times New Roman"/>
          <w:b/>
          <w:sz w:val="24"/>
          <w:szCs w:val="24"/>
        </w:rPr>
        <w:t xml:space="preserve">Рис.7  Структура обращений с максимальным восстановлением </w:t>
      </w:r>
    </w:p>
    <w:p w14:paraId="7DC25BB1" w14:textId="77777777" w:rsidR="00906F7A" w:rsidRPr="0036143C" w:rsidRDefault="00906F7A" w:rsidP="00906F7A">
      <w:pPr>
        <w:spacing w:after="0"/>
        <w:ind w:firstLine="567"/>
        <w:jc w:val="center"/>
        <w:rPr>
          <w:rFonts w:ascii="Times New Roman" w:hAnsi="Times New Roman" w:cs="Times New Roman"/>
          <w:b/>
          <w:sz w:val="24"/>
          <w:szCs w:val="24"/>
        </w:rPr>
      </w:pPr>
      <w:r w:rsidRPr="0036143C">
        <w:rPr>
          <w:rFonts w:ascii="Times New Roman" w:hAnsi="Times New Roman" w:cs="Times New Roman"/>
          <w:b/>
          <w:sz w:val="24"/>
          <w:szCs w:val="24"/>
        </w:rPr>
        <w:t>нарушенных прав</w:t>
      </w:r>
    </w:p>
    <w:p w14:paraId="24447E47" w14:textId="77777777" w:rsidR="00906F7A" w:rsidRPr="0036143C" w:rsidRDefault="00906F7A" w:rsidP="00906F7A">
      <w:pPr>
        <w:spacing w:after="0"/>
        <w:ind w:firstLine="709"/>
        <w:jc w:val="both"/>
        <w:rPr>
          <w:rFonts w:ascii="Times New Roman" w:hAnsi="Times New Roman" w:cs="Times New Roman"/>
          <w:sz w:val="28"/>
          <w:szCs w:val="28"/>
        </w:rPr>
      </w:pPr>
    </w:p>
    <w:p w14:paraId="72AD2FB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Методическим рекомендациям по подготовке ежегодных докладов уполномоченных по правам ребенка в субъектах РФ, утвержденным Уполномоченным при Президенте РФ в январе 2022 года, подробная информация о правоприменительной деятельности Уполномоченного по правам ребенка в Республике Тува по защите прав и </w:t>
      </w:r>
      <w:r w:rsidRPr="0036143C">
        <w:rPr>
          <w:rFonts w:ascii="Times New Roman" w:hAnsi="Times New Roman" w:cs="Times New Roman"/>
          <w:sz w:val="28"/>
          <w:szCs w:val="28"/>
        </w:rPr>
        <w:lastRenderedPageBreak/>
        <w:t>законных интересов несовершеннолетних в Республике Тува представлена в главе 2 настоящего Доклада.</w:t>
      </w:r>
      <w:r w:rsidRPr="0036143C">
        <w:t xml:space="preserve"> </w:t>
      </w:r>
      <w:r w:rsidRPr="0036143C">
        <w:rPr>
          <w:rFonts w:ascii="Times New Roman" w:hAnsi="Times New Roman" w:cs="Times New Roman"/>
          <w:sz w:val="28"/>
          <w:szCs w:val="28"/>
        </w:rPr>
        <w:t xml:space="preserve"> </w:t>
      </w:r>
    </w:p>
    <w:p w14:paraId="790BD1EC" w14:textId="77777777" w:rsidR="00906F7A" w:rsidRPr="0036143C" w:rsidRDefault="00906F7A" w:rsidP="00906F7A">
      <w:pPr>
        <w:spacing w:after="0"/>
        <w:jc w:val="both"/>
        <w:rPr>
          <w:rFonts w:ascii="Times New Roman" w:hAnsi="Times New Roman" w:cs="Times New Roman"/>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b/>
          <w:sz w:val="28"/>
          <w:szCs w:val="28"/>
        </w:rPr>
        <w:t>1.2. Взаимодействие с органами власти, государственными структурами и общественными организациями, обеспечивающими защиту прав и законных интересов ребёнка.</w:t>
      </w:r>
    </w:p>
    <w:p w14:paraId="55813A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2020 году благодаря поправкам в Основной закон страны,  конституционное закрепление получили фундаментальные основы  организации   органов государственной власти и местного самоуправления, именуемые  системой публичной власти. </w:t>
      </w:r>
    </w:p>
    <w:p w14:paraId="59A0C7E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Эффективность системы управления в равной степени зависит от трех составляющих: качества работы органа власти согласно своей компетенции, умению наладить позитивное взаимодействие с другими органами власти и гражданским обществом. </w:t>
      </w:r>
    </w:p>
    <w:p w14:paraId="0821CBA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Позитивной тенденцией современности становится совершенствование каналов межведомственного взаимодействия, что позволяет не только точечно решать отдельные проблемные вопросы, но и объединять возможности и ресурсы для соблюдения прав и свобод наших детей.</w:t>
      </w:r>
    </w:p>
    <w:p w14:paraId="138F6EC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Результативность правозащитной деятельности Аппарата Уполномоченного по каждому поступившему в наш адрес обращению напрямую зависит от характера сложившегося взаимодействия с органами исполнительной власти всех уровней и органами местного самоуправления региона.</w:t>
      </w:r>
    </w:p>
    <w:p w14:paraId="0098EA3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Благодаря Соглашениям о взаимодействии и сотрудничестве  Уполномоченного с органами власти всех уровней  удается не только срочно получать необходимую информацию в рамках проверки обращений граждан, но и  совместно проводить «круглые столы», встречи, совещания, мониторинги, проверки, телеэфиры и другие мероприятия, направленные на своевременное принятие эффективных мер по  соблюдению прав детей и защиты их интересов. </w:t>
      </w:r>
    </w:p>
    <w:p w14:paraId="055CE18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 xml:space="preserve">Сегодня Соглашения заключены со следующими органами власти Республики Тыва: Управлением Федеральной службы по надзору в сфере защиты прав потребителей и благополучия человека по Республике Тыва, Управлением Роздравнадзора по Республике Тыва, Министерством культуры, Министерством образования, Прокуратурой, Управлением Федеральной службы судебных приставов по Республике Тыва, отделом федеральной миграционной службы по Республике Тыва, УПР в Республике Тыва, Министерством внутренних дел по Республике Тыва, СУ СК РФ по Республике Тыва, Службой по лицензированию и надзору отдельных видов деятельности, Управлением министерства юстиции РФ по РТ и УПР в РТ </w:t>
      </w:r>
      <w:r w:rsidRPr="0036143C">
        <w:rPr>
          <w:rFonts w:ascii="Times New Roman" w:hAnsi="Times New Roman" w:cs="Times New Roman"/>
          <w:sz w:val="28"/>
          <w:szCs w:val="28"/>
        </w:rPr>
        <w:lastRenderedPageBreak/>
        <w:t>Министерством здравоохранения, ФГУ «Главное бюро медико-социальной экспертизы по РТ», Министерством труда и социальной защиты РФ,  ГБОУ «Республиканская школа-интернат «ТКК», РЦПМСС «Сайзырал», Адвокатской палатой, ТРОО «Ассоциации психологов Тувы» и редакциями газет «Шын» и  «Сылдысчыгаш».</w:t>
      </w:r>
    </w:p>
    <w:p w14:paraId="574479F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Уполномоченный является постоянным членом комиссии Правительства РТ по законопроектной деятельности, правительственной комиссии по профилактике правонарушений, МКДН и ЗП при Правительстве Республики Тыва, а также на основании Указа Главы Республики Тыва  руководителем постоянно действующей межведомственной рабочей группы по расследованию причин суицидов  несовершеннолетних, произошедших на территории республики.  </w:t>
      </w:r>
    </w:p>
    <w:p w14:paraId="7908DFF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поручению правительства республики в прошлом году Уполномоченный возглавила рабочие межведомственные комиссии по проверкам фактов чрезвычайных происшествий в нескольких учреждениях: ГБОУ «Республиканская школа-интернат Тувинский кадетский корпус», Центр помощи семьи и детей Пий-Хемского района и ГАОУ Республики Тыва «Тувинский Республиканский Лицей-интернат».</w:t>
      </w:r>
    </w:p>
    <w:p w14:paraId="64850DC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одним из основных способов межведомственного взаимодействия стало проведение рабочих встреч с представителями органов власти по различным актуальным вопросам детства:</w:t>
      </w:r>
    </w:p>
    <w:p w14:paraId="5F6D64E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с участием представителей министерства образования и Главного Управления МЧС по РТ проведена встреча по обсуждению вопроса об организации охраны образовательных организаций в республике;</w:t>
      </w:r>
    </w:p>
    <w:p w14:paraId="02C3D55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совместно с прокуратурой республики, органами полиции, министерства образования и министерства дорожно-транспортного комплекса проанализировали ситуацию с кражами сотовых телефонов как у подростков, так и подростками;</w:t>
      </w:r>
    </w:p>
    <w:p w14:paraId="2DDB6C8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 предупреждении фактов жестокого обращения с несовершеннолетними  обсудили на встрече с участием прокуратуры республики, сотрудников МВД РТ, СУ СК по РТ и  Министерства образования РТ;</w:t>
      </w:r>
    </w:p>
    <w:p w14:paraId="55DE4FC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целях снижения дорожного травматизма проведено совещание с участием ГИБДД, министерства дорожно-транспортного комплекса, мэрии г. Кызыла и Министерства образования РТ;</w:t>
      </w:r>
    </w:p>
    <w:p w14:paraId="4CA8727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вопросы снижения случаев ранней беременности несовершеннолетних разобраны совместно с минздравом, минобром, Прокуратурой, МВД РТ и МКДН и ЗП;</w:t>
      </w:r>
    </w:p>
    <w:p w14:paraId="753D31B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lastRenderedPageBreak/>
        <w:t>- соблюдение прав детей с ограниченными возможностями здоровья в ГБОУ РТ «СОШ № 10 для детей ОВЗ» рассмотрено на встрече с родителями и педагогическим коллективом школы;</w:t>
      </w:r>
    </w:p>
    <w:p w14:paraId="47AA74C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для решения вопроса о необходимости размещения ребенка на лечение в детское отделение Противотуберкулезного диспансера организована рабочая  встреча с  участием законных представителей ребенка, врачами и главным внештатным детским фтизиатром Рестубдиспансера РТ;</w:t>
      </w:r>
    </w:p>
    <w:p w14:paraId="714E006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вместе с минтрудом и Главным Управлением МЧС по РТ проведено несколько рабочих совещаний по профилактике пожаров и отравлений угарным газом;  </w:t>
      </w:r>
    </w:p>
    <w:p w14:paraId="5873608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в целях стабилизации ситуации, связанных с самоповреждениями детей и подростков в республике, проведено два совещания с участием представителей Прокуратуры РТ, Минздрава РТ, Центра психологической безопасности детей и подростков, Минобра РТ, направленных на анализ качества проводимых профилактических мероприятий и выработке конкретных рекомендаций для  субъектов профилактики девиантного поведения несовершеннолетних;</w:t>
      </w:r>
    </w:p>
    <w:p w14:paraId="5D4A78C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в преддверии летних каникул совместно с Минтрудом РТ, Минобром РТ и МКДН и ЗП при Правительстве РТ рассмотрели вопросы трудоустройства детей и подростков;         4</w:t>
      </w:r>
    </w:p>
    <w:p w14:paraId="0D0929F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в целях предупреждения детского травматизма совместно с представителями ГИМС ГУ МЧС по РТ, Общероссийского народного фронта обсудили актуальные вопросы детской безопасности;</w:t>
      </w:r>
    </w:p>
    <w:p w14:paraId="339AB16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для оказания психологической помощи медикам состоялась рабочая встреча с участием Минздрава РТ, Управления Роспотребнадзора РТ и Ассоциации психологов РТ. </w:t>
      </w:r>
    </w:p>
    <w:p w14:paraId="5093C43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ходе каждой встречи дана оценка содержательности правового регулирования конкретного вида девиантного поведения детей и подростков, а также всеми участниками встречи выработаны единые рекомендации для устранения правовых изъянов и бездействия уполномоченных органов. </w:t>
      </w:r>
    </w:p>
    <w:p w14:paraId="4FDBFE2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основании Указа Главы Республики Тыва Уполномоченный является руководителем постоянно действующей межведомственной рабочей группы по расследованию причин суицидов с несовершеннолетними, произошедшими на территории республики, и скрупулезно изучает каждый случай детского суицида в республике.</w:t>
      </w:r>
    </w:p>
    <w:p w14:paraId="45B1D52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проведено 16 заседаний рабочей группы, на которых осуществлен анализ профилактической антисуицидальной деятельности </w:t>
      </w:r>
      <w:r w:rsidRPr="0036143C">
        <w:rPr>
          <w:rFonts w:ascii="Times New Roman" w:hAnsi="Times New Roman" w:cs="Times New Roman"/>
          <w:sz w:val="28"/>
          <w:szCs w:val="28"/>
        </w:rPr>
        <w:lastRenderedPageBreak/>
        <w:t>школ, управлений образования и КДН и ЗП муниципальных образований. Членами межведомственной рабочей группы по каждому факту самоповреждения подростков составлены заключения, разработаны рекомендации по оптимизации работы, которые доведены до сведения правительства республики и всех заинтересованных органов.</w:t>
      </w:r>
    </w:p>
    <w:p w14:paraId="524B928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Активно осуществляется взаимодействие с органами прокуратуры республики, в 2021 году нами направлены десятки обращений о проведении проверок по жалобам граждан. Зачастую органы прокуратуры являются для нас последней досудебной инстанцией, позволяющей оперативно восстанавливать нарушенные права детей и подростков, а также их законных представителей.</w:t>
      </w:r>
    </w:p>
    <w:p w14:paraId="384169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свою очередь, региональная прокуратура информирует Аппарат Уполномоченного   о наиболее массовых нарушениях прав детей. Так, в целях защиты прав детей-сирот и детей, оставшихся без попечения родителей, Прокуратура РТ сообщила о нарушениях, выявленных в ходе надзорных мероприятий по охране школ и проверке горячего питания.  По всем выявленным нарушениям были проведены мероприятия с субъектами профилактики, в чьей работе были выявлены нарушения, направленные на их устранение.</w:t>
      </w:r>
    </w:p>
    <w:p w14:paraId="4070F55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Уполномоченный принимает участие и выступает с сообщениями на межведомственных рабочих совещаниях, организуемых органами прокуратуры, также представители органов прокуратуры – постоянные участники рабочих встреч, телеэфиров и других мероприятий, инициированных Уполномоченным, по правовому просвещению подростков.</w:t>
      </w:r>
    </w:p>
    <w:p w14:paraId="488163B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Благодаря взаимодействию с Министерством внутренних дел Республики Тыва удается точечно проводить профилактические мероприятия там, где они остро необходимы. В 2021 году министерством неоднократно направлялись сведения о состоянии подростковой преступности, о факте ножевого ранения в школе-интернате г. Кызыла и другие. </w:t>
      </w:r>
    </w:p>
    <w:p w14:paraId="26DC7F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Вся полученная информация проверена, обсуждена на рабочих встречах с субъектами профилактики, которым даны конкретные рекомендации по оптимизации организации профилактики.</w:t>
      </w:r>
      <w:r w:rsidRPr="0036143C">
        <w:t xml:space="preserve"> </w:t>
      </w:r>
      <w:r w:rsidRPr="0036143C">
        <w:rPr>
          <w:rFonts w:ascii="Times New Roman" w:hAnsi="Times New Roman" w:cs="Times New Roman"/>
          <w:sz w:val="28"/>
          <w:szCs w:val="28"/>
        </w:rPr>
        <w:t xml:space="preserve"> </w:t>
      </w:r>
    </w:p>
    <w:p w14:paraId="740ED89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Также министерство дважды в месяц информирует Уполномоченного о   случаях зарегистрированных преступлений, совершенных несовершеннолетними, и в отношении них. </w:t>
      </w:r>
    </w:p>
    <w:p w14:paraId="78990A5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каждому факту данной информации Аппаратом Уполномоченного направляются обращения в КДН и ЗП муниципалитетов, органы управления образованием районов и образовательные организации, с просьбой о </w:t>
      </w:r>
      <w:r w:rsidRPr="0036143C">
        <w:rPr>
          <w:rFonts w:ascii="Times New Roman" w:hAnsi="Times New Roman" w:cs="Times New Roman"/>
          <w:sz w:val="28"/>
          <w:szCs w:val="28"/>
        </w:rPr>
        <w:lastRenderedPageBreak/>
        <w:t>постановке на учет и применении мер индивидуальной профилактики. Безусловно, получение информации только дважды в месяц не позволяет оперативно реагировать на случаи чрезвычайных происшествий, но неоднократные обращения в адрес руководства министерства и в МКДН и ЗП при Правительстве РТ о чем????? не изменили данную ситуацию.</w:t>
      </w:r>
    </w:p>
    <w:p w14:paraId="222E05C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5AA0148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Совместно с сотрудниками министерства организуем профилактические мероприятия для родителей – телеэфиры на канале «Тува-24», в которых рассказываем взрослым о недопустимости жестокого обращения с детьми, безопасности на дорогах и др.</w:t>
      </w:r>
    </w:p>
    <w:p w14:paraId="4A40879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Позитивным моментом 2021 года стало возбуждение уголовного дела по факту нарушения половой неприкосновенности тренера детской сборной в отношении двух девочек. Несмотря на активную переписку с СУ СК по РТ, начавшуюся еще в 2020 году, уголовное дело необоснованно отправлялось из г. Кызыла в Улуг-Хемский район, разъединялось и просто волокитилось.  После личной встречи Уполномоченного с руководством СУ СК по РТ  сегодня дело в суде. </w:t>
      </w:r>
    </w:p>
    <w:p w14:paraId="289D773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Необходимо отметить, что совместно с СУ СК по РТ осуществляли анализ действующего положения дел и правовое просвещение населения о последствиях и ответственности за нарушение половой неприкосновенности подростков.</w:t>
      </w:r>
    </w:p>
    <w:p w14:paraId="3BF2E23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СУ СК по РТ направлена в адрес Уполномоченного информация о проверке организации работы системы профилактики Дзун-Хемчикского района по факту дорожно-транспортного происшествия с участием семи детей, повлекшему смерть одного из них. Аппаратом Уполномоченного проведена проверка, установлены причины недостаточной организации профилактики и проведено рабочее совещание с участием субъектов профилактики.</w:t>
      </w:r>
    </w:p>
    <w:p w14:paraId="6FDCB65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Полное взаимодействие с УФСИН по РТ позволяет всесторонне  реализовывать защиту прав несовершеннолетних, находящихся в СИЗО г. Кызыла. Оперативно организуются встречи по обращениям. Поздравляем несовершеннолетних, находящихся в СИЗО г. Кызыла, с праздниками и проводим для ребят психологические тренинги.  </w:t>
      </w:r>
    </w:p>
    <w:p w14:paraId="014BEC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Безопасность детства –  основное направление сотрудничества с Главным Управлением МЧС по РТ.  Тематика совместно проводимых рабочих встреч, обсуждений и телевизионных эфиров различна: профилактика пожаров, новогодняя безопасность, безопасность на льду и водных объектах.</w:t>
      </w:r>
    </w:p>
    <w:p w14:paraId="58AD09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lastRenderedPageBreak/>
        <w:t xml:space="preserve">   На рабочем совещании, инициированном Уполномоченным, удалось договориться с Минтрудом РТ о помощи социальных работников Центров социальной помощи семьям и детям в муниципалитетах в профилактической деятельности по предупреждению пожаров и отравлений в семьях, находящихся в социально опасном положении. Совместно с сотрудниками МЧС Аппаратом Уполномоченного разработаны памятки и проведен инструктаж для социальных работников Центров по предупреждению пожаров и установке противодымных автономных извещателей в семьи, находящиеся в социально опасном положении.   </w:t>
      </w:r>
    </w:p>
    <w:p w14:paraId="0142B64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Безусловно, защита прав несовершеннолетних требует прежде всего полного взаимопонимания с Министерством образования РТ, которое налажено и позволило точечно решить проблемные вопросы. Наибольшее количество рабочих встреч Уполномоченного проведено именно с руководством и представителями данного министерства.  </w:t>
      </w:r>
    </w:p>
    <w:p w14:paraId="7757E84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Большинство совместных с министерством мероприятий направлено на улучшение качества профилактики в школах. Практикуем рабочие встречи по обсуждению конкретных вопросов. Например, реализации права на образование особенных детей, обсуждение вопросов о ремонте школы в селе Балгазыне. </w:t>
      </w:r>
    </w:p>
    <w:p w14:paraId="027703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Совместно с министерством и представителями органов управления образования и заместителями директоров школ по воспитательной работе проведено заседание  «круглого стола» на тему: «Школьный буллинг».</w:t>
      </w:r>
    </w:p>
    <w:p w14:paraId="2AC38AD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Следует отметить, что ежегодно увеличивается количество обращений, поступающих в адрес Уполномоченного от руководителей образовательных организаций, которые просят оказать содействие в различных вопросах: не- обучение детей в течение длительного времени, невозможность получения паспорта и соответственно недопуск к экзаменам и другие. Каждое обращение всесторонне проработано и положительно решено.</w:t>
      </w:r>
    </w:p>
    <w:p w14:paraId="2AB1E1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Налажено тесное взаимодействие с органами управления образования в муниципалитетах, благодаря которому Аппарат Уполномоченного анализирует нормативно-правовое регулирование профилактики ( асоциального поведения????) подростков  в районах и дает рекомендации по приведению  правовых актов в соответствии с нормами регионального законодательства. </w:t>
      </w:r>
    </w:p>
    <w:p w14:paraId="0517627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Стало доброй традицией проведение Аппаратом Уполномоченного   обучающих семинаров для сотрудников органов управления образования и субъектов профилактики преступности и суицидов подростков (???) в школах муниципалитетов. В 2021 году проведены семинары в Танды (дважды), Ак-Довураке, Тоора-Хеме и Мугур-Аксы.</w:t>
      </w:r>
    </w:p>
    <w:p w14:paraId="6D2A66F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lastRenderedPageBreak/>
        <w:t xml:space="preserve">   В течение 2021 года Уполномоченный трижды выступила с докладами на площадках для педагогов, организуемых ГАОУ ДПО «Тувинский институт развития образования и повышения квалификации», в том числе:</w:t>
      </w:r>
    </w:p>
    <w:p w14:paraId="0EBE1BB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«Организация системы профилактики девиантного поведения несовершеннолетних в образовательных организациях»; </w:t>
      </w:r>
    </w:p>
    <w:p w14:paraId="2E39A4E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«Духовно-нравственное воспитание личности»;</w:t>
      </w:r>
    </w:p>
    <w:p w14:paraId="7478FE7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«Цифровая гигиена и безопасность».  </w:t>
      </w:r>
    </w:p>
    <w:p w14:paraId="60C6604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период пандемии в целях защиты права на доступную и качественную медицинскую помощь особенно важно было сохранить тесное взаимодействие с министерством здравоохранения и подведомственными ему медицинскими учреждениями.</w:t>
      </w:r>
    </w:p>
    <w:p w14:paraId="3567C62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Благодаря полному взаимопониманию с руководством министерства   удается экстренно решать неотложные вопросы оказания медицинской помощи по обращениям граждан: госпитализации детей в больницы, проведению необходимого обследования и диагностики детей, предоставлению медицинского транспорта для перевозки больных из других регионов и другие.</w:t>
      </w:r>
    </w:p>
    <w:p w14:paraId="6928A7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Ежегодно в Аппарат Уполномоченного поступают обращения от руководства медицинских организаций, тематика которых различна: оказание содействия в возвращении детей с мест лечения, помещение детей в больницы при сопротивлении родителей. Делаем все возможное, и практически всегда удается положительно решить возникшие проблемы.</w:t>
      </w:r>
    </w:p>
    <w:p w14:paraId="579C4C2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Отдельную благодарность хочется выразить сотрудникам Центра психологического здоровья детей и подростков, которые всегда неравнодушны к просьбам о срочной госпитализации детей, совместном выезде в районы на проверки и оказании индивидуальной психологической помощи нуждающимся детям и родителям. </w:t>
      </w:r>
      <w:r w:rsidRPr="0036143C">
        <w:rPr>
          <w:rFonts w:ascii="Times New Roman" w:hAnsi="Times New Roman" w:cs="Times New Roman"/>
          <w:sz w:val="28"/>
          <w:szCs w:val="28"/>
        </w:rPr>
        <w:tab/>
        <w:t xml:space="preserve"> Они принимают активное участие во всех заседаниях межведомственной рабочей группы по расследованию причин суицидов с несовершеннолетними, произошедшими на территории республики.  Причем зачастую именно их профессиональное видение помогает членам рабочей группы понять истинные причины случившейся трагедии.</w:t>
      </w:r>
    </w:p>
    <w:p w14:paraId="222225C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налажено взаимодействие с Реснаркодиспансером, совместно с которым Аппаратом Уполномоченного прочитано 15 лекций о вреде употребления алкоголя, наркотиков и табакокурения во всех образовательных организациях г. Кызыла. </w:t>
      </w:r>
    </w:p>
    <w:p w14:paraId="130FD9D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lastRenderedPageBreak/>
        <w:t xml:space="preserve">     После трагического происшествия, случившегося в декабре 2020 года на левобережных дачах, кардинально изменилось сотрудничество с медицинскими организациями в части профилактики ранней беременности.</w:t>
      </w:r>
    </w:p>
    <w:p w14:paraId="6225272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от ГБУЗ РТ «Перинатальный центр РТ» поступило 110 сообщений, содержащих сведения о подростковой беременности, по каждому из которых направлена информация в социальные службы для дальнейшего сопровождения молодой мамы.</w:t>
      </w:r>
    </w:p>
    <w:p w14:paraId="465C14C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Министерство здравоохранения всегда активно откликается на просьбу об участии в мероприятиях, направленных на просвещение детей и их родителей. В 2021 году проведено несколько совместных телевизионных эфиров, направленных на профилактику суицидов подростков, ранней беременности, последствий жестокого обращения с детьми и подростками.</w:t>
      </w:r>
    </w:p>
    <w:p w14:paraId="5595072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Министерство труда и социальной политики Республики Тыва также один из органов власти, с которым общение в том или ином формате происходит еженедельно.</w:t>
      </w:r>
    </w:p>
    <w:p w14:paraId="51414C1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Вопросы социального сиротства и опеки занимают существенное место в нашей деятельности и совместно решаются, правда, не всегда оперативно. </w:t>
      </w:r>
    </w:p>
    <w:p w14:paraId="5111337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организовано несколько рабочих встреч с руководством министерства по обсуждению наиболее актуальных вопросов: предоставление возможности использовать средства опекаемого на лечение ребенка, обоснованность выдачи заключения суда о лишении родительских прав, качество работы органов опеки и качество индивидуальной профилактики семей, находящихся в социально опасном положении, и другие. </w:t>
      </w:r>
    </w:p>
    <w:p w14:paraId="1BF175D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Большую помощь в работе Аппарата Уполномоченного оказывают КДН и ЗП муниципальных образований республики. </w:t>
      </w:r>
    </w:p>
    <w:p w14:paraId="19437A4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Сотрудничество осуществлялось многосторонне: проводили анализы качества профилактической работы и содержательности нормативно-правовой базы муниципалитетов, запрашивали необходимые материалы и точечно отрабатывали нестандартные ситуации с детьми.  </w:t>
      </w:r>
    </w:p>
    <w:p w14:paraId="4CB5B05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Уполномоченным организованы и проведены совместные заседания по профилактике суицидов подростков с КДН и ЗП г. Кызыла (свыше пяти), Улуг-Хемского (дважды), Кызылского (дважды), Барун-Хемчикского и Тере-Хольского районов республики.</w:t>
      </w:r>
    </w:p>
    <w:p w14:paraId="713B7B5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Пользуясь случаем, выражаем искреннюю благодарность и признательность всем нашим коллегам, благодаря которым достигается самое важное в нашей работе – комфортная и безопасная жизнь наших детей.</w:t>
      </w:r>
    </w:p>
    <w:p w14:paraId="11F84C45" w14:textId="77777777" w:rsidR="00906F7A" w:rsidRPr="0036143C" w:rsidRDefault="00906F7A" w:rsidP="00906F7A">
      <w:pPr>
        <w:jc w:val="both"/>
        <w:rPr>
          <w:rFonts w:ascii="Times New Roman" w:hAnsi="Times New Roman" w:cs="Times New Roman"/>
          <w:b/>
          <w:sz w:val="28"/>
          <w:szCs w:val="28"/>
        </w:rPr>
      </w:pPr>
    </w:p>
    <w:p w14:paraId="7D92B06E"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 xml:space="preserve">  1.3  Взаимодействие с институтами гражданского общества</w:t>
      </w:r>
    </w:p>
    <w:p w14:paraId="7F8763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Уникальность института Уполномоченного по правам ребенка заключается в том, что являясь государственным органом, каждый региональный уполномоченный –  представитель граждан и общества в целом перед органами власти. </w:t>
      </w:r>
    </w:p>
    <w:p w14:paraId="07F188B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b/>
          <w:sz w:val="28"/>
          <w:szCs w:val="28"/>
        </w:rPr>
        <w:t xml:space="preserve">     </w:t>
      </w:r>
      <w:r w:rsidRPr="0036143C">
        <w:rPr>
          <w:rFonts w:ascii="Times New Roman" w:hAnsi="Times New Roman" w:cs="Times New Roman"/>
          <w:sz w:val="28"/>
          <w:szCs w:val="28"/>
        </w:rPr>
        <w:t>Качество сплочения и взаимосогласия Уполномоченного с общественными организациями не только значительно повышает эффективность защиты прав граждан, но и способствует совершенствованию отношений между властью и гражданским обществом в регионе.</w:t>
      </w:r>
    </w:p>
    <w:p w14:paraId="58172EE5"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Сотрудничество с Общероссийским народным фронтом</w:t>
      </w:r>
    </w:p>
    <w:p w14:paraId="0C6EF38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Наиболее тесное взаимодействие, давно переросшее в соратничество и партнерство, сложилось у Аппарата Уполномоченного с бойцами Общероссийского народного фронта.</w:t>
      </w:r>
    </w:p>
    <w:p w14:paraId="1781C1A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Форматы сотрудничества ежегодно расширяются и углубляются: совместные мониторинги, «круглые столы» по самым актуальным проблемам общества, проведение социальных проектов для особенных детей.</w:t>
      </w:r>
    </w:p>
    <w:p w14:paraId="67EE4F2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Ежегодно мы совместно с «фронтовиками» проводим всесезонный мониторинг безопасности детских и спортивных площадок и мест массового отдыха детей, парков, торговых центров. В 2021 году в зону нашего внимания вошли также чердаки многоквартирных домов. </w:t>
      </w:r>
    </w:p>
    <w:p w14:paraId="3C5F42D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Результаты всех проведенных мониторингов обсуждаются на   заседаниях «круглых столов», где вырабатываются рекомендации органам власти, направленные на защиту прав жителей республики, а в последующем контролируется их выполнение.</w:t>
      </w:r>
    </w:p>
    <w:p w14:paraId="2D940A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течение нескольких лет совместно обсуждаем сроки и качество строительства льготного жилья для сирот. Пока не очень результативно, но как говорится вода камень точит.</w:t>
      </w:r>
    </w:p>
    <w:p w14:paraId="235EB74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совместно с бойцами ОНФ и сотрудниками Центра дополнительного образования г. Кызыла организовали и провели поздравление особенных детей с Днем защиты детей.   Несмотря на действие ограничительных мер, удалось успешно преодолеть все трудности и получить разрешение республиканского оперативного штаба при Правительстве РТ по предупреждению вируса на проведение праздника для особенных детей, в котором приняли участие десятки ребят и их родители.</w:t>
      </w:r>
    </w:p>
    <w:p w14:paraId="03AAE82F"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Сотрудничество с общественной наблюдательной комиссией по контролю за обеспечением прав человека в местах принудительного содержания</w:t>
      </w:r>
    </w:p>
    <w:p w14:paraId="4E99F31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 xml:space="preserve">С общественной наблюдательной комиссией по контролю за обеспечением прав человека в местах принудительного содержания при Общественной палате РФ – давнее и очень сплоченное партнерство, направленное на защиту прав несовершеннолетних, находящихся в местах лишения свободы. Совместно проводим проверки по обращениям и организуем поздравления несовершеннолетних с основными праздниками.   </w:t>
      </w:r>
    </w:p>
    <w:p w14:paraId="030EC286"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Сотрудничество с региональным отделением Всероссийской организации родителей детей-инвалидов</w:t>
      </w:r>
      <w:r w:rsidRPr="0036143C">
        <w:rPr>
          <w:i/>
        </w:rPr>
        <w:t xml:space="preserve"> </w:t>
      </w:r>
      <w:r w:rsidRPr="0036143C">
        <w:rPr>
          <w:rFonts w:ascii="Times New Roman" w:hAnsi="Times New Roman" w:cs="Times New Roman"/>
          <w:i/>
          <w:sz w:val="28"/>
          <w:szCs w:val="28"/>
        </w:rPr>
        <w:t>с ментальной инвалидностью и другими нарушениями по РТ</w:t>
      </w:r>
    </w:p>
    <w:p w14:paraId="68493F0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Значительным событием ушедшего года стало официальное образование в республике регионального отделения Всероссийской организации родителей детей-инвалидов с ментальной инвалидностью и другими нарушениями.</w:t>
      </w:r>
    </w:p>
    <w:p w14:paraId="5D030FA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 мамами особенных детей тесно общаемся давно, но юридический статус отделения получен ими только в прошлом году.</w:t>
      </w:r>
    </w:p>
    <w:p w14:paraId="597BBDE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обсуждалось разное: доступность среды в аэропорту г. Кызыла и ГБОУ РТ «СОШ № 10 для детей с ОВЗ», содержание сухих пайков для детей и другое. </w:t>
      </w:r>
    </w:p>
    <w:p w14:paraId="7B30162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обсуждению каждого вопроса организованы рабочие совещания с участием уполномоченных органов, даны рекомендации по решению проблемных вопросов.</w:t>
      </w:r>
    </w:p>
    <w:p w14:paraId="7ECF10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Вновь образованная общественная организация остро нуждается в помещении, в связи с чем инициировано обсуждение данного вопроса с руководством Минтруда РТ, которое обещало оказать необходимое содействие.</w:t>
      </w:r>
    </w:p>
    <w:p w14:paraId="68B0C83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Для моральной поддержки мам особенных детей в 2021 году организовали два психологических тренинга по коррекции самовыгорания, жизнестойкости и позитивной мотивации. </w:t>
      </w:r>
    </w:p>
    <w:p w14:paraId="60FDBE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канун новогодних праздников, Аппарату Уполномоченного совместно с РО ВОРДИ по РТ благодаря помощи Тувинского национального театра и благотворителей удалось подарить яркий, интересный и очень веселый праздник для нескольких десятков особенных детей.  </w:t>
      </w:r>
    </w:p>
    <w:p w14:paraId="016FB012" w14:textId="77777777" w:rsidR="00906F7A" w:rsidRPr="0036143C" w:rsidRDefault="00906F7A" w:rsidP="00906F7A">
      <w:pPr>
        <w:jc w:val="both"/>
        <w:rPr>
          <w:rFonts w:ascii="Times New Roman" w:hAnsi="Times New Roman" w:cs="Times New Roman"/>
          <w:b/>
          <w:sz w:val="28"/>
          <w:szCs w:val="28"/>
        </w:rPr>
      </w:pPr>
    </w:p>
    <w:p w14:paraId="34C24562"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1.4   Мониторинги  эффективности функционирования  механизмов реализации, соблюдения и защиты прав и законных интересов детей</w:t>
      </w:r>
    </w:p>
    <w:p w14:paraId="1BEC85D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Мониторинги и анализы реализации, соблюдения и защиты прав и законных интересов детей являются неотъемлемой частью деятельности каждого уполномоченного по правам ребенка, поскольку позволяют достоверно оценить реальное положение дел в соблюдении отдельных видов прав и законных интересов детей и подростков.</w:t>
      </w:r>
    </w:p>
    <w:p w14:paraId="5BD741C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осуществлялись следующие мониторинги</w:t>
      </w:r>
      <w:r w:rsidRPr="0036143C">
        <w:t xml:space="preserve"> </w:t>
      </w:r>
      <w:r w:rsidRPr="0036143C">
        <w:rPr>
          <w:rFonts w:ascii="Times New Roman" w:hAnsi="Times New Roman" w:cs="Times New Roman"/>
          <w:sz w:val="28"/>
          <w:szCs w:val="28"/>
        </w:rPr>
        <w:t>эффективности функционирования механизмов реализации, соблюдения и защиты прав и законных интересов детей в республике:</w:t>
      </w:r>
    </w:p>
    <w:p w14:paraId="6C03B8C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безопасность детских и спортивных площадок;</w:t>
      </w:r>
    </w:p>
    <w:p w14:paraId="65D5DE3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профилактика суицидального поведения несовершеннолетних;</w:t>
      </w:r>
    </w:p>
    <w:p w14:paraId="58BB28D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-профилактика преступности несовершеннолетних;</w:t>
      </w:r>
    </w:p>
    <w:p w14:paraId="1F19BA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-соблюдение прав несовершеннолетних в ГБОУ «Республиканская школа-интернат Тувинский кадетский корпус»; </w:t>
      </w:r>
    </w:p>
    <w:p w14:paraId="390C4CA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качество горячего питания в школах;</w:t>
      </w:r>
    </w:p>
    <w:p w14:paraId="27E4624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-досуг детей, состоящих на различных профилактических учетах.</w:t>
      </w:r>
    </w:p>
    <w:p w14:paraId="7F9A2011"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Мониторинг</w:t>
      </w:r>
      <w:r w:rsidRPr="0036143C">
        <w:rPr>
          <w:i/>
        </w:rPr>
        <w:t xml:space="preserve"> </w:t>
      </w:r>
      <w:r w:rsidRPr="0036143C">
        <w:rPr>
          <w:rFonts w:ascii="Times New Roman" w:hAnsi="Times New Roman" w:cs="Times New Roman"/>
          <w:i/>
          <w:sz w:val="28"/>
          <w:szCs w:val="28"/>
        </w:rPr>
        <w:t>безопасности детских и спортивных площадок</w:t>
      </w:r>
    </w:p>
    <w:p w14:paraId="56CD1ED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инициативе Уполномоченного при Президенте РФ по правам ребенка в России с 2018 года региональными уполномоченными реализуется Всероссийская акция «Безопасность детства», в рамках которой ежегодно Аппаратом Уполномоченного проводятся зимние и летние проверки детских и спортивных площадок в муниципальных образованиях республики.</w:t>
      </w:r>
    </w:p>
    <w:p w14:paraId="16240E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период пандемии безопасность детских площадок приобрела повышенное значение. В условиях запрета на проведение массовых культурно-досуговых мероприятий для детей, отсутствие возможности летнего отдыха (летние лагеря работали только один сезон), для большинства наших детишек единственной возможностью отдыха стали прогулки и игры  во дворах, многие из которые представляют опасность для жизни и здоровья детей.</w:t>
      </w:r>
    </w:p>
    <w:p w14:paraId="004BE39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в республике проверка безопасности детских и спортивных площадок осуществляется только нами и «достучаться» до муниципалитетов не удается месяцами.</w:t>
      </w:r>
    </w:p>
    <w:p w14:paraId="7A66009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зимний период проверено 32 детские и спортивные площадки в муниципалитетах. Необходимо отметить, что ремонт детских площадок в зимний период не осуществляется вообще, и это при том, что после летнего периода в этом есть острая необходимость. Многие детские площадки и зимой бесхозны, завалены мусором и травмоопасными предметами.</w:t>
      </w:r>
    </w:p>
    <w:p w14:paraId="3630EB8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летний период проверено 56 детских и спортивных площадок в девяти муниципалитетах: г. Кызыле, г. Ак-Довураке, Барун-Хемчикском, Кызылском, Тандинском, Эрзинском, Тес-Хемском районах, в г. Шагонаре  и г. Чадане.</w:t>
      </w:r>
    </w:p>
    <w:p w14:paraId="0DC7B5D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результате проверок выявлено 44 площадки, не отвечающие требованиям безопасности детей.</w:t>
      </w:r>
    </w:p>
    <w:p w14:paraId="4198BEB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целях обеспечения безопасности детства Аппаратом Уполномоченного по правам детей направлено 33 письма в муниципалитеты, 11 писем (3 в г. Кызыл)  в органы прокуратуры и, несмотря на это, в г. Ак-Довураке, Барун-Хемчикском, Тандинском районах, г. Шагонаре, г. Чадане ремонтные работы площадок так и не были проведены.</w:t>
      </w:r>
    </w:p>
    <w:p w14:paraId="1BDA689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«Битва» за состояние детских площадок продолжалась с мая по август, в результате органами местного самоуправления отремонтировано 16 площадок (из 44), в том числе: 8 (из 14) в г. Кызыле, 2 (из 3) в Кызылском районе, 6 (из 7) в Эрзинском районе.</w:t>
      </w:r>
    </w:p>
    <w:p w14:paraId="24EB8CC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Половина детских площадок (28) так и простояли все лето с мусором, поломанными качелями, без ограждений.</w:t>
      </w:r>
    </w:p>
    <w:p w14:paraId="7B85586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в августе т. г. уполномоченным инициировано рассмотрение данного вопроса МКДН и ЗП, которым вынесено постановление о приведении площадок в порядок и закреплении обязанности КДН и ЗП муниципалитетов осуществлять постоянный контроль за состоянием детских и спортивных площадок в республике.</w:t>
      </w:r>
    </w:p>
    <w:p w14:paraId="459E6A7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25 августа 2021 года на XVII Съезде уполномоченных по правам ребёнка в субъектах Российской Федерации «Право ребёнка на безопасность. Новые вызовы и пути решения» была озвучена статистика по состоянию детского травматизма в регионах (на 100 т. н.), в которой наша республика по данным 2020 года находится на 1 месте.</w:t>
      </w:r>
    </w:p>
    <w:p w14:paraId="696871C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Данная статистика доведена до сведения МКДН и ЗП, а также Главы республики и требует незамедлительного утверждения Комплексной стратегии детской безопасности, включающей в себя профилактические мероприятия по всем видам детской безопасности.</w:t>
      </w:r>
    </w:p>
    <w:p w14:paraId="66E127B2"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Мониторинг</w:t>
      </w:r>
    </w:p>
    <w:p w14:paraId="66BCBA0B"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профилактики суицидального поведения</w:t>
      </w:r>
    </w:p>
    <w:p w14:paraId="713A24CA"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 xml:space="preserve"> несовершеннолетних</w:t>
      </w:r>
    </w:p>
    <w:p w14:paraId="5EA24FB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Пандемия, негативно влияя на психологическое состояние каждого из нас, резко увеличила количество суицидов подростков, причем не только в нашей республике, но и по всей стране.</w:t>
      </w:r>
    </w:p>
    <w:p w14:paraId="13D8325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постоянных условиях тотального страха, тревожности и неопределенности последних лет психика детей не может справиться с проблемами роста, учебы и одиночества, и не понимает, как найти свет в конце тоннеля. </w:t>
      </w:r>
    </w:p>
    <w:p w14:paraId="680EE7F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Уходят из жизни лучшие: лидеры, активисты –  дети, обладающие тонким и обостренным восприятием действительности, но остро нуждающиеся в любви и поддержке близких.</w:t>
      </w:r>
    </w:p>
    <w:p w14:paraId="1EE53AA8" w14:textId="77777777" w:rsidR="00906F7A" w:rsidRPr="0036143C" w:rsidRDefault="00906F7A" w:rsidP="00906F7A">
      <w:pPr>
        <w:jc w:val="center"/>
        <w:rPr>
          <w:rFonts w:ascii="Times New Roman" w:hAnsi="Times New Roman" w:cs="Times New Roman"/>
          <w:b/>
          <w:sz w:val="24"/>
          <w:szCs w:val="24"/>
        </w:rPr>
      </w:pPr>
      <w:r w:rsidRPr="0036143C">
        <w:rPr>
          <w:rFonts w:ascii="Times New Roman" w:hAnsi="Times New Roman" w:cs="Times New Roman"/>
          <w:b/>
          <w:sz w:val="24"/>
          <w:szCs w:val="24"/>
        </w:rPr>
        <w:t>Количество</w:t>
      </w:r>
    </w:p>
    <w:p w14:paraId="5B080FA7" w14:textId="77777777" w:rsidR="00906F7A" w:rsidRPr="0036143C" w:rsidRDefault="00906F7A" w:rsidP="00906F7A">
      <w:pPr>
        <w:jc w:val="center"/>
        <w:rPr>
          <w:rFonts w:ascii="Times New Roman" w:hAnsi="Times New Roman" w:cs="Times New Roman"/>
          <w:b/>
          <w:sz w:val="24"/>
          <w:szCs w:val="24"/>
        </w:rPr>
      </w:pPr>
      <w:r w:rsidRPr="0036143C">
        <w:rPr>
          <w:rFonts w:ascii="Times New Roman" w:hAnsi="Times New Roman" w:cs="Times New Roman"/>
          <w:b/>
          <w:sz w:val="24"/>
          <w:szCs w:val="24"/>
        </w:rPr>
        <w:t>суицидов подростков в Республике Тыва за период</w:t>
      </w:r>
    </w:p>
    <w:p w14:paraId="5F4D6497" w14:textId="77777777" w:rsidR="00906F7A" w:rsidRPr="0036143C" w:rsidRDefault="00906F7A" w:rsidP="00906F7A">
      <w:pPr>
        <w:jc w:val="center"/>
        <w:rPr>
          <w:rFonts w:ascii="Times New Roman" w:hAnsi="Times New Roman" w:cs="Times New Roman"/>
          <w:b/>
          <w:sz w:val="24"/>
          <w:szCs w:val="24"/>
        </w:rPr>
      </w:pPr>
      <w:r w:rsidRPr="0036143C">
        <w:rPr>
          <w:rFonts w:ascii="Times New Roman" w:hAnsi="Times New Roman" w:cs="Times New Roman"/>
          <w:b/>
          <w:sz w:val="24"/>
          <w:szCs w:val="24"/>
        </w:rPr>
        <w:t>с 2012 по 2021 год</w:t>
      </w: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663"/>
        <w:gridCol w:w="656"/>
        <w:gridCol w:w="663"/>
        <w:gridCol w:w="1023"/>
        <w:gridCol w:w="708"/>
        <w:gridCol w:w="709"/>
        <w:gridCol w:w="709"/>
        <w:gridCol w:w="709"/>
        <w:gridCol w:w="708"/>
        <w:gridCol w:w="851"/>
      </w:tblGrid>
      <w:tr w:rsidR="0036143C" w:rsidRPr="0036143C" w14:paraId="0C75EDAF" w14:textId="77777777" w:rsidTr="00906F7A">
        <w:trPr>
          <w:trHeight w:val="150"/>
        </w:trPr>
        <w:tc>
          <w:tcPr>
            <w:tcW w:w="1963" w:type="dxa"/>
            <w:tcBorders>
              <w:top w:val="single" w:sz="4" w:space="0" w:color="auto"/>
              <w:left w:val="single" w:sz="4" w:space="0" w:color="auto"/>
              <w:bottom w:val="single" w:sz="4" w:space="0" w:color="auto"/>
              <w:right w:val="single" w:sz="4" w:space="0" w:color="auto"/>
            </w:tcBorders>
            <w:hideMark/>
          </w:tcPr>
          <w:p w14:paraId="3718D66A" w14:textId="77777777" w:rsidR="00906F7A" w:rsidRPr="0036143C" w:rsidRDefault="00906F7A">
            <w:pPr>
              <w:rPr>
                <w:rFonts w:ascii="Times New Roman" w:hAnsi="Times New Roman" w:cs="Times New Roman"/>
              </w:rPr>
            </w:pPr>
            <w:r w:rsidRPr="0036143C">
              <w:rPr>
                <w:rFonts w:ascii="Times New Roman" w:hAnsi="Times New Roman" w:cs="Times New Roman"/>
              </w:rPr>
              <w:t>Наименование/год</w:t>
            </w:r>
          </w:p>
        </w:tc>
        <w:tc>
          <w:tcPr>
            <w:tcW w:w="663" w:type="dxa"/>
            <w:tcBorders>
              <w:top w:val="single" w:sz="4" w:space="0" w:color="auto"/>
              <w:left w:val="single" w:sz="4" w:space="0" w:color="auto"/>
              <w:bottom w:val="single" w:sz="4" w:space="0" w:color="auto"/>
              <w:right w:val="single" w:sz="4" w:space="0" w:color="auto"/>
            </w:tcBorders>
            <w:hideMark/>
          </w:tcPr>
          <w:p w14:paraId="4EE66704" w14:textId="77777777" w:rsidR="00906F7A" w:rsidRPr="0036143C" w:rsidRDefault="00906F7A">
            <w:r w:rsidRPr="0036143C">
              <w:t>2012</w:t>
            </w:r>
          </w:p>
        </w:tc>
        <w:tc>
          <w:tcPr>
            <w:tcW w:w="656" w:type="dxa"/>
            <w:tcBorders>
              <w:top w:val="single" w:sz="4" w:space="0" w:color="auto"/>
              <w:left w:val="single" w:sz="4" w:space="0" w:color="auto"/>
              <w:bottom w:val="single" w:sz="4" w:space="0" w:color="auto"/>
              <w:right w:val="single" w:sz="4" w:space="0" w:color="auto"/>
            </w:tcBorders>
            <w:hideMark/>
          </w:tcPr>
          <w:p w14:paraId="780ADB5E" w14:textId="77777777" w:rsidR="00906F7A" w:rsidRPr="0036143C" w:rsidRDefault="00906F7A">
            <w:pPr>
              <w:rPr>
                <w:rFonts w:ascii="Times New Roman" w:hAnsi="Times New Roman" w:cs="Times New Roman"/>
              </w:rPr>
            </w:pPr>
            <w:r w:rsidRPr="0036143C">
              <w:rPr>
                <w:rFonts w:ascii="Times New Roman" w:hAnsi="Times New Roman" w:cs="Times New Roman"/>
              </w:rPr>
              <w:t>2013</w:t>
            </w:r>
          </w:p>
        </w:tc>
        <w:tc>
          <w:tcPr>
            <w:tcW w:w="663" w:type="dxa"/>
            <w:tcBorders>
              <w:top w:val="single" w:sz="4" w:space="0" w:color="auto"/>
              <w:left w:val="single" w:sz="4" w:space="0" w:color="auto"/>
              <w:bottom w:val="single" w:sz="4" w:space="0" w:color="auto"/>
              <w:right w:val="single" w:sz="4" w:space="0" w:color="auto"/>
            </w:tcBorders>
            <w:hideMark/>
          </w:tcPr>
          <w:p w14:paraId="538E99F6" w14:textId="77777777" w:rsidR="00906F7A" w:rsidRPr="0036143C" w:rsidRDefault="00906F7A">
            <w:r w:rsidRPr="0036143C">
              <w:t>2014</w:t>
            </w:r>
          </w:p>
        </w:tc>
        <w:tc>
          <w:tcPr>
            <w:tcW w:w="1023" w:type="dxa"/>
            <w:tcBorders>
              <w:top w:val="single" w:sz="4" w:space="0" w:color="auto"/>
              <w:left w:val="single" w:sz="4" w:space="0" w:color="auto"/>
              <w:bottom w:val="single" w:sz="4" w:space="0" w:color="auto"/>
              <w:right w:val="single" w:sz="4" w:space="0" w:color="auto"/>
            </w:tcBorders>
            <w:hideMark/>
          </w:tcPr>
          <w:p w14:paraId="20B5531A" w14:textId="77777777" w:rsidR="00906F7A" w:rsidRPr="0036143C" w:rsidRDefault="00906F7A">
            <w:r w:rsidRPr="0036143C">
              <w:t>2015</w:t>
            </w:r>
          </w:p>
        </w:tc>
        <w:tc>
          <w:tcPr>
            <w:tcW w:w="708" w:type="dxa"/>
            <w:tcBorders>
              <w:top w:val="single" w:sz="4" w:space="0" w:color="auto"/>
              <w:left w:val="single" w:sz="4" w:space="0" w:color="auto"/>
              <w:bottom w:val="single" w:sz="4" w:space="0" w:color="auto"/>
              <w:right w:val="single" w:sz="4" w:space="0" w:color="auto"/>
            </w:tcBorders>
            <w:hideMark/>
          </w:tcPr>
          <w:p w14:paraId="6741D307" w14:textId="77777777" w:rsidR="00906F7A" w:rsidRPr="0036143C" w:rsidRDefault="00906F7A">
            <w:r w:rsidRPr="0036143C">
              <w:t>2016</w:t>
            </w:r>
          </w:p>
        </w:tc>
        <w:tc>
          <w:tcPr>
            <w:tcW w:w="709" w:type="dxa"/>
            <w:tcBorders>
              <w:top w:val="single" w:sz="4" w:space="0" w:color="auto"/>
              <w:left w:val="single" w:sz="4" w:space="0" w:color="auto"/>
              <w:bottom w:val="single" w:sz="4" w:space="0" w:color="auto"/>
              <w:right w:val="single" w:sz="4" w:space="0" w:color="auto"/>
            </w:tcBorders>
            <w:hideMark/>
          </w:tcPr>
          <w:p w14:paraId="6349916D" w14:textId="77777777" w:rsidR="00906F7A" w:rsidRPr="0036143C" w:rsidRDefault="00906F7A">
            <w:r w:rsidRPr="0036143C">
              <w:t>2017</w:t>
            </w:r>
          </w:p>
        </w:tc>
        <w:tc>
          <w:tcPr>
            <w:tcW w:w="709" w:type="dxa"/>
            <w:tcBorders>
              <w:top w:val="single" w:sz="4" w:space="0" w:color="auto"/>
              <w:left w:val="single" w:sz="4" w:space="0" w:color="auto"/>
              <w:bottom w:val="single" w:sz="4" w:space="0" w:color="auto"/>
              <w:right w:val="single" w:sz="4" w:space="0" w:color="auto"/>
            </w:tcBorders>
            <w:hideMark/>
          </w:tcPr>
          <w:p w14:paraId="185CF34B" w14:textId="77777777" w:rsidR="00906F7A" w:rsidRPr="0036143C" w:rsidRDefault="00906F7A">
            <w:r w:rsidRPr="0036143C">
              <w:t>2018</w:t>
            </w:r>
          </w:p>
        </w:tc>
        <w:tc>
          <w:tcPr>
            <w:tcW w:w="709" w:type="dxa"/>
            <w:tcBorders>
              <w:top w:val="single" w:sz="4" w:space="0" w:color="auto"/>
              <w:left w:val="single" w:sz="4" w:space="0" w:color="auto"/>
              <w:bottom w:val="single" w:sz="4" w:space="0" w:color="auto"/>
              <w:right w:val="single" w:sz="4" w:space="0" w:color="auto"/>
            </w:tcBorders>
            <w:hideMark/>
          </w:tcPr>
          <w:p w14:paraId="40EE3EEA" w14:textId="77777777" w:rsidR="00906F7A" w:rsidRPr="0036143C" w:rsidRDefault="00906F7A">
            <w:r w:rsidRPr="0036143C">
              <w:t>2019</w:t>
            </w:r>
          </w:p>
        </w:tc>
        <w:tc>
          <w:tcPr>
            <w:tcW w:w="708" w:type="dxa"/>
            <w:tcBorders>
              <w:top w:val="single" w:sz="4" w:space="0" w:color="auto"/>
              <w:left w:val="single" w:sz="4" w:space="0" w:color="auto"/>
              <w:bottom w:val="single" w:sz="4" w:space="0" w:color="auto"/>
              <w:right w:val="single" w:sz="4" w:space="0" w:color="auto"/>
            </w:tcBorders>
            <w:hideMark/>
          </w:tcPr>
          <w:p w14:paraId="0EF07978" w14:textId="77777777" w:rsidR="00906F7A" w:rsidRPr="0036143C" w:rsidRDefault="00906F7A">
            <w:r w:rsidRPr="0036143C">
              <w:t>2020</w:t>
            </w:r>
          </w:p>
        </w:tc>
        <w:tc>
          <w:tcPr>
            <w:tcW w:w="851" w:type="dxa"/>
            <w:tcBorders>
              <w:top w:val="single" w:sz="4" w:space="0" w:color="auto"/>
              <w:left w:val="single" w:sz="4" w:space="0" w:color="auto"/>
              <w:bottom w:val="single" w:sz="4" w:space="0" w:color="auto"/>
              <w:right w:val="single" w:sz="4" w:space="0" w:color="auto"/>
            </w:tcBorders>
            <w:hideMark/>
          </w:tcPr>
          <w:p w14:paraId="3A7097A2" w14:textId="77777777" w:rsidR="00906F7A" w:rsidRPr="0036143C" w:rsidRDefault="00906F7A">
            <w:r w:rsidRPr="0036143C">
              <w:t>2021</w:t>
            </w:r>
          </w:p>
        </w:tc>
      </w:tr>
      <w:tr w:rsidR="0036143C" w:rsidRPr="0036143C" w14:paraId="0A9A0AEF" w14:textId="77777777" w:rsidTr="00906F7A">
        <w:trPr>
          <w:trHeight w:val="557"/>
        </w:trPr>
        <w:tc>
          <w:tcPr>
            <w:tcW w:w="1963" w:type="dxa"/>
            <w:tcBorders>
              <w:top w:val="nil"/>
              <w:left w:val="single" w:sz="4" w:space="0" w:color="auto"/>
              <w:bottom w:val="nil"/>
              <w:right w:val="single" w:sz="4" w:space="0" w:color="auto"/>
            </w:tcBorders>
            <w:hideMark/>
          </w:tcPr>
          <w:p w14:paraId="232BFF29" w14:textId="77777777" w:rsidR="00906F7A" w:rsidRPr="0036143C" w:rsidRDefault="00906F7A">
            <w:pPr>
              <w:rPr>
                <w:rFonts w:ascii="Times New Roman" w:hAnsi="Times New Roman" w:cs="Times New Roman"/>
              </w:rPr>
            </w:pPr>
            <w:r w:rsidRPr="0036143C">
              <w:rPr>
                <w:rFonts w:ascii="Times New Roman" w:hAnsi="Times New Roman" w:cs="Times New Roman"/>
              </w:rPr>
              <w:t>Суициды</w:t>
            </w:r>
          </w:p>
        </w:tc>
        <w:tc>
          <w:tcPr>
            <w:tcW w:w="663" w:type="dxa"/>
            <w:tcBorders>
              <w:top w:val="nil"/>
              <w:left w:val="single" w:sz="4" w:space="0" w:color="auto"/>
              <w:bottom w:val="nil"/>
              <w:right w:val="single" w:sz="4" w:space="0" w:color="auto"/>
            </w:tcBorders>
            <w:hideMark/>
          </w:tcPr>
          <w:p w14:paraId="69E87E4A" w14:textId="77777777" w:rsidR="00906F7A" w:rsidRPr="0036143C" w:rsidRDefault="00906F7A">
            <w:r w:rsidRPr="0036143C">
              <w:t xml:space="preserve">  23</w:t>
            </w:r>
          </w:p>
        </w:tc>
        <w:tc>
          <w:tcPr>
            <w:tcW w:w="656" w:type="dxa"/>
            <w:tcBorders>
              <w:top w:val="nil"/>
              <w:left w:val="nil"/>
              <w:bottom w:val="nil"/>
              <w:right w:val="single" w:sz="4" w:space="0" w:color="auto"/>
            </w:tcBorders>
            <w:hideMark/>
          </w:tcPr>
          <w:p w14:paraId="1741D825" w14:textId="77777777" w:rsidR="00906F7A" w:rsidRPr="0036143C" w:rsidRDefault="00906F7A">
            <w:r w:rsidRPr="0036143C">
              <w:t xml:space="preserve">   15</w:t>
            </w:r>
          </w:p>
        </w:tc>
        <w:tc>
          <w:tcPr>
            <w:tcW w:w="663" w:type="dxa"/>
            <w:tcBorders>
              <w:top w:val="nil"/>
              <w:left w:val="nil"/>
              <w:bottom w:val="nil"/>
              <w:right w:val="single" w:sz="4" w:space="0" w:color="auto"/>
            </w:tcBorders>
            <w:hideMark/>
          </w:tcPr>
          <w:p w14:paraId="540DAF33" w14:textId="77777777" w:rsidR="00906F7A" w:rsidRPr="0036143C" w:rsidRDefault="00906F7A">
            <w:r w:rsidRPr="0036143C">
              <w:t xml:space="preserve">   12</w:t>
            </w:r>
          </w:p>
        </w:tc>
        <w:tc>
          <w:tcPr>
            <w:tcW w:w="1023" w:type="dxa"/>
            <w:tcBorders>
              <w:top w:val="nil"/>
              <w:left w:val="nil"/>
              <w:bottom w:val="nil"/>
              <w:right w:val="single" w:sz="4" w:space="0" w:color="auto"/>
            </w:tcBorders>
            <w:hideMark/>
          </w:tcPr>
          <w:p w14:paraId="2C07145D" w14:textId="77777777" w:rsidR="00906F7A" w:rsidRPr="0036143C" w:rsidRDefault="00906F7A">
            <w:r w:rsidRPr="0036143C">
              <w:t xml:space="preserve">  12</w:t>
            </w:r>
          </w:p>
        </w:tc>
        <w:tc>
          <w:tcPr>
            <w:tcW w:w="708" w:type="dxa"/>
            <w:tcBorders>
              <w:top w:val="nil"/>
              <w:left w:val="nil"/>
              <w:bottom w:val="nil"/>
              <w:right w:val="single" w:sz="4" w:space="0" w:color="auto"/>
            </w:tcBorders>
            <w:hideMark/>
          </w:tcPr>
          <w:p w14:paraId="26A50FA6" w14:textId="77777777" w:rsidR="00906F7A" w:rsidRPr="0036143C" w:rsidRDefault="00906F7A">
            <w:r w:rsidRPr="0036143C">
              <w:t xml:space="preserve">  11</w:t>
            </w:r>
          </w:p>
        </w:tc>
        <w:tc>
          <w:tcPr>
            <w:tcW w:w="709" w:type="dxa"/>
            <w:tcBorders>
              <w:top w:val="nil"/>
              <w:left w:val="nil"/>
              <w:bottom w:val="nil"/>
              <w:right w:val="single" w:sz="4" w:space="0" w:color="auto"/>
            </w:tcBorders>
            <w:hideMark/>
          </w:tcPr>
          <w:p w14:paraId="2556214F" w14:textId="77777777" w:rsidR="00906F7A" w:rsidRPr="0036143C" w:rsidRDefault="00906F7A">
            <w:r w:rsidRPr="0036143C">
              <w:t xml:space="preserve">   14</w:t>
            </w:r>
          </w:p>
        </w:tc>
        <w:tc>
          <w:tcPr>
            <w:tcW w:w="709" w:type="dxa"/>
            <w:tcBorders>
              <w:top w:val="nil"/>
              <w:left w:val="nil"/>
              <w:bottom w:val="nil"/>
              <w:right w:val="single" w:sz="4" w:space="0" w:color="auto"/>
            </w:tcBorders>
            <w:hideMark/>
          </w:tcPr>
          <w:p w14:paraId="74488A8B" w14:textId="77777777" w:rsidR="00906F7A" w:rsidRPr="0036143C" w:rsidRDefault="00906F7A">
            <w:r w:rsidRPr="0036143C">
              <w:t xml:space="preserve">  4</w:t>
            </w:r>
          </w:p>
        </w:tc>
        <w:tc>
          <w:tcPr>
            <w:tcW w:w="709" w:type="dxa"/>
            <w:tcBorders>
              <w:top w:val="nil"/>
              <w:left w:val="single" w:sz="4" w:space="0" w:color="auto"/>
              <w:bottom w:val="nil"/>
              <w:right w:val="single" w:sz="4" w:space="0" w:color="auto"/>
            </w:tcBorders>
            <w:hideMark/>
          </w:tcPr>
          <w:p w14:paraId="1DF7F534" w14:textId="77777777" w:rsidR="00906F7A" w:rsidRPr="0036143C" w:rsidRDefault="00906F7A">
            <w:r w:rsidRPr="0036143C">
              <w:t xml:space="preserve">  4</w:t>
            </w:r>
          </w:p>
        </w:tc>
        <w:tc>
          <w:tcPr>
            <w:tcW w:w="708" w:type="dxa"/>
            <w:tcBorders>
              <w:top w:val="nil"/>
              <w:left w:val="single" w:sz="4" w:space="0" w:color="auto"/>
              <w:bottom w:val="nil"/>
              <w:right w:val="single" w:sz="4" w:space="0" w:color="auto"/>
            </w:tcBorders>
            <w:hideMark/>
          </w:tcPr>
          <w:p w14:paraId="4C86855C" w14:textId="77777777" w:rsidR="00906F7A" w:rsidRPr="0036143C" w:rsidRDefault="00906F7A">
            <w:r w:rsidRPr="0036143C">
              <w:t>4</w:t>
            </w:r>
          </w:p>
        </w:tc>
        <w:tc>
          <w:tcPr>
            <w:tcW w:w="851" w:type="dxa"/>
            <w:tcBorders>
              <w:top w:val="nil"/>
              <w:left w:val="single" w:sz="4" w:space="0" w:color="auto"/>
              <w:bottom w:val="nil"/>
              <w:right w:val="single" w:sz="4" w:space="0" w:color="auto"/>
            </w:tcBorders>
            <w:hideMark/>
          </w:tcPr>
          <w:p w14:paraId="5FB70079" w14:textId="77777777" w:rsidR="00906F7A" w:rsidRPr="0036143C" w:rsidRDefault="00906F7A">
            <w:r w:rsidRPr="0036143C">
              <w:t xml:space="preserve">   8</w:t>
            </w:r>
          </w:p>
        </w:tc>
      </w:tr>
      <w:tr w:rsidR="0036143C" w:rsidRPr="0036143C" w14:paraId="06F35637" w14:textId="77777777" w:rsidTr="00906F7A">
        <w:trPr>
          <w:trHeight w:val="540"/>
        </w:trPr>
        <w:tc>
          <w:tcPr>
            <w:tcW w:w="1963" w:type="dxa"/>
            <w:tcBorders>
              <w:top w:val="single" w:sz="4" w:space="0" w:color="auto"/>
              <w:left w:val="single" w:sz="4" w:space="0" w:color="auto"/>
              <w:bottom w:val="single" w:sz="4" w:space="0" w:color="auto"/>
              <w:right w:val="single" w:sz="4" w:space="0" w:color="auto"/>
            </w:tcBorders>
            <w:hideMark/>
          </w:tcPr>
          <w:p w14:paraId="52A238A8" w14:textId="77777777" w:rsidR="00906F7A" w:rsidRPr="0036143C" w:rsidRDefault="00906F7A">
            <w:pPr>
              <w:rPr>
                <w:rFonts w:ascii="Times New Roman" w:hAnsi="Times New Roman" w:cs="Times New Roman"/>
              </w:rPr>
            </w:pPr>
            <w:r w:rsidRPr="0036143C">
              <w:rPr>
                <w:rFonts w:ascii="Times New Roman" w:hAnsi="Times New Roman" w:cs="Times New Roman"/>
              </w:rPr>
              <w:t>Парасуиуицды</w:t>
            </w:r>
          </w:p>
        </w:tc>
        <w:tc>
          <w:tcPr>
            <w:tcW w:w="663" w:type="dxa"/>
            <w:tcBorders>
              <w:top w:val="single" w:sz="4" w:space="0" w:color="auto"/>
              <w:left w:val="single" w:sz="4" w:space="0" w:color="auto"/>
              <w:bottom w:val="single" w:sz="4" w:space="0" w:color="auto"/>
              <w:right w:val="single" w:sz="4" w:space="0" w:color="auto"/>
            </w:tcBorders>
            <w:hideMark/>
          </w:tcPr>
          <w:p w14:paraId="346469F6" w14:textId="77777777" w:rsidR="00906F7A" w:rsidRPr="0036143C" w:rsidRDefault="00906F7A">
            <w:r w:rsidRPr="0036143C">
              <w:t xml:space="preserve">  40</w:t>
            </w:r>
          </w:p>
        </w:tc>
        <w:tc>
          <w:tcPr>
            <w:tcW w:w="656" w:type="dxa"/>
            <w:tcBorders>
              <w:top w:val="single" w:sz="4" w:space="0" w:color="auto"/>
              <w:left w:val="single" w:sz="4" w:space="0" w:color="auto"/>
              <w:bottom w:val="single" w:sz="4" w:space="0" w:color="auto"/>
              <w:right w:val="single" w:sz="4" w:space="0" w:color="auto"/>
            </w:tcBorders>
            <w:hideMark/>
          </w:tcPr>
          <w:p w14:paraId="0B41CF8C" w14:textId="77777777" w:rsidR="00906F7A" w:rsidRPr="0036143C" w:rsidRDefault="00906F7A">
            <w:r w:rsidRPr="0036143C">
              <w:t xml:space="preserve">   29</w:t>
            </w:r>
          </w:p>
        </w:tc>
        <w:tc>
          <w:tcPr>
            <w:tcW w:w="663" w:type="dxa"/>
            <w:tcBorders>
              <w:top w:val="single" w:sz="4" w:space="0" w:color="auto"/>
              <w:left w:val="single" w:sz="4" w:space="0" w:color="auto"/>
              <w:bottom w:val="single" w:sz="4" w:space="0" w:color="auto"/>
              <w:right w:val="single" w:sz="4" w:space="0" w:color="auto"/>
            </w:tcBorders>
            <w:hideMark/>
          </w:tcPr>
          <w:p w14:paraId="76C3E4C7" w14:textId="77777777" w:rsidR="00906F7A" w:rsidRPr="0036143C" w:rsidRDefault="00906F7A">
            <w:r w:rsidRPr="0036143C">
              <w:t xml:space="preserve">   24</w:t>
            </w:r>
          </w:p>
        </w:tc>
        <w:tc>
          <w:tcPr>
            <w:tcW w:w="1023" w:type="dxa"/>
            <w:tcBorders>
              <w:top w:val="single" w:sz="4" w:space="0" w:color="auto"/>
              <w:left w:val="single" w:sz="4" w:space="0" w:color="auto"/>
              <w:bottom w:val="single" w:sz="4" w:space="0" w:color="auto"/>
              <w:right w:val="single" w:sz="4" w:space="0" w:color="auto"/>
            </w:tcBorders>
            <w:hideMark/>
          </w:tcPr>
          <w:p w14:paraId="542CABF7" w14:textId="77777777" w:rsidR="00906F7A" w:rsidRPr="0036143C" w:rsidRDefault="00906F7A">
            <w:r w:rsidRPr="0036143C">
              <w:t xml:space="preserve">   28</w:t>
            </w:r>
          </w:p>
        </w:tc>
        <w:tc>
          <w:tcPr>
            <w:tcW w:w="708" w:type="dxa"/>
            <w:tcBorders>
              <w:top w:val="single" w:sz="4" w:space="0" w:color="auto"/>
              <w:left w:val="single" w:sz="4" w:space="0" w:color="auto"/>
              <w:bottom w:val="single" w:sz="4" w:space="0" w:color="auto"/>
              <w:right w:val="single" w:sz="4" w:space="0" w:color="auto"/>
            </w:tcBorders>
            <w:hideMark/>
          </w:tcPr>
          <w:p w14:paraId="50CDFE5E" w14:textId="77777777" w:rsidR="00906F7A" w:rsidRPr="0036143C" w:rsidRDefault="00906F7A">
            <w:r w:rsidRPr="0036143C">
              <w:t xml:space="preserve">  18</w:t>
            </w:r>
          </w:p>
        </w:tc>
        <w:tc>
          <w:tcPr>
            <w:tcW w:w="709" w:type="dxa"/>
            <w:tcBorders>
              <w:top w:val="single" w:sz="4" w:space="0" w:color="auto"/>
              <w:left w:val="single" w:sz="4" w:space="0" w:color="auto"/>
              <w:bottom w:val="single" w:sz="4" w:space="0" w:color="auto"/>
              <w:right w:val="single" w:sz="4" w:space="0" w:color="auto"/>
            </w:tcBorders>
            <w:hideMark/>
          </w:tcPr>
          <w:p w14:paraId="09A43B9C" w14:textId="77777777" w:rsidR="00906F7A" w:rsidRPr="0036143C" w:rsidRDefault="00906F7A">
            <w:r w:rsidRPr="0036143C">
              <w:t xml:space="preserve">   27</w:t>
            </w:r>
          </w:p>
        </w:tc>
        <w:tc>
          <w:tcPr>
            <w:tcW w:w="709" w:type="dxa"/>
            <w:tcBorders>
              <w:top w:val="single" w:sz="4" w:space="0" w:color="auto"/>
              <w:left w:val="single" w:sz="4" w:space="0" w:color="auto"/>
              <w:bottom w:val="single" w:sz="4" w:space="0" w:color="auto"/>
              <w:right w:val="single" w:sz="4" w:space="0" w:color="auto"/>
            </w:tcBorders>
            <w:hideMark/>
          </w:tcPr>
          <w:p w14:paraId="7C8F92E1" w14:textId="77777777" w:rsidR="00906F7A" w:rsidRPr="0036143C" w:rsidRDefault="00906F7A">
            <w:r w:rsidRPr="0036143C">
              <w:t xml:space="preserve">  22</w:t>
            </w:r>
          </w:p>
        </w:tc>
        <w:tc>
          <w:tcPr>
            <w:tcW w:w="709" w:type="dxa"/>
            <w:tcBorders>
              <w:top w:val="single" w:sz="4" w:space="0" w:color="auto"/>
              <w:left w:val="single" w:sz="4" w:space="0" w:color="auto"/>
              <w:bottom w:val="single" w:sz="4" w:space="0" w:color="auto"/>
              <w:right w:val="single" w:sz="4" w:space="0" w:color="auto"/>
            </w:tcBorders>
            <w:hideMark/>
          </w:tcPr>
          <w:p w14:paraId="2B02BF52" w14:textId="77777777" w:rsidR="00906F7A" w:rsidRPr="0036143C" w:rsidRDefault="00906F7A">
            <w:r w:rsidRPr="0036143C">
              <w:t xml:space="preserve"> 27</w:t>
            </w:r>
          </w:p>
        </w:tc>
        <w:tc>
          <w:tcPr>
            <w:tcW w:w="708" w:type="dxa"/>
            <w:tcBorders>
              <w:top w:val="single" w:sz="4" w:space="0" w:color="auto"/>
              <w:left w:val="single" w:sz="4" w:space="0" w:color="auto"/>
              <w:bottom w:val="single" w:sz="4" w:space="0" w:color="auto"/>
              <w:right w:val="single" w:sz="4" w:space="0" w:color="auto"/>
            </w:tcBorders>
            <w:hideMark/>
          </w:tcPr>
          <w:p w14:paraId="237270C0" w14:textId="77777777" w:rsidR="00906F7A" w:rsidRPr="0036143C" w:rsidRDefault="00906F7A">
            <w:r w:rsidRPr="0036143C">
              <w:t>18</w:t>
            </w:r>
          </w:p>
        </w:tc>
        <w:tc>
          <w:tcPr>
            <w:tcW w:w="851" w:type="dxa"/>
            <w:tcBorders>
              <w:top w:val="single" w:sz="4" w:space="0" w:color="auto"/>
              <w:left w:val="single" w:sz="4" w:space="0" w:color="auto"/>
              <w:bottom w:val="single" w:sz="4" w:space="0" w:color="auto"/>
              <w:right w:val="single" w:sz="4" w:space="0" w:color="auto"/>
            </w:tcBorders>
            <w:hideMark/>
          </w:tcPr>
          <w:p w14:paraId="785C45EC" w14:textId="77777777" w:rsidR="00906F7A" w:rsidRPr="0036143C" w:rsidRDefault="00906F7A">
            <w:r w:rsidRPr="0036143C">
              <w:t xml:space="preserve">   26</w:t>
            </w:r>
          </w:p>
        </w:tc>
      </w:tr>
      <w:tr w:rsidR="0036143C" w:rsidRPr="0036143C" w14:paraId="5802C783" w14:textId="77777777" w:rsidTr="00906F7A">
        <w:trPr>
          <w:trHeight w:val="100"/>
        </w:trPr>
        <w:tc>
          <w:tcPr>
            <w:tcW w:w="1963" w:type="dxa"/>
            <w:tcBorders>
              <w:top w:val="nil"/>
              <w:left w:val="single" w:sz="4" w:space="0" w:color="auto"/>
              <w:bottom w:val="single" w:sz="4" w:space="0" w:color="auto"/>
              <w:right w:val="single" w:sz="4" w:space="0" w:color="auto"/>
            </w:tcBorders>
            <w:hideMark/>
          </w:tcPr>
          <w:p w14:paraId="403F299D" w14:textId="77777777" w:rsidR="00906F7A" w:rsidRPr="0036143C" w:rsidRDefault="00906F7A">
            <w:pPr>
              <w:rPr>
                <w:rFonts w:ascii="Times New Roman" w:hAnsi="Times New Roman" w:cs="Times New Roman"/>
              </w:rPr>
            </w:pPr>
            <w:r w:rsidRPr="0036143C">
              <w:rPr>
                <w:rFonts w:ascii="Times New Roman" w:hAnsi="Times New Roman" w:cs="Times New Roman"/>
              </w:rPr>
              <w:t xml:space="preserve">Всего:                     </w:t>
            </w:r>
          </w:p>
        </w:tc>
        <w:tc>
          <w:tcPr>
            <w:tcW w:w="663" w:type="dxa"/>
            <w:tcBorders>
              <w:top w:val="nil"/>
              <w:left w:val="single" w:sz="4" w:space="0" w:color="auto"/>
              <w:bottom w:val="single" w:sz="4" w:space="0" w:color="auto"/>
              <w:right w:val="single" w:sz="4" w:space="0" w:color="auto"/>
            </w:tcBorders>
            <w:hideMark/>
          </w:tcPr>
          <w:p w14:paraId="522C3743" w14:textId="77777777" w:rsidR="00906F7A" w:rsidRPr="0036143C" w:rsidRDefault="00906F7A">
            <w:r w:rsidRPr="0036143C">
              <w:t xml:space="preserve">   63</w:t>
            </w:r>
          </w:p>
        </w:tc>
        <w:tc>
          <w:tcPr>
            <w:tcW w:w="656" w:type="dxa"/>
            <w:tcBorders>
              <w:top w:val="nil"/>
              <w:left w:val="nil"/>
              <w:bottom w:val="single" w:sz="4" w:space="0" w:color="auto"/>
              <w:right w:val="single" w:sz="4" w:space="0" w:color="auto"/>
            </w:tcBorders>
            <w:hideMark/>
          </w:tcPr>
          <w:p w14:paraId="0550ED45" w14:textId="77777777" w:rsidR="00906F7A" w:rsidRPr="0036143C" w:rsidRDefault="00906F7A">
            <w:r w:rsidRPr="0036143C">
              <w:t xml:space="preserve">   44</w:t>
            </w:r>
          </w:p>
        </w:tc>
        <w:tc>
          <w:tcPr>
            <w:tcW w:w="663" w:type="dxa"/>
            <w:tcBorders>
              <w:top w:val="nil"/>
              <w:left w:val="nil"/>
              <w:bottom w:val="single" w:sz="4" w:space="0" w:color="auto"/>
              <w:right w:val="single" w:sz="4" w:space="0" w:color="auto"/>
            </w:tcBorders>
            <w:hideMark/>
          </w:tcPr>
          <w:p w14:paraId="0CAB2113" w14:textId="77777777" w:rsidR="00906F7A" w:rsidRPr="0036143C" w:rsidRDefault="00906F7A">
            <w:r w:rsidRPr="0036143C">
              <w:t xml:space="preserve">   36</w:t>
            </w:r>
          </w:p>
        </w:tc>
        <w:tc>
          <w:tcPr>
            <w:tcW w:w="1023" w:type="dxa"/>
            <w:tcBorders>
              <w:top w:val="nil"/>
              <w:left w:val="nil"/>
              <w:bottom w:val="single" w:sz="4" w:space="0" w:color="auto"/>
              <w:right w:val="single" w:sz="4" w:space="0" w:color="auto"/>
            </w:tcBorders>
            <w:hideMark/>
          </w:tcPr>
          <w:p w14:paraId="1C208170" w14:textId="77777777" w:rsidR="00906F7A" w:rsidRPr="0036143C" w:rsidRDefault="00906F7A">
            <w:r w:rsidRPr="0036143C">
              <w:t xml:space="preserve">   40</w:t>
            </w:r>
          </w:p>
        </w:tc>
        <w:tc>
          <w:tcPr>
            <w:tcW w:w="708" w:type="dxa"/>
            <w:tcBorders>
              <w:top w:val="nil"/>
              <w:left w:val="nil"/>
              <w:bottom w:val="single" w:sz="4" w:space="0" w:color="auto"/>
              <w:right w:val="single" w:sz="4" w:space="0" w:color="auto"/>
            </w:tcBorders>
            <w:hideMark/>
          </w:tcPr>
          <w:p w14:paraId="26126D9F" w14:textId="77777777" w:rsidR="00906F7A" w:rsidRPr="0036143C" w:rsidRDefault="00906F7A">
            <w:r w:rsidRPr="0036143C">
              <w:t xml:space="preserve">   29</w:t>
            </w:r>
          </w:p>
        </w:tc>
        <w:tc>
          <w:tcPr>
            <w:tcW w:w="709" w:type="dxa"/>
            <w:tcBorders>
              <w:top w:val="nil"/>
              <w:left w:val="nil"/>
              <w:bottom w:val="single" w:sz="4" w:space="0" w:color="auto"/>
              <w:right w:val="single" w:sz="4" w:space="0" w:color="auto"/>
            </w:tcBorders>
            <w:hideMark/>
          </w:tcPr>
          <w:p w14:paraId="2C042EA0" w14:textId="77777777" w:rsidR="00906F7A" w:rsidRPr="0036143C" w:rsidRDefault="00906F7A">
            <w:r w:rsidRPr="0036143C">
              <w:t xml:space="preserve">   45</w:t>
            </w:r>
          </w:p>
        </w:tc>
        <w:tc>
          <w:tcPr>
            <w:tcW w:w="709" w:type="dxa"/>
            <w:tcBorders>
              <w:top w:val="nil"/>
              <w:left w:val="nil"/>
              <w:bottom w:val="single" w:sz="4" w:space="0" w:color="auto"/>
              <w:right w:val="single" w:sz="4" w:space="0" w:color="auto"/>
            </w:tcBorders>
            <w:hideMark/>
          </w:tcPr>
          <w:p w14:paraId="377D7D01" w14:textId="77777777" w:rsidR="00906F7A" w:rsidRPr="0036143C" w:rsidRDefault="00906F7A">
            <w:r w:rsidRPr="0036143C">
              <w:t xml:space="preserve">  26</w:t>
            </w:r>
          </w:p>
        </w:tc>
        <w:tc>
          <w:tcPr>
            <w:tcW w:w="709" w:type="dxa"/>
            <w:tcBorders>
              <w:top w:val="nil"/>
              <w:left w:val="single" w:sz="4" w:space="0" w:color="auto"/>
              <w:bottom w:val="single" w:sz="4" w:space="0" w:color="auto"/>
              <w:right w:val="single" w:sz="4" w:space="0" w:color="auto"/>
            </w:tcBorders>
            <w:hideMark/>
          </w:tcPr>
          <w:p w14:paraId="643150C6" w14:textId="77777777" w:rsidR="00906F7A" w:rsidRPr="0036143C" w:rsidRDefault="00906F7A">
            <w:r w:rsidRPr="0036143C">
              <w:t xml:space="preserve">  31</w:t>
            </w:r>
          </w:p>
        </w:tc>
        <w:tc>
          <w:tcPr>
            <w:tcW w:w="708" w:type="dxa"/>
            <w:tcBorders>
              <w:top w:val="nil"/>
              <w:left w:val="single" w:sz="4" w:space="0" w:color="auto"/>
              <w:bottom w:val="single" w:sz="4" w:space="0" w:color="auto"/>
              <w:right w:val="single" w:sz="4" w:space="0" w:color="auto"/>
            </w:tcBorders>
            <w:hideMark/>
          </w:tcPr>
          <w:p w14:paraId="52F4ABB9" w14:textId="77777777" w:rsidR="00906F7A" w:rsidRPr="0036143C" w:rsidRDefault="00906F7A">
            <w:r w:rsidRPr="0036143C">
              <w:t>22</w:t>
            </w:r>
          </w:p>
        </w:tc>
        <w:tc>
          <w:tcPr>
            <w:tcW w:w="851" w:type="dxa"/>
            <w:tcBorders>
              <w:top w:val="nil"/>
              <w:left w:val="single" w:sz="4" w:space="0" w:color="auto"/>
              <w:bottom w:val="single" w:sz="4" w:space="0" w:color="auto"/>
              <w:right w:val="single" w:sz="4" w:space="0" w:color="auto"/>
            </w:tcBorders>
            <w:hideMark/>
          </w:tcPr>
          <w:p w14:paraId="0F6CB259" w14:textId="77777777" w:rsidR="00906F7A" w:rsidRPr="0036143C" w:rsidRDefault="00906F7A">
            <w:r w:rsidRPr="0036143C">
              <w:t xml:space="preserve">  32</w:t>
            </w:r>
          </w:p>
        </w:tc>
      </w:tr>
    </w:tbl>
    <w:p w14:paraId="7DACDBDB" w14:textId="77777777" w:rsidR="00906F7A" w:rsidRPr="0036143C" w:rsidRDefault="00906F7A" w:rsidP="00906F7A">
      <w:pPr>
        <w:jc w:val="both"/>
      </w:pPr>
      <w:r w:rsidRPr="0036143C">
        <w:t xml:space="preserve"> </w:t>
      </w:r>
    </w:p>
    <w:p w14:paraId="6B7B56A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Из представленной таблицы видно, как неустойчива и изменчива печальная статистика, но необходимо четко осознавать, что только качественная профилактика суицидального поведения в образовательных организациях   может помочь спасти жизнь наших детей, и для этого надо просто научить родителей и педагогов постоянно наблюдать за внутренним миром и состоянием ребенка и оказывать необходимую психологическую помощь.</w:t>
      </w:r>
    </w:p>
    <w:p w14:paraId="75B7DBF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Указом Главы Республики Тыва в 2017 году Уполномоченный назначена руководителем постоянно действующей межведомственной рабочей группы по расследованию причин суицидов с несовершеннолетними, произошедшими на территории республики, в состав которой входят представители Министерства образования Республики Тыва, Министерства здравоохранения Республики Тыва и Министерства труда и социальной защиты Республики Тыва.</w:t>
      </w:r>
    </w:p>
    <w:p w14:paraId="297EA5D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В 2021 году членами межведомственной рабочей группы проведено 16 заседаний рабочей группы, в рамках которых проведены анализы профилактической деятельности школ, органов управлений образования в муниципалитетах и КДН и ЗП муниципальных образований, в том числе по фактам:</w:t>
      </w:r>
    </w:p>
    <w:p w14:paraId="7AAC0BF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попытки суицида в МБОУ «Сукпакская СОШ им. Б.И. Араптана»;</w:t>
      </w:r>
    </w:p>
    <w:p w14:paraId="355479D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попытки суицида в ГБПОУ РТ «Тувинский агропромышленный техникум»;</w:t>
      </w:r>
    </w:p>
    <w:p w14:paraId="04D32F6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попытки суицида в МБОУ «СОШ № 3 г. Кызыла»;</w:t>
      </w:r>
    </w:p>
    <w:p w14:paraId="34CE7DC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суицида в с. Сарыг-Сепе Каа-Хемского района неорганизованного подростка;</w:t>
      </w:r>
    </w:p>
    <w:p w14:paraId="70BB07D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суицида несовершеннолетнего в МБОУ «СОШ № 2 с. Кызыл-Мажалыка»;</w:t>
      </w:r>
    </w:p>
    <w:p w14:paraId="52289BD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суицида в МБОУ «СОШ с. Кунгуртуга Тере-Хольского района»;</w:t>
      </w:r>
    </w:p>
    <w:p w14:paraId="7AEEA38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суицида несовершеннолетнего в МБОУ «Лицей № 16 им. Ч.И. Хомушку»;</w:t>
      </w:r>
    </w:p>
    <w:p w14:paraId="30043C8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попытки суицида   в МБОУ «СОШ с. Хайыраканский»;</w:t>
      </w:r>
    </w:p>
    <w:p w14:paraId="2D92A97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попытки суицида в МБОУ «Гимназия № 5 г. Кызыла»;</w:t>
      </w:r>
    </w:p>
    <w:p w14:paraId="6E7AEF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попытки суицида в МБОУ «СОШ № 17 г. Кызыла»;</w:t>
      </w:r>
    </w:p>
    <w:p w14:paraId="7D41E1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попытки суицида в МБОУ «СОШ № 8 г. Кызыла»;</w:t>
      </w:r>
    </w:p>
    <w:p w14:paraId="636A5A0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суицида в МБОУ «Сукпакская СОШ им. Б. И.Араптана»;</w:t>
      </w:r>
    </w:p>
    <w:p w14:paraId="020D281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попытки суицида в МБОУ «СОШ № 2 г. Кызыла»;</w:t>
      </w:r>
    </w:p>
    <w:p w14:paraId="4DC801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суицида несовершеннолетнего в МБОУ КЦО «Аныяк», </w:t>
      </w:r>
    </w:p>
    <w:p w14:paraId="0CE3E61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суицидов ????в МБОУ «СОШ №1 пгт. Каа-Хема»;</w:t>
      </w:r>
    </w:p>
    <w:p w14:paraId="1DFFC16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суицида в МБОУ «СОШ № 1 г. Шагонара».</w:t>
      </w:r>
    </w:p>
    <w:p w14:paraId="77AC32B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целях изучения состояния профилактики суицидов несовершеннолетних межведомственная рабочая группа запросила у образовательной организации, органа управления образованием и КДН и ЗП муниципалитета планы профилактики суицидов подростков и сведения об их фактическом выполнении.</w:t>
      </w:r>
    </w:p>
    <w:p w14:paraId="242342B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Проведены заседания межведомственной рабочей группы в различных форматах, включая онлайн, с обязательным участием всех субъектов профилактики, на которых обсуждены конкретные случаи и сделан анализ нормативно-правовой базы школы, органа управления образованием и КДН и ЗП района.</w:t>
      </w:r>
    </w:p>
    <w:p w14:paraId="77C3606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итогам каждой проверки члены рабочей группы подготовили заключение, содержащее полную информацию о факте суицида, качестве организации профилактики в школе, органе управления образования и КДН и ЗП, а также рекомендации по устранению выявленных нарушений.</w:t>
      </w:r>
    </w:p>
    <w:p w14:paraId="1D55A41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Выводы межведомственной рабочей группы по результатам практически всех проведенных проверок неутешительные:</w:t>
      </w:r>
    </w:p>
    <w:p w14:paraId="7985A09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КДН и ЗП в муниципалитетах не должным образом осуществляют координацию и контроль качества и эффективности проводимых мероприятий профилактики суицидального поведения подростков в образовательных организациях; </w:t>
      </w:r>
    </w:p>
    <w:p w14:paraId="166F63B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органами управления образования муниципалитетов не осуществляется должным образом контроль за организацией профилактики в образовательных организациях;</w:t>
      </w:r>
    </w:p>
    <w:p w14:paraId="4A51B58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РЦПМСС «Сайзырал» как организация, курирующая организацию антисуицидальной профилактической работы в школах республики, не- достаточно осуществляет обучение ответственных педагогов школ методам и инструментам работы. Центр формально относится к проверкам профилактики суицидов подростков в образовательных организациях, не проверяя соответствие фактической деятельности субъектов профилактики школ республики на соответствие действующим нормативно-правовым актам; </w:t>
      </w:r>
    </w:p>
    <w:p w14:paraId="3BACF50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школах уделяется недостаточное внимание организации работы по профилактике и предупреждению суицидов детей и подростков. Не в полной мере выполняются запланированные профилактические мероприятия, отсутствует понимание индивидуальной профилактической работы, не осуществляется координация и контроль за деятельностью классных руководителей, педагогов социально-психологической службы со стороны заместителей директоров школ по воспитательной работе;</w:t>
      </w:r>
    </w:p>
    <w:p w14:paraId="7540B4E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практически во всех проверенных организациях наблюдается слабое знание действующих нормативно-правовых актов.</w:t>
      </w:r>
    </w:p>
    <w:p w14:paraId="4E68037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Ряд школ в течение 2021 года мы проинспектировали неоднократно, причем при каждой проверке членами рабочей группы подробно рассказывалось о том, как должна быть выстроена система профилактики, но вследствие отсутствия контроля со стороны органов управления образования, министерства образования республики и КДН и ЗП районов образовательные организации не улучшают качество профилактики и не  изучают нормативно-правовые акты, регулирующие организацию профилактической работы в республике.</w:t>
      </w:r>
    </w:p>
    <w:p w14:paraId="0758C884"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Мониторинг профилактики преступности несовершеннолетних</w:t>
      </w:r>
    </w:p>
    <w:p w14:paraId="741127D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Ситуация с преступностью несовершеннолетних в республике крайне неоднозначна: с одной стороны, значительное уменьшение общего количества преступлений, совершенных подростками, в том числе убийств, а с другой – четвертое место в стране по количеству детей, совершивших преступления, а также рост случаев умышленного причинения вреда и увеличение преступности несовершеннолетних в 2021 году в Каа-Хемском районе (на 300%), Эрзинском и Чаа-Хольском районах (на 100%).</w:t>
      </w:r>
    </w:p>
    <w:p w14:paraId="51329D0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Иначе говоря, преступлений стало меньше в целом, но они стали более изощренными и опасными, и это серьезный повод задуматься.</w:t>
      </w:r>
    </w:p>
    <w:p w14:paraId="1DBDFBD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концепция профилактики преступности несовершеннолетних в республике утверждена Государственной программой Республики Тыва «Профилактика безнадзорности и правонарушений несовершеннолетних на 2022 – 2024 годы» утвержденной постановлением Правительства Республики Тыва от 29 сентября 2021 г. № 517, а перечень мероприятий в плане ее реализации.</w:t>
      </w:r>
    </w:p>
    <w:p w14:paraId="1C74389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Анализ содержательности плана реализации Государственной программы Республики Тыва «Профилактика безнадзорности и правонарушений несовершеннолетних на 2022 – 2024 годы», осуществленный Аппаратом Уполномоченного, выявил недостаточное количество запланированных мероприятий, в частности:</w:t>
      </w:r>
    </w:p>
    <w:p w14:paraId="31AB8A2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проведение мероприятий, направленных на профилактику употребления психоактивных веществ несовершеннолетними, запланировано только два раза в год – 1 октября и 30 ноября (п.2.1.);</w:t>
      </w:r>
    </w:p>
    <w:p w14:paraId="1CE0458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проведение мероприятий по предупреждению детской безнадзорности и семейного неблагополучия – один месяц в году – 1-26 ноября (п.3.1.).</w:t>
      </w:r>
    </w:p>
    <w:p w14:paraId="62D7FE7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План не содержит конкретных мероприятий, направленных на профилактику преступности несовершеннолетних: характер мероприятий, периодичность, ответственные лица, мероприятия по анализу причин и условий, способствующих преступности подростков.</w:t>
      </w:r>
    </w:p>
    <w:p w14:paraId="134A24C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Вторым по значимости программным документом по профилактике преступности подростков является «Межведомственный Комплекс дополнительных мер по развитию системы безнадзорности и правонарушений несовершеннолетних в Республике Тыва на 2021 – 2022 годы», утвержденный постановлением МКДН и ЗП при Правительстве Республики Тыва № 12-мкдн от 20 августа 2020 года, содержание которого также нуждается в серьезной коррекции, поскольку в нем не отражены конкретные мероприятия общепрофилактической направленности для подростков, родителей и педагогов, а также не указаны сроки выполнения отдельных мероприятий. </w:t>
      </w:r>
    </w:p>
    <w:p w14:paraId="1E7292D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были осуществлены проверки организации профилактики преступности несовершеннолетних в образовательных организациях с. Бай-Хаака, с. Сосновки, с. Берт-Дага, с. Кызыл-Сылдыса, с. Тоора-Хема, с. Мугур-Аксы и государственном бюджетном общеобразовательном учреждении «Республиканская школа-интернат. Тувинский кадетский корпус». </w:t>
      </w:r>
    </w:p>
    <w:p w14:paraId="2C77BE5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Во всех образовательных организациях утверждены планы профилактики преступности, но они зачастую мало содержательны и фактически не выполняются.</w:t>
      </w:r>
    </w:p>
    <w:p w14:paraId="08CEA61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Субъекты профилактики недостаточно изучают действующие нормативно-правовые акты, что влечет беспорядочность и бессистемность осуществляемых ими мер профилактики.</w:t>
      </w:r>
    </w:p>
    <w:p w14:paraId="7AC7867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 педагогов отсутствует понимание индивидуальной профилактической работы с теми подростками, которые уже совершили противоправные деяния, не осуществляются координация и контроль за деятельностью классных руководителей, педагогов социально-психологической??? заместителями директоров по воспитательной работе. Сведения обо всех выявленных нарушениях доведены до сведения руководства школ и Минобр РТ.</w:t>
      </w:r>
    </w:p>
    <w:p w14:paraId="537D8A1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Пробелы регионального законодательства в законодательстве, регулирующем профилактику преступности подростков, имеют серьезные негативные последствия, поскольку не позволяют субъектам профилактики в муниципальных образованиях правильно выстраивать профилактическую работу, в связи с чем данная информация доведена до сведения руководства МКДН и ЗП при Правительстве РТ.       </w:t>
      </w:r>
    </w:p>
    <w:p w14:paraId="1226B97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оценивая систему профилактики предупреждения преступности в проверенных школах, можно отметить, что образовательными организациями, а также органами управления образованием и министерством образования республики уделяется недостаточное внимание организации работы по профилактике и предупреждению преступности детей и подростков.    </w:t>
      </w:r>
    </w:p>
    <w:p w14:paraId="72A5FDC4" w14:textId="77777777" w:rsidR="00906F7A" w:rsidRPr="0036143C" w:rsidRDefault="00906F7A" w:rsidP="00906F7A">
      <w:pPr>
        <w:jc w:val="center"/>
        <w:rPr>
          <w:rFonts w:ascii="Times New Roman" w:hAnsi="Times New Roman" w:cs="Times New Roman"/>
          <w:sz w:val="28"/>
          <w:szCs w:val="28"/>
        </w:rPr>
      </w:pPr>
      <w:r w:rsidRPr="0036143C">
        <w:rPr>
          <w:rFonts w:ascii="Times New Roman" w:hAnsi="Times New Roman" w:cs="Times New Roman"/>
          <w:i/>
          <w:sz w:val="28"/>
          <w:szCs w:val="28"/>
        </w:rPr>
        <w:t>Мониторинг   соблюдения   прав   несовершеннолетних в ГБОУ «Республиканская школа-интернат Тувинский кадетский корпус»</w:t>
      </w:r>
    </w:p>
    <w:p w14:paraId="65054B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Мониторинг соблюдения прав воспитанников Государственного бюджетного общеобразовательного учреждения «Республиканская школа-интернат. Тувинский кадетский корпус» (далее – школа-интернат) осуществляется Аппаратом Уполномоченного в постоянном режиме в течение нескольких последних лет.</w:t>
      </w:r>
    </w:p>
    <w:p w14:paraId="173BC99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Необходимо отметить, что при каждой проверке выявляются многочисленные факты нарушения прав сирот –  воспитанников школы-интерната, которые разбираются и изучаются на всех уровнях, но видимых изменений в деятельности интерната так и не происходит.</w:t>
      </w:r>
    </w:p>
    <w:p w14:paraId="6BB1155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проверки школы-интерната осуществлялись пять раз:</w:t>
      </w:r>
    </w:p>
    <w:p w14:paraId="038DB8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феврале 2021 года на основании распоряжения Правительства РТ от 03.02.21 года № 44-р по проверке профилактики правонарушений среди воспитанников интерната;</w:t>
      </w:r>
    </w:p>
    <w:p w14:paraId="6EF946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апреле 2021 года по факту жестокого обращения воспитателя к учащейся школы-интерната;</w:t>
      </w:r>
    </w:p>
    <w:p w14:paraId="6C201A3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июле 2021 года по проверке организации детского досуга в период летних каникул;</w:t>
      </w:r>
    </w:p>
    <w:p w14:paraId="269ACE7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августе 2021 года на основании распоряжения заместителя Правительства Республики Тыва от 01.09.2021 года по факту чрезвычайного происшествия с воспитанником интерната в Центре социальной помощи семье и детям Пий-Хемского района;</w:t>
      </w:r>
    </w:p>
    <w:p w14:paraId="1BEF189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сентябре 2021 года по подготовке воспитанников к новому учебному году.</w:t>
      </w:r>
    </w:p>
    <w:p w14:paraId="3E8E907A"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Итоги проверки в феврале 2021 года</w:t>
      </w:r>
    </w:p>
    <w:p w14:paraId="7E49605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ходе проверки изучены планы профилактики деструктивного поведения несовершеннолетних в школе-интернате, а также выборочно  проанализированы личные дела воспитанников интерната.</w:t>
      </w:r>
    </w:p>
    <w:p w14:paraId="60013F5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Проверка показала, что профилактическая работа проводится бессистемно, индивидуальная профилактическая работа с детьми группы риска, которых на момент проверки было 19, осуществляется формально. Совет профилактики не осуществляет контроль за субъектами профилактики, инспектор ПДН МВД по РТ не оказывает необходимой помощи педагогам, а руководство интерната не организует и не мониторирует состояние общей и индивидуальной профилактики в интернате.</w:t>
      </w:r>
    </w:p>
    <w:p w14:paraId="2AE8021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 проверке личных дел членами рабочей группы выявлен факт, не попавший в сводки полиции о том, как один учащийся заказал другому покупку насвая на каникулах, а когда не получил его, то вытащил нож и нанес ножевые ранения прямо в классе. Страшный случай, по которому никто из присутствующих педагогов не смог дать каких-либо пояснений, в связи с чем членами группы инициировано обращение в органы полиции.</w:t>
      </w:r>
    </w:p>
    <w:p w14:paraId="21A4EE25"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Итоги проверки в апреле 2021 года</w:t>
      </w:r>
    </w:p>
    <w:p w14:paraId="4F50C75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апреле 2021 года в Аппарат Уполномоченного поступило обращение, содержащее информацию по факту жестокого обращения воспитателя к учащейся школы-интерната – словесном унижении и толкании.</w:t>
      </w:r>
    </w:p>
    <w:p w14:paraId="68FC8D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нами проведена собственная проверка, направлены заявления в МВД по РТ и Минобр РТ.</w:t>
      </w:r>
    </w:p>
    <w:p w14:paraId="3BC2D97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Впоследствии МВД РТ известило о том, что информация не подтвердилась, а министерство образования о том, что факт рукоприкладства доказать не удалось, но психологическое насилие подтвердилось, в связи с чем воспитатель был привлечен к дисциплинарной ответственности.</w:t>
      </w:r>
    </w:p>
    <w:p w14:paraId="3D1E6E12"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Итоги проверки в июле 2021 года</w:t>
      </w:r>
    </w:p>
    <w:p w14:paraId="5371845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 закрытием летних оздоровительных лагерей в июне прошлого года воспитанники интерната досрочно вернулись в помещения интерната, в связи с чем Уполномоченным организована рабочая группа по проверке организации досуга  в составе представителей МКДН и ЗП при Правительстве РТ и министерства образования РТ.</w:t>
      </w:r>
    </w:p>
    <w:p w14:paraId="44EE518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Члены рабочей группы посетили помещения, где живут и отдыхают воспитанники интерната, и поговорили с ребятами.</w:t>
      </w:r>
    </w:p>
    <w:p w14:paraId="05BB493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Оказалось, что все секции и кружки закрыты, в комнатах детей нет ничего: ни карандашей и бумаги, ни книг и игрушек, ни спортивного инвентаря, просто пустые полки. Дети сидели по комнатам и в лучшем случае смотрели телевизор.</w:t>
      </w:r>
    </w:p>
    <w:p w14:paraId="7CF3B4C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План проведения досуговых мероприятий также отсутствовал, никаких внятных объяснений от сотрудников интерната добиться не удалось.</w:t>
      </w:r>
    </w:p>
    <w:p w14:paraId="2C6AA67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ходе проверки выявлен и полностью подтвержден факт травли старшими девочками младших, причем подтвержден самими педагогами, которые все знали, но никаких мер не принимали.</w:t>
      </w:r>
    </w:p>
    <w:p w14:paraId="1281B07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Информация о всех выявленных нарушениях была доведена до сведения руководства министерства образования и МКДН и ЗП, после чего были разработаны планы проведения досуговых мероприятий.</w:t>
      </w:r>
    </w:p>
    <w:p w14:paraId="145AF79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Аппарату Уполномоченного удалось организовать оказание спонсорской помощи для приобретения в интернат книг, игр и канцелярии.</w:t>
      </w:r>
    </w:p>
    <w:p w14:paraId="00D9C842"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Итоги проверки в августе 2021 года</w:t>
      </w:r>
    </w:p>
    <w:p w14:paraId="3DE4426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основании распоряжения заместителя председателя Правительства Республики Тыва от 01.09.2021 года «О создании рабочей группы  по проведению служебной поверки ГБУ «Центр социальной помощи семье и детям Пий-Хемского района» Уполномоченный возглавила рабочую группу по проверке фактических обстоятельств чрезвычайной ситуации,  произошедшей  31 августа т.г. –  нанесение воспитанником 7 класса ГБОУ Республиканской школы интерната «Тувинский кадетский корпус» Чыргаланмаем Алашом Орлановичем  ножевых ранений сторожу ГБУ РТ «ЦСПСиД Пий-Хемского кожууна».</w:t>
      </w:r>
    </w:p>
    <w:p w14:paraId="78D331C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ходе проверки членами рабочей группы выявлены: недостаточный уровень профилактики девиантного поведения в ТКК, формальное содержание программы индивидуального сопровождения подростка и отсутствие контроля за фактическим выполнением мероприятий, незнание педагогами интерната  нормативно-правовой базы, регулирующей проведение мероприятий индивидуальной профилактики, отсутствие системной работы заместителя по воспитательной работе и Совета профилактики интерната, а также отсутствие системного контроля руководства интерната за эффективностью мер индивидуальной профилактики.</w:t>
      </w:r>
    </w:p>
    <w:p w14:paraId="592930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Выводы комиссии отражены в заключении межведомственной   рабочей   группы по проведению служебной проверки ГБУ «Центр социальной помощи семье и детям Пий-Хемского района Республики Тыва» от                                                                                        03.09.2021 года и направлены в МКДН и ЗП при Правительстве РТ.</w:t>
      </w:r>
    </w:p>
    <w:p w14:paraId="1C291D10"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Итоги проверки в сентябре 2021 года</w:t>
      </w:r>
    </w:p>
    <w:p w14:paraId="704CC0E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начале сентября 2021 года Аппаратом Уполномоченного осуществлялась проверка обеспеченности детей к новому учебному году. В ходе проверке выявлено, что одежда и канцелярские товары были закуплены интернатом 2-3 сентября, т.е. после начала обучения и в меньших размерах, чем ранее.</w:t>
      </w:r>
    </w:p>
    <w:p w14:paraId="4B926DA9"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Мониторинг качества горячего питания в школах</w:t>
      </w:r>
    </w:p>
    <w:p w14:paraId="4B85C85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Качество обеспечения детей горячим питанием в школах республики должно находиться в зоне внимания постоянно, и печальные события с массовым отравлением детей школы-интерната в прошлом году – яркое тому свидетельство.</w:t>
      </w:r>
    </w:p>
    <w:p w14:paraId="666339D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были осуществлены проверки организации питания в образовательных организациях с. Бай-Хаака, с. Сосновки, с. Берт-Дага, с. Кызыл-Сылдыса, с. Тоора-Хема, с. Мугур-Аксы и по жалобам родителей ГБОУ РТ «СОШ № 10 для детей с ОВЗ».</w:t>
      </w:r>
    </w:p>
    <w:p w14:paraId="07AF12E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на обеспечение горячим питанием школьников из республиканского бюджета выделено 378,913 млн. рублей, в том числе субсидии из федерального бюджета составили 375,091 млн. рублей и софинансирование из республиканского бюджета – 3,822 млн. рублей.</w:t>
      </w:r>
    </w:p>
    <w:p w14:paraId="6275C07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прокуратурами районов проверена организация горячего питания в школах республики, в результате которой выявлены многочисленные нарушения, в том числе:</w:t>
      </w:r>
    </w:p>
    <w:p w14:paraId="5A64D80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нарушение СанПиН 2.3/2.4.3590-20, утвержденных постановлением Главного государственного санитарного врача РФ от 27.10.2020 N 32 и Методических рекомендаций Роспотребнадзора № МР 2.4.0179-20 от 18.05.2020, информация об условиях организации питания детей, в том числе ежедневное меню, не размещается на сайтах образовательных организаций;</w:t>
      </w:r>
    </w:p>
    <w:p w14:paraId="69BFDBE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 все школы республики обеспечены необходимым оборудованием для столовых;</w:t>
      </w:r>
    </w:p>
    <w:p w14:paraId="0065286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 всех школах имеется необходимое водоснабжение и водоотведение;</w:t>
      </w:r>
    </w:p>
    <w:p w14:paraId="43CCDE2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столовых школ иногда отсутствует меню;</w:t>
      </w:r>
    </w:p>
    <w:p w14:paraId="2574328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столовых иногда отсутствуют антисептики;</w:t>
      </w:r>
    </w:p>
    <w:p w14:paraId="75C22BA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складские помещения школ хранения продуктов не всегда оборудованы измерительными приборами;</w:t>
      </w:r>
    </w:p>
    <w:p w14:paraId="351230C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школах используются продукты с истекшим сроком годности;</w:t>
      </w:r>
    </w:p>
    <w:p w14:paraId="15E67DF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школах используются мясные продукты без сопроводительных документов.</w:t>
      </w:r>
    </w:p>
    <w:p w14:paraId="467C2D2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г. Кызыле питание школьников 11 школ осуществляет МУП ОП «Школьник», в котором прокуратурой г. Кызыла выявлено отсутствие медицинских заключений и непрохождение гигиенической аттестации у руководства и сотрудников предприятия.</w:t>
      </w:r>
    </w:p>
    <w:p w14:paraId="24DBF2C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постановлению Правительства РТ № 114 от 11.03.2021 года «Об установлении мер социальной поддержки по предоставлению бесплатного питания отдельным категориям учащихся государственных образовательных организаций» дети с ограниченными возможностями здоровья, получающие инклюзивное образование на дому, должны обеспечиваться сухими пайками.</w:t>
      </w:r>
    </w:p>
    <w:p w14:paraId="24FD811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Аппаратом Уполномоченного сделаны запросы в муниципалитеты с просьбой о предоставлении информации о содержании сухих пайков, в результате чего выявлено формирование сухих пайков в городе Кызыле на стоимость, не соответствующую нормативным актам, и включение в состав сухих пайков недопустимых продуктов.</w:t>
      </w:r>
    </w:p>
    <w:p w14:paraId="2C4DAC5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 в силу пункта 2 приказа Департамента по образованию мэрии г. Кызыла РТ № 448 от 14.10.2021 года установлена стоимость бесплатного двухразового питания для детей с ограниченными возможностями здоровья в размере 85,30 рубля. Вместе с тем проверка, проведенная нами, показала, что продукты фактически закупаются на 65 рублей. Проверка не завершена, ее результаты будут доведены до сведения родителей и уполномоченных лиц.     </w:t>
      </w:r>
    </w:p>
    <w:p w14:paraId="3ADA4C4B"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Мониторинг досуга детей, стоящих на различных профилактических</w:t>
      </w:r>
    </w:p>
    <w:p w14:paraId="63ADB149"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 xml:space="preserve"> учетах</w:t>
      </w:r>
    </w:p>
    <w:p w14:paraId="197727C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Организацию досуга подростков, стоящих на различных видах профилактических учетов, мониторируем с 2020 года. По состоянию на январь 2021 года на различных видах учета в г. Кызыле стояло 522 учащихся, из которых только 264 ребенка задействованы в кружках и секциях.</w:t>
      </w:r>
    </w:p>
    <w:p w14:paraId="0B3D79C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были осуществлены документальные проверки досуга детей группы риска в образовательных организациях с. Бай-Хаака, с. Сосновки, с. Берт-Дага, с. Кызыл-Сылдыса, с. Тоора-Хема, с. Мугур-Аксы и школ № 2, 8, 17 и 4 г. Кызыла.</w:t>
      </w:r>
    </w:p>
    <w:p w14:paraId="5075662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Необходимо отметить, что в большинстве проверенных сельских школ дети, стоящие на различных профилактических учетах, обеспечены досуговой деятельностью, что, безусловно, способствует повышению качества проводимой с ними профилактической работы. </w:t>
      </w:r>
    </w:p>
    <w:p w14:paraId="42DD2CC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всем фактам выявленных нарушений информация направлена в Министерство образования РТ, которое сообщило, что в связи с этим проведено рабочее совещание с участием руководства образовательных организаций.                   </w:t>
      </w:r>
    </w:p>
    <w:p w14:paraId="3A0CA29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11C761B1"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1.5.   Анализы    эффективности    функционирования    механизмов реализации, соблюдения и защиты прав и законных интересов детей</w:t>
      </w:r>
    </w:p>
    <w:p w14:paraId="28FB720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отличие от мониторингов, в рамках которых осуществляется несколько проверок в течение года, анализы деятельности, осуществляемой Аппаратом Уполномоченного в силу возложенных полномочий, представляют собой всесторонние исследования по соблюдению отдельных видов прав и законных интересов несовершеннолетних в республике.</w:t>
      </w:r>
    </w:p>
    <w:p w14:paraId="51536A1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осуществлены следующие анализы эффективности функционирования механизмов реализации, соблюдения и защиты прав и законных интересов детей:</w:t>
      </w:r>
    </w:p>
    <w:p w14:paraId="081AAB0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профилактика ранней беременности несовершеннолетних; </w:t>
      </w:r>
    </w:p>
    <w:p w14:paraId="021F48B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жестокое обращение с детьми, половой неприкосновенности несовершеннолетних; </w:t>
      </w:r>
    </w:p>
    <w:p w14:paraId="053557E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профилактика безопасности при пожарах, отравлениях угарным газом;</w:t>
      </w:r>
    </w:p>
    <w:p w14:paraId="6A7A982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профилактика дорожно-транспортных происшествий;</w:t>
      </w:r>
    </w:p>
    <w:p w14:paraId="7C2B1EF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состояние психологических служб образовательных организаций г. Кызыла; - наличие и состояние организованных мест для купания;</w:t>
      </w:r>
    </w:p>
    <w:p w14:paraId="1D4EE2D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трудоустройство несовершеннолетних в каникулярное время.</w:t>
      </w:r>
    </w:p>
    <w:p w14:paraId="7661ED8E" w14:textId="77777777" w:rsidR="00906F7A" w:rsidRPr="0036143C" w:rsidRDefault="00906F7A" w:rsidP="00906F7A">
      <w:pPr>
        <w:jc w:val="center"/>
        <w:rPr>
          <w:rFonts w:ascii="Times New Roman" w:hAnsi="Times New Roman" w:cs="Times New Roman"/>
          <w:i/>
          <w:sz w:val="28"/>
          <w:szCs w:val="28"/>
        </w:rPr>
      </w:pPr>
    </w:p>
    <w:p w14:paraId="25E36669" w14:textId="77777777" w:rsidR="00906F7A" w:rsidRPr="0036143C" w:rsidRDefault="00906F7A" w:rsidP="00906F7A">
      <w:pPr>
        <w:jc w:val="center"/>
        <w:rPr>
          <w:rFonts w:ascii="Times New Roman" w:hAnsi="Times New Roman" w:cs="Times New Roman"/>
          <w:i/>
          <w:sz w:val="28"/>
          <w:szCs w:val="28"/>
        </w:rPr>
      </w:pPr>
    </w:p>
    <w:p w14:paraId="1FDC8D82" w14:textId="77777777" w:rsidR="00906F7A" w:rsidRPr="0036143C" w:rsidRDefault="00906F7A" w:rsidP="00906F7A">
      <w:pPr>
        <w:jc w:val="center"/>
        <w:rPr>
          <w:rFonts w:ascii="Times New Roman" w:hAnsi="Times New Roman" w:cs="Times New Roman"/>
          <w:i/>
          <w:sz w:val="28"/>
          <w:szCs w:val="28"/>
        </w:rPr>
      </w:pPr>
    </w:p>
    <w:p w14:paraId="6B2D7304"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 xml:space="preserve">Анализ профилактики ранней беременности </w:t>
      </w:r>
    </w:p>
    <w:p w14:paraId="49A24289"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несовершеннолетних</w:t>
      </w:r>
    </w:p>
    <w:p w14:paraId="70DF52C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ГБУЗ РТ «Перинатальный центр РТ» направило в адрес Уполномоченного 110 сообщений, содержащих сведения о подростковой беременности, что послужило основанием для проведения анализа качества профилактики ранней беременности несовершеннолетних мам в образовательных организациях.</w:t>
      </w:r>
    </w:p>
    <w:p w14:paraId="4277109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Исследование нормативно-правовых актов по профилактике ранней беременности и их фактического исполнения показало, что в настоящее время организация профилактики ранней беременности государственными органами   мониторируется недостаточно.</w:t>
      </w:r>
    </w:p>
    <w:p w14:paraId="6CC4D74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 профилактические мероприятия по предупреждению ранней беременности несовершеннолетних в школах столицы осуществляются врачами</w:t>
      </w:r>
      <w:r w:rsidRPr="0036143C">
        <w:t xml:space="preserve"> </w:t>
      </w:r>
      <w:r w:rsidRPr="0036143C">
        <w:rPr>
          <w:rFonts w:ascii="Times New Roman" w:hAnsi="Times New Roman" w:cs="Times New Roman"/>
          <w:sz w:val="28"/>
          <w:szCs w:val="28"/>
        </w:rPr>
        <w:t>ГБУЗ РТ «Перинатальный центр РТ» и Республиканской детской больницей, но единый план мероприятий в министерстве образования отсутствует, в связи с чем установить точное количество прочитанных лекций не представляется возможным, равно как и установить количество и качество мероприятий в муниципалитетах.</w:t>
      </w:r>
    </w:p>
    <w:p w14:paraId="5682EDB8" w14:textId="77777777" w:rsidR="00906F7A" w:rsidRPr="0036143C" w:rsidRDefault="00906F7A" w:rsidP="00906F7A">
      <w:pPr>
        <w:jc w:val="both"/>
        <w:rPr>
          <w:rFonts w:ascii="Times New Roman" w:hAnsi="Times New Roman" w:cs="Times New Roman"/>
          <w:vanish/>
          <w:sz w:val="28"/>
          <w:szCs w:val="28"/>
        </w:rPr>
      </w:pPr>
      <w:r w:rsidRPr="0036143C">
        <w:rPr>
          <w:rFonts w:ascii="Times New Roman" w:hAnsi="Times New Roman" w:cs="Times New Roman"/>
          <w:sz w:val="28"/>
          <w:szCs w:val="28"/>
        </w:rPr>
        <w:t xml:space="preserve">  Аналогичная ситуация сложилась с контролем, осуществляемым  Министерством образования </w:t>
      </w:r>
      <w:r w:rsidRPr="0036143C">
        <w:rPr>
          <w:rFonts w:ascii="Times New Roman" w:hAnsi="Times New Roman" w:cs="Times New Roman"/>
          <w:vanish/>
          <w:sz w:val="28"/>
          <w:szCs w:val="28"/>
        </w:rPr>
        <w:t> </w:t>
      </w:r>
    </w:p>
    <w:p w14:paraId="77E697A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республики, в котором подведомственное учреждение ГБУ РЦПМСС «Сайзырал», являясь уполномоченным органом, не имеет представления о том, какие меры профилактики проводятся в школах.</w:t>
      </w:r>
    </w:p>
    <w:p w14:paraId="64553D3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Обсуждение текущего положения дел организовано на рабочей встрече, инициированной Уполномоченным, с участием представителей Минздрава РТ и Минобра, в ходе которой участниками встречи разработаны и направлены рекомендации по оптимизации текущего положения дел, которые  направлены в уполномоченные органы. В 2021 году Аппаратом Уполномоченного организовано проведение телевизионного эфира на данную тему.</w:t>
      </w:r>
    </w:p>
    <w:p w14:paraId="3519FC3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i/>
          <w:sz w:val="28"/>
          <w:szCs w:val="28"/>
        </w:rPr>
        <w:t xml:space="preserve"> </w:t>
      </w:r>
    </w:p>
    <w:p w14:paraId="40EC806C"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Анализ профилактики жестокого обращения с детьми, половой неприкосновенности несовершеннолетних</w:t>
      </w:r>
    </w:p>
    <w:p w14:paraId="4C0797E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данным СУ СК по РТ в 2021 году, зафиксирован рост возбужденных уголовных дел о преступлениях, совершенных в отношении несовершеннолетних, а также рост преступлений против половой неприкосновенности несовершеннолетних.</w:t>
      </w:r>
    </w:p>
    <w:p w14:paraId="5A5B95F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Основными причинами возбуждения уголовных дел являются: суициды, пожары, асфикция, отравления угарным газом, ненадлежащее оказание медицинских услуг, умышленные убийства и отравление.</w:t>
      </w:r>
    </w:p>
    <w:p w14:paraId="06951A2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Анализ регионального законодательства, осуществленного Аппаратом Уполномоченного по профилактике жестокого обращения с несовершеннолетними, показал, что в плане мероприятий Государственной программы Республики Тыва «Профилактика безнадзорности и правонарушений несовершеннолетних на 2019 – 2021 годы»  заложено проведение только двух мероприятий, направленных на профилактику жестокого обращения, и вполне достаточный комплекс мер содержится в «Примерном плане мероприятий по профилактике жестокого обращения и преступлений против половой неприкосновенности несовершеннолетних в образовательных организациях РТ», утвержденном приказом Минобра РТ № 1129 –д от 1 февраля 2021 года, что безусловно недостаточно.</w:t>
      </w:r>
    </w:p>
    <w:p w14:paraId="2118C91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итогам проведенного анализа информация направлена в адрес уполномоченных органов.</w:t>
      </w:r>
    </w:p>
    <w:p w14:paraId="4EE86F45"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Анализ профилактики дорожно-транспортных происшествий с участием несовершеннолетних</w:t>
      </w:r>
    </w:p>
    <w:p w14:paraId="46018F1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данным МРЭО ГИБДД МВД по РТ, в 2021 году произошел рост случаев детского травматизма на дорогах республики на 12%.</w:t>
      </w:r>
    </w:p>
    <w:p w14:paraId="44DA79A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Основная причин получения травм детьми в результате дорожно-транспортных происшествий – халатность родителей, не обеспечивающих детей удерживающими устройствами, и управление транспортом взрослыми в нетрезвом состоянии.</w:t>
      </w:r>
    </w:p>
    <w:p w14:paraId="0C7B07B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профилактическая работа в школах осуществляется на основании плана совместной работы МРЭО ГИБДД МВД по РТ и Минобра РТ.</w:t>
      </w:r>
    </w:p>
    <w:p w14:paraId="66E4BD5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профилактические мероприятия в течение последних двух лет осуществляются дистанционно, что существенно уменьшает их результативность. </w:t>
      </w:r>
    </w:p>
    <w:p w14:paraId="7040B11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на дорогах республики задержано в нетрезвом состоянии 23 педагога, из которых восемь – женщины.</w:t>
      </w:r>
    </w:p>
    <w:p w14:paraId="7CD663D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Анализ качества профилактической работы показал, что проводится недостаточно мероприятий для взрослого населения республики, Министерством дорожно-транспортного комплекса РТ в 2021 году не выделены средства на приобретение световых отражателей для детей.</w:t>
      </w:r>
    </w:p>
    <w:p w14:paraId="47C140F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Предложения по оптимизации проблемных зон направлены Аппаратом Уполномоченного заинтересованным органам.                                                                                                                                                                                  </w:t>
      </w:r>
    </w:p>
    <w:p w14:paraId="5BE71CEC"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Анализ состояния психологических служб образовательных</w:t>
      </w:r>
    </w:p>
    <w:p w14:paraId="4C4D82F8"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 xml:space="preserve"> организаций г. Кызыла</w:t>
      </w:r>
    </w:p>
    <w:p w14:paraId="54A639E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Качество профилактической работы с девиантным поведением несовершеннолетних во многом зависит от профессионализма психологических служб в образовательных организациях.</w:t>
      </w:r>
    </w:p>
    <w:p w14:paraId="0807927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распоряжению Минпросвещения России от 28.12.2020 N Р-193 «Об утверждении методических рекомендаций по системе функционирования психологических служб в общеобразовательных организациях»  рекомендуется следующий расчет нормативов штатной численности педагогов-психологов в образовательных организациях из расчета одна штатная единица педагога-психолога: на 200 воспитанников в дошкольных образовательных организациях, на 300 обучающихся в общеобразовательных организациях и на 500 обучающихся в профессиональных образовательных организациях. </w:t>
      </w:r>
    </w:p>
    <w:p w14:paraId="258B4A6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Городским методическим объединением педагогов-психологов г. Кызыла  установлено, что в общеобразовательных организациях г. Кызыла на данный момент оказывают психологическую помощь учащимся и родителям 43 педагога-психолога, что недостаточно, поскольку согласно вышеуказанному распоряжению всего необходимо 58 единиц педагогов-психологов.</w:t>
      </w:r>
    </w:p>
    <w:p w14:paraId="6BB33E5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Очевидно, что нехватка 15 психологов является существенной для столицы, в которой обучается наибольшее количество учащихся республики.</w:t>
      </w:r>
    </w:p>
    <w:p w14:paraId="566A99E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Увеличить количество психологов в школах не позволяет приказ Министерства образования РТ № 1091-д от 9 октября 2015 года «Об утверждении методических рекомендаций по установлению штатных нормативов государственных (муниципальных образовательных организаций)», в пункте 17 содержания которого  установлены следующие  штатные нормативы психологов: 0,5% ставки на 100 учащихся, 1 единица на 100-899 учащихся, 1,5 единицы на 900-1149 учащихся, 2 единицы на 1150 и большее количество учащихся.</w:t>
      </w:r>
    </w:p>
    <w:p w14:paraId="529EB26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Данная информация доведена до сведения руководства Министерства образования РТ и будет находится на контроле Аппарата Уполномоченного.</w:t>
      </w:r>
    </w:p>
    <w:p w14:paraId="2D2E9C1E"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Анализ наличия и состояния организованных мест для купания</w:t>
      </w:r>
    </w:p>
    <w:p w14:paraId="7027F30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связи с наложением мер ограничения на деятельность детских оздоровительных лагерей остро стал вопрос обустройства организованных мест для купания.</w:t>
      </w:r>
    </w:p>
    <w:p w14:paraId="47A436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данным ГУ МЧС по РТ, на учете в государственной инспекции по маломерным судам на начало лета состояло 4 пляжа, из них: один в г. Кызыле и три в загородных летних детских оздоровительных лагерях.</w:t>
      </w:r>
    </w:p>
    <w:p w14:paraId="01D930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Отсутствие достаточного количества организованных пляжей в республике создает  реальные предпосылки к увеличению несчастных случаев на воде, в связи с чем  Аппаратом Уполномоченного запрошены и проанализированы планы муниципальных  образований по профилактике безопасности детей на водных объектах, которые были проанализированы на предмет содержательности и соответствия Постановлению МКДН и ЗП при Правительстве РТ от 31 мая 2021 года № 12-мкдн «Об утверждении комплексного плана проведения на территории  РТ профилактической акции «Безопасное лето», по итогам анализа муниципалитетам, в которых выявлены нарушения, даны рекомендации по их устранению.</w:t>
      </w:r>
    </w:p>
    <w:p w14:paraId="041BCB2F"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Анализ трудоустройства несовершеннолетних</w:t>
      </w:r>
    </w:p>
    <w:p w14:paraId="394E80B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 xml:space="preserve"> в каникулярное время</w:t>
      </w:r>
    </w:p>
    <w:p w14:paraId="13AC2D7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силу действующего законодательства организация летнего труда подростков возложена на Центры занятости РТ.</w:t>
      </w:r>
    </w:p>
    <w:p w14:paraId="4F58B54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Проверка муниципалитетов по организации рабочих мест для подростков показала, что заинтересованность Центров в трудоустройстве в муниципалитетах различна.</w:t>
      </w:r>
    </w:p>
    <w:p w14:paraId="192F1B1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 на выделенные субсидии в 2021 году был трудоустроен 761 молодой человек (62% от плана), наибольшее количество подростков обеспечено сезонной работой в Баруме, Улуг-Хеме, Пий-Хеме и Дзун-Хемчике. В Монгун-Тайге и Тере-Холе дети так и не были трудоустроены.</w:t>
      </w:r>
    </w:p>
    <w:p w14:paraId="3F301BD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ходе рабочей встречи выяснилось, что количество трудоустроенных подростков в вышеуказанных районах больше, чем даже в столице.</w:t>
      </w:r>
    </w:p>
    <w:p w14:paraId="33A843E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Данный вопрос редко рассматривается на различных площадках, но очевидно, что трудоустройство подростков с учетом выделения субсидий из республиканского бюджета на организацию рабочих мест должно быть организовано не только Центрами занятости, но и социальным службами муниципалитетов, что в текущем году будет взято на особый контроль Аппарата Уполномоченного.</w:t>
      </w:r>
    </w:p>
    <w:p w14:paraId="594184A7" w14:textId="77777777" w:rsidR="00906F7A" w:rsidRPr="0036143C" w:rsidRDefault="00906F7A" w:rsidP="00906F7A">
      <w:pPr>
        <w:jc w:val="both"/>
        <w:rPr>
          <w:rFonts w:ascii="Times New Roman" w:hAnsi="Times New Roman" w:cs="Times New Roman"/>
          <w:sz w:val="28"/>
          <w:szCs w:val="28"/>
        </w:rPr>
      </w:pPr>
    </w:p>
    <w:p w14:paraId="418ADA0D" w14:textId="77777777" w:rsidR="00906F7A" w:rsidRPr="0036143C" w:rsidRDefault="00906F7A" w:rsidP="00906F7A">
      <w:pPr>
        <w:jc w:val="center"/>
        <w:rPr>
          <w:rFonts w:ascii="Times New Roman" w:hAnsi="Times New Roman" w:cs="Times New Roman"/>
          <w:b/>
          <w:sz w:val="28"/>
          <w:szCs w:val="28"/>
        </w:rPr>
      </w:pPr>
    </w:p>
    <w:p w14:paraId="06DC0755" w14:textId="77777777" w:rsidR="00906F7A" w:rsidRPr="0036143C" w:rsidRDefault="00906F7A" w:rsidP="00906F7A">
      <w:pPr>
        <w:jc w:val="center"/>
        <w:rPr>
          <w:rFonts w:ascii="Times New Roman" w:hAnsi="Times New Roman" w:cs="Times New Roman"/>
          <w:b/>
          <w:sz w:val="28"/>
          <w:szCs w:val="28"/>
        </w:rPr>
      </w:pPr>
    </w:p>
    <w:p w14:paraId="4211FCDA" w14:textId="77777777" w:rsidR="00906F7A" w:rsidRPr="0036143C" w:rsidRDefault="00906F7A" w:rsidP="00906F7A">
      <w:pPr>
        <w:jc w:val="center"/>
        <w:rPr>
          <w:rFonts w:ascii="Times New Roman" w:hAnsi="Times New Roman" w:cs="Times New Roman"/>
          <w:sz w:val="28"/>
          <w:szCs w:val="28"/>
        </w:rPr>
      </w:pPr>
      <w:r w:rsidRPr="0036143C">
        <w:rPr>
          <w:rFonts w:ascii="Times New Roman" w:hAnsi="Times New Roman" w:cs="Times New Roman"/>
          <w:b/>
          <w:sz w:val="28"/>
          <w:szCs w:val="28"/>
        </w:rPr>
        <w:t>1.6. Содействие эффективному функционированию государственной системы обеспечения реализации, соблюдения и защиты прав и законных интересов детей</w:t>
      </w:r>
    </w:p>
    <w:p w14:paraId="471E212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Принцип системы публичной власти, сформулированный Основным законом страны, предполагает единение органов власти в достижении общих целей.</w:t>
      </w:r>
    </w:p>
    <w:p w14:paraId="69EA5C2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Оказание содействия эффективному функционированию государственной системы обеспечения реализации, соблюдения и защиты прав и законных интересов детей является обязанностью каждого регионального уполномоченного. Причем формы и инструменты содействия законодательно не закреплены, что предполагает их самостоятельный выбор в зависимости от сложившейся ситуации.</w:t>
      </w:r>
    </w:p>
    <w:p w14:paraId="5EDD806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оказано содействие в обеспечении, реализации, соблюдении и защите прав и законных интересов детей и подростков следующим субъектам профилактики:</w:t>
      </w:r>
    </w:p>
    <w:p w14:paraId="7294F45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Департаменту по образованию мэрии г. Кызыла;</w:t>
      </w:r>
    </w:p>
    <w:p w14:paraId="576FB66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 xml:space="preserve">ГБОУ РТ «СОШ № 10 для детей с ОВЗ»; </w:t>
      </w:r>
    </w:p>
    <w:p w14:paraId="73B4875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ГАНОУ РТ «Тувинский республиканский лицей-интернат»;</w:t>
      </w:r>
    </w:p>
    <w:p w14:paraId="6FBA231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ГБУ «Центр социальной помощи семье и детям Пий-Хемского района Республики Тыва»;</w:t>
      </w:r>
    </w:p>
    <w:p w14:paraId="52E0688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ГБПОУ РТ «Тувинский техникум агротехнологий»;</w:t>
      </w:r>
    </w:p>
    <w:p w14:paraId="061771D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ГАОУ «Аграрный лицей-интернат РТ»;</w:t>
      </w:r>
    </w:p>
    <w:p w14:paraId="4C771AA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МБООУ «Ийская санаторная общеобразовательная школа-интернат».</w:t>
      </w:r>
    </w:p>
    <w:p w14:paraId="104722F6"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Департамент по образованию мэрии г. Кызыла</w:t>
      </w:r>
    </w:p>
    <w:p w14:paraId="1414EF1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основании протокола координационного совещания от 04.10.2021 года. совместно с МКДН и ЗП при Правительстве РТ  изучены нормативно-правовые акты Департамента по организации контроля за качеством   профилактики преступности и суицидов подростков в образовательных организациях г. Кызыла.  </w:t>
      </w:r>
    </w:p>
    <w:p w14:paraId="02260AC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результате проверки документов выявлено, что вопросы профилактики преступности и суицидов несовершеннолетних  не имеют должного правового регулирования и отсутствуют должностные лица, в обязанности которых входило было осуществление контроля за состоянием профилактики в школах столицы.</w:t>
      </w:r>
    </w:p>
    <w:p w14:paraId="0877FC3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Кроме того, действующие профилактические планы департамента не полностью соответствовали плановым мероприятиям, установленным региональным законодательством.</w:t>
      </w:r>
    </w:p>
    <w:p w14:paraId="7E146D6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После обсуждения всего высказанного на совещании с участием руководства Департамента по образованию все нарушения были устранены.</w:t>
      </w:r>
    </w:p>
    <w:p w14:paraId="70B4FC11"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ГБОУ РТ «СОШ № 10 для детей с ОВЗ»</w:t>
      </w:r>
    </w:p>
    <w:p w14:paraId="6A37010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октябре 2021 года Уполномоченным по правам ребенка в Республике Тыва проведена рабочая встреча с коллективом ГБОУ РТ «СОШ № 10</w:t>
      </w:r>
      <w:r w:rsidRPr="0036143C">
        <w:rPr>
          <w:rFonts w:ascii="Times New Roman" w:hAnsi="Times New Roman" w:cs="Times New Roman"/>
          <w:i/>
          <w:sz w:val="28"/>
          <w:szCs w:val="28"/>
        </w:rPr>
        <w:t xml:space="preserve"> </w:t>
      </w:r>
      <w:r w:rsidRPr="0036143C">
        <w:rPr>
          <w:rFonts w:ascii="Times New Roman" w:hAnsi="Times New Roman" w:cs="Times New Roman"/>
          <w:iCs/>
          <w:sz w:val="28"/>
          <w:szCs w:val="28"/>
        </w:rPr>
        <w:t>для детей с ОВЗ» с участием руководства школы, педагогического и</w:t>
      </w:r>
      <w:r w:rsidRPr="0036143C">
        <w:rPr>
          <w:rFonts w:ascii="Times New Roman" w:hAnsi="Times New Roman" w:cs="Times New Roman"/>
          <w:sz w:val="28"/>
          <w:szCs w:val="28"/>
        </w:rPr>
        <w:t xml:space="preserve"> родительского сообществ, в ходе которой было выявлено несколько нарушений прав особенных детей, в том числе:</w:t>
      </w:r>
    </w:p>
    <w:p w14:paraId="5B2E3B5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проблемы с транспортной доступностью проезда к школе, необходимость в дополнительном школьном транспорте;</w:t>
      </w:r>
    </w:p>
    <w:p w14:paraId="17A720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необходимость открытия второго 1-го класса;</w:t>
      </w:r>
    </w:p>
    <w:p w14:paraId="0184282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необходимость введения в штатное расписание должностей тьюторов;</w:t>
      </w:r>
    </w:p>
    <w:p w14:paraId="460411F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другие.</w:t>
      </w:r>
    </w:p>
    <w:p w14:paraId="25320F5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итогам рабочей встречи были выработаны необходимые рекомендации для Минобра РТ, мэрии г. Кызыла и руководства школы, выполнение которых находится на контроле Аппарата Уполномоченного. </w:t>
      </w:r>
    </w:p>
    <w:p w14:paraId="0C8457E7"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ГАОУ РТ «Тувинский республиканский лицей-интернат»</w:t>
      </w:r>
    </w:p>
    <w:p w14:paraId="4C2CE8B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основании распоряжения заместителя Правительства Республики Тыва     от 27.09.2021 года «О создании рабочей группой по проверке обстоятельств, изложенных в обращении родителей учащихся ГАОУ РТ «Тувинский республиканский лицей-интернат»,  была создана межведомственная рабочая группа под руководством Уполномоченного в целях проверки соответствия индивидуального отбора учащихся в 10-е классы лицея требованиям действующего законодательства.</w:t>
      </w:r>
    </w:p>
    <w:p w14:paraId="71E8D6B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Проверка показала, что действия руководства лицея были необоснованны, поскольку конкурсный отбор в лицее в 10 классы проводился в нарушение действующих требований законодательства, положение о порядке индивидуального отбора не было опубликовано на сайте образовательной организации, изменено за четыре дня до проведения отбора, а также, несмотря на письмо Уполномоченного по правам ребенка в РТ от 20.08.2021 года, в котором сообщалось о нарушении прав учащихся на получение образования, и информации Прокуратуры РТ о выявленных нарушениях, лицей продолжил нарушение прав учащихся, что повлекло негативные правовые и моральные последствия как для детей, так и для родителей.</w:t>
      </w:r>
    </w:p>
    <w:p w14:paraId="0C81748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Обсуждение итогов проверки осуществилось на совещании с участием руководства лицея, служебная записка межведомственной     рабочей    группы  по  проведению служебной проверки ГАОУ РТ «Тувинский республиканский лицей-интернат» направлена в Правительство РТ.</w:t>
      </w:r>
    </w:p>
    <w:p w14:paraId="5D6067A3" w14:textId="77777777" w:rsidR="00906F7A" w:rsidRPr="0036143C" w:rsidRDefault="00906F7A" w:rsidP="00906F7A">
      <w:pPr>
        <w:jc w:val="center"/>
        <w:rPr>
          <w:rFonts w:ascii="Times New Roman" w:hAnsi="Times New Roman" w:cs="Times New Roman"/>
          <w:i/>
          <w:sz w:val="28"/>
          <w:szCs w:val="28"/>
        </w:rPr>
      </w:pPr>
    </w:p>
    <w:p w14:paraId="5674B71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ГБУ «Центр социальной помощи семье и детям Пий-Хемского района Республики Тыва»</w:t>
      </w:r>
    </w:p>
    <w:p w14:paraId="56A02C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основании распоряжения заместителя Правительства Республики Тыва от 01.09.2021 года «О создании рабочей группой проведения служебной проверки ГБУ «Центр социальной помощи семье и детям Пий-Хемского района» создана рабочая группа под руководством Уполномоченного для  проверки фактических обстоятельств нанесения воспитанником 7 класса ГБОУ «Республиканская школа- интернат «Тувинский кадетский корпус»     ножевых ранений сторожу ГБУ РТ «ЦСПСиД Пий-Хемского кожууна».</w:t>
      </w:r>
    </w:p>
    <w:p w14:paraId="59C8668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Проверка показала, что в деятельности КДН и ЗП, а также Центра допускаются нарушения регионального законодательства, в том числе:</w:t>
      </w:r>
    </w:p>
    <w:p w14:paraId="7812A37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КДН и ЗП не утверждает индивидуальные программы профилактики семей, находящихся в социально опасном положении и трудной жизненной ситуации, не контролирует их фактическое выполнение.    Незнание членами комиссии нормативно-правовых актов, регулирующих деятельность комиссии, что повлекло принятие необоснованного решения о помещении подростка в Центр;</w:t>
      </w:r>
    </w:p>
    <w:p w14:paraId="7E15ABD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индивидуальная профилактика семей, находящихся в социально опасном положении, осуществляется Центром недостаточно, в основном в виде осуществления социальных рейдов и предоставления мер социальной помощи;</w:t>
      </w:r>
    </w:p>
    <w:p w14:paraId="206E96D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Центре отсутствуют планы (программы) мероприятий общепрофилактической направленности, что не позволяет планово и системно выстраивать профилактическую работу с подучетными семьями.</w:t>
      </w:r>
    </w:p>
    <w:p w14:paraId="4D9DD5C7"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Все выявленные нарушения обсуждены на встрече с руководством и сотрудниками Центра, заключение межведомственной   рабочей   группы по проведению служебной проверки ГБУ «Центр социальной помощи семье и детям Пий-Хемского района Республики Тыва» направлено в Министерство труда и социальной политики РТ и Правительство РТ.</w:t>
      </w:r>
    </w:p>
    <w:p w14:paraId="3B1F100E" w14:textId="77777777" w:rsidR="00906F7A" w:rsidRPr="0036143C" w:rsidRDefault="00906F7A" w:rsidP="00906F7A">
      <w:pPr>
        <w:jc w:val="center"/>
        <w:rPr>
          <w:rFonts w:ascii="Times New Roman" w:hAnsi="Times New Roman" w:cs="Times New Roman"/>
          <w:i/>
          <w:sz w:val="28"/>
          <w:szCs w:val="28"/>
        </w:rPr>
      </w:pPr>
    </w:p>
    <w:p w14:paraId="31B7BDFB"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ГБПОУ РТ "Тувинский техникум агротехнологий»</w:t>
      </w:r>
    </w:p>
    <w:p w14:paraId="7100184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поступила информация МВД РТ о состоянии подростковой преступности в республике, в которой было указано, что в техникуме зафиксировано увеличение количества противоправных действий,  совершенных его студентами.</w:t>
      </w:r>
    </w:p>
    <w:p w14:paraId="2BB1452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создана рабочая группа для проверки профилактической деятельности в ГБПОУ РТ «Тувинский техникум агротехнологий»</w:t>
      </w:r>
      <w:r w:rsidRPr="0036143C">
        <w:t xml:space="preserve">  с  </w:t>
      </w:r>
      <w:r w:rsidRPr="0036143C">
        <w:rPr>
          <w:rFonts w:ascii="Times New Roman" w:hAnsi="Times New Roman" w:cs="Times New Roman"/>
          <w:sz w:val="28"/>
          <w:szCs w:val="28"/>
        </w:rPr>
        <w:t>участием  специалиста МКДН и ЗП при Правительстве РТ и сотрудника ГБУ РЦПМСС   «Сайзырал».</w:t>
      </w:r>
    </w:p>
    <w:p w14:paraId="4AB784E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Проверка показала, что на день проверки на внутритехникумовском учете состояло 20 студентов и 14 ребят находились на учете у психолога.</w:t>
      </w:r>
    </w:p>
    <w:p w14:paraId="7D7326B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w:t>
      </w:r>
      <w:r w:rsidRPr="0036143C">
        <w:rPr>
          <w:rFonts w:ascii="Times New Roman" w:hAnsi="Times New Roman" w:cs="Times New Roman"/>
          <w:sz w:val="28"/>
          <w:szCs w:val="28"/>
        </w:rPr>
        <w:tab/>
        <w:t>план профилактики суицидов и суицидального поведения среди несовершеннолетних и план мероприятий, направленных на профилактику безнадзорности и правонарушений несовершеннолетних, в техникуме отсутствует, индивидуальная профилактическая работа с детьми группы риска ведется формально.</w:t>
      </w:r>
    </w:p>
    <w:p w14:paraId="45A0A07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Несмотря на участие представителя Министерства образования РТ в проверке, после направления в адрес руководства министерства итогов проверочных мероприятий был получен ответ о несоответствии итогов проверки с фактической действительностью.</w:t>
      </w:r>
    </w:p>
    <w:p w14:paraId="3E3967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информация о выявленных нарушениях была передана нами в прокуратуру района, которая не только подтвердила выводы, сделанные членами рабочей группы, но и вынесла представление в адрес руководства техникума.</w:t>
      </w:r>
    </w:p>
    <w:p w14:paraId="3B43702A"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ГАОУ  «Аграрный лицей-интернат РТ»</w:t>
      </w:r>
    </w:p>
    <w:p w14:paraId="2532C19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поступила информация МВД РТ о состоянии подростковой преступности в республике, в которой было указано, что в лицее-интернате увеличилось количество противоправных действий, совершенных его учащимися.</w:t>
      </w:r>
    </w:p>
    <w:p w14:paraId="273A936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Аппаратом Уполномоченного проведена проверка состояния профилактической работы с учащимися в лицее, в ходе которой выявлено, что на момент проверки на внутришкольном учете  у психолога состояло 12 человек.</w:t>
      </w:r>
    </w:p>
    <w:p w14:paraId="0D34C6E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лицее отсутствовал план мероприятий, направленных на профилактику безнадзорности и правонарушений несовершеннолетних, установлено, что  ведется достаточная индивидуальная профилактическая работа с подучетными детьми.</w:t>
      </w:r>
    </w:p>
    <w:p w14:paraId="3CC078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Лицею даны необходимы разъяснения и рекомендации по оптимизации профилактической работы.    Сведения о выявленных нарушениях направлены в Минобр РТ.</w:t>
      </w:r>
    </w:p>
    <w:p w14:paraId="3ED69B2B"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ГБОУ РТ «Аграрная школа-интернат»</w:t>
      </w:r>
    </w:p>
    <w:p w14:paraId="4A0BA5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Проверочные мероприятия, проведенные в школе, выявили, что система профилактики в образовательной организации отсутствует: нормативно-правовый акты, направленные на профилактику деструктивного поведения несовершеннолетних, не разработаны, у субъектов профилактики школы отсутствует понимание содержания профилактической работы.</w:t>
      </w:r>
    </w:p>
    <w:p w14:paraId="3BD7FF8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Школе-интернату даны необходимые разъяснения и рекомендации по оптимизации профилактической работы.</w:t>
      </w:r>
    </w:p>
    <w:p w14:paraId="6872BF7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Информация о результатах проверки направлена в Минобр РТ.    </w:t>
      </w:r>
    </w:p>
    <w:p w14:paraId="15277DB7" w14:textId="77777777" w:rsidR="00906F7A" w:rsidRPr="0036143C" w:rsidRDefault="00906F7A" w:rsidP="00906F7A">
      <w:pPr>
        <w:jc w:val="both"/>
        <w:rPr>
          <w:rFonts w:ascii="Times New Roman" w:hAnsi="Times New Roman" w:cs="Times New Roman"/>
          <w:sz w:val="28"/>
          <w:szCs w:val="28"/>
        </w:rPr>
      </w:pPr>
    </w:p>
    <w:p w14:paraId="270E8E47"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1.7.  Деятельность по повышению правовой культуры</w:t>
      </w:r>
    </w:p>
    <w:p w14:paraId="7475077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Отрадно отметить, что на протяжении нескольких последних лет в республике значительно уменьшается количество противоправных деяний, совершенных несовершеннолетними. Например, в 2021 году подростковая преступность снизилась на 21,3%.</w:t>
      </w:r>
    </w:p>
    <w:p w14:paraId="48AD54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Можно с полной уверенностью сказать, что значительный вклад в  стабилизацию ситуации с подростковой преступностью внесло единение усилий юридического сообщества республики в лице МВД по Республике Тыва, Управления Министерства юстиции Российской Федерации по Республике Тыва, судов,  прокуратуры республики, СУ СК по Республике Тыва, Адвокатской и Нотариальной палат Республики Тыва,  УФСИН, ССП Республики Тыва и Аппарата Уполномоченного по правам ребенка  в проведении профилактических мероприятий Государственной программы Республики Тыва «Повышение правовой культуры в Республике Тыва на 2020 –  2021 годы».</w:t>
      </w:r>
    </w:p>
    <w:p w14:paraId="3C8E8EC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Впервые правовое просвещение подростков, правда, пока только в столице, было точечным. В плане мероприятий программы конкретно расписаны ответственные лица, темы лекций, школы, а также даты и время их проведения.</w:t>
      </w:r>
    </w:p>
    <w:p w14:paraId="44086CE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Аппарату Уполномоченного по правам ребенка в РТ поручено совместно с  ГБУЗ Республики Тыва «Республиканский наркологический диспансер» проведение лекций о профилактике алкоголизма, наркомании и табакокурения во всех школах г. Кызыла.</w:t>
      </w:r>
    </w:p>
    <w:p w14:paraId="12473A2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Изучив содержание лекций наркодиспансера, пришли к выводу о необходимости написания своей лекции для подростков, включающей ключевые моменты опасности пагубных привычек и научное объяснение их на физиологическом уровне. Лекции были сопровождены интересным и познавательным видеоматериалом и проведены во всех школах города Кызыла, а также отдельно вне плана для воспитанников школы-интерната республики.</w:t>
      </w:r>
    </w:p>
    <w:p w14:paraId="518FC323" w14:textId="77777777" w:rsidR="00906F7A" w:rsidRPr="0036143C" w:rsidRDefault="00906F7A" w:rsidP="00906F7A">
      <w:pPr>
        <w:jc w:val="both"/>
        <w:rPr>
          <w:rFonts w:ascii="Times New Roman" w:hAnsi="Times New Roman" w:cs="Times New Roman"/>
          <w:b/>
          <w:sz w:val="28"/>
          <w:szCs w:val="28"/>
        </w:rPr>
      </w:pPr>
      <w:r w:rsidRPr="0036143C">
        <w:rPr>
          <w:rFonts w:ascii="Times New Roman" w:hAnsi="Times New Roman" w:cs="Times New Roman"/>
          <w:sz w:val="28"/>
          <w:szCs w:val="28"/>
        </w:rPr>
        <w:t xml:space="preserve">   Сегодня очень важно сохранить то эффективное взаимодействие, которое было достигнуто юристами, расширить его применение на все муниципалитеты и, может быть, даже обсудить новые форматы профилактического сотрудничества.</w:t>
      </w:r>
      <w:r w:rsidRPr="0036143C">
        <w:rPr>
          <w:rFonts w:ascii="Times New Roman" w:hAnsi="Times New Roman" w:cs="Times New Roman"/>
          <w:b/>
          <w:sz w:val="28"/>
          <w:szCs w:val="28"/>
        </w:rPr>
        <w:t xml:space="preserve">     </w:t>
      </w:r>
    </w:p>
    <w:p w14:paraId="133DFA0C"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Уроки права</w:t>
      </w:r>
    </w:p>
    <w:p w14:paraId="4BAE5A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Уроки права, проводимые Аппаратом Уполномоченного в целях правового просвещения учащихся в школах, как и прежде, являются основными образовательными мероприятиями для детей и подростков, в ходе которых для учащихся средних и старших классов рассказываем о важности знания прав и обязанностей, видах юридической ответственности и необходимости умения отстаивать справедливость в случае нарушения прав и свобод.</w:t>
      </w:r>
    </w:p>
    <w:p w14:paraId="7AC5620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В 2021 году проведено четыре Урока права в самых отдаленных и труднодоступных районах республики и впервые по просьбе Министерства образования РТ в школе для детей с ограниченными возможностями здоровья:</w:t>
      </w:r>
    </w:p>
    <w:p w14:paraId="014FB5C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СОШ с. Тоора-Хема; </w:t>
      </w:r>
    </w:p>
    <w:p w14:paraId="69FCCB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СОШ № 1 с. Мугур-Аксы;</w:t>
      </w:r>
    </w:p>
    <w:p w14:paraId="220F9A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 СОШ № 2 с. Мугур-Аксы;</w:t>
      </w:r>
    </w:p>
    <w:p w14:paraId="4BA1EE3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ГБПОУ РТ «Тувинский горнотехнический техникум». </w:t>
      </w:r>
    </w:p>
    <w:p w14:paraId="1E3C038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в </w:t>
      </w:r>
      <w:r w:rsidRPr="0036143C">
        <w:rPr>
          <w:rFonts w:ascii="Times New Roman" w:hAnsi="Times New Roman" w:cs="Times New Roman"/>
          <w:sz w:val="28"/>
          <w:szCs w:val="28"/>
        </w:rPr>
        <w:t>ГБОУ РТ «СОШ № 10 для детей с ОВЗ».</w:t>
      </w:r>
    </w:p>
    <w:p w14:paraId="7F5F31B1"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Интеллектуально-правовая игра «Мое право»</w:t>
      </w:r>
    </w:p>
    <w:p w14:paraId="02025E9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прошедшем году в честь ежегодного празднования Международного дня прав ребенка в 61 образовательной организации региона в режиме ВКС традиционно проведена интеллектуально-правовая игра «Мое право».</w:t>
      </w:r>
    </w:p>
    <w:p w14:paraId="2FF3BA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Благодаря поддержке органов управления образованием удалось</w:t>
      </w:r>
      <w:r w:rsidRPr="0036143C">
        <w:t xml:space="preserve"> </w:t>
      </w:r>
      <w:r w:rsidRPr="0036143C">
        <w:rPr>
          <w:rFonts w:ascii="Times New Roman" w:hAnsi="Times New Roman" w:cs="Times New Roman"/>
          <w:sz w:val="28"/>
          <w:szCs w:val="28"/>
        </w:rPr>
        <w:t>охватить около 400 учащихся из 11 муниципалитетов.</w:t>
      </w:r>
    </w:p>
    <w:p w14:paraId="344571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Знания команд, представляющих все образовательные организации участвующих районов, оценивало компетентное жюри в составе сотрудников отделов ПДН МВД РТ, прокуратуры республики и Следственного комитета.</w:t>
      </w:r>
    </w:p>
    <w:p w14:paraId="672D84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просьбе ребят Аппаратом Уполномоченного по правам ребёнка в Республике Тува впервые в истории игры организовано проведение республиканского этапа интеллектуально- правовой игры «Мое право-21», в котором приняло участие 10 команд, представляющих 10 районов нашей республики.</w:t>
      </w:r>
    </w:p>
    <w:p w14:paraId="582EAD2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Республиканский этап был особенным и скорее философским, чем правовым. Ребята готовили домашнее задание на темы: «Личность. Мои жизненные ценности. Моё будущее. Будущее моей республики» и в ходе игры отвечали на вопрос модератора по избранной теме. Казалось бы, все просто личность, ценности, но еще раз наглядно убедились, в том, что темы востребованы молодежью, и очень важно поднимать и обсуждать значимость вечных ценностей с молодым поколением.</w:t>
      </w:r>
    </w:p>
    <w:p w14:paraId="11B4816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Мы привыкли к победам ребят из столицы, но на этот раз сильнее оказались ребята из муниципальных районов: 1 место –  команда " Эрудит" СОШ Тэлли, 2 место –  команда СОШ № 1 пгт. Каа-Хема и 3 место –  команда Хову-Аксынской СОШ.</w:t>
      </w:r>
    </w:p>
    <w:p w14:paraId="54D487D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Для нас очень важно, чтобы молодежь, участвующая в игре, прочувствовала жизненность конституционных норм, научилась рассуждать на правовые темы, обратила внимание на подстерегающие опасности в жизни и сформировала осознанное намерение жить в правовом пространстве.</w:t>
      </w:r>
    </w:p>
    <w:p w14:paraId="786CD50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Опыт показывает, что игровая форма правового просвещения очень востребована детьми. В 2021 году также проведены правовые игры для воспитанников старших классов детской школы-интерната и студентов 1 курса университета.</w:t>
      </w:r>
    </w:p>
    <w:p w14:paraId="0235E3D6" w14:textId="77777777" w:rsidR="00906F7A" w:rsidRPr="0036143C" w:rsidRDefault="00906F7A" w:rsidP="00906F7A">
      <w:pPr>
        <w:jc w:val="center"/>
        <w:rPr>
          <w:rFonts w:ascii="Times New Roman" w:hAnsi="Times New Roman" w:cs="Times New Roman"/>
          <w:sz w:val="28"/>
          <w:szCs w:val="28"/>
        </w:rPr>
      </w:pPr>
      <w:r w:rsidRPr="0036143C">
        <w:rPr>
          <w:rFonts w:ascii="Times New Roman" w:hAnsi="Times New Roman" w:cs="Times New Roman"/>
          <w:i/>
          <w:sz w:val="28"/>
          <w:szCs w:val="28"/>
        </w:rPr>
        <w:t>Обучающие семинары</w:t>
      </w:r>
      <w:r w:rsidRPr="0036143C">
        <w:rPr>
          <w:rFonts w:ascii="Times New Roman" w:hAnsi="Times New Roman" w:cs="Times New Roman"/>
          <w:sz w:val="28"/>
          <w:szCs w:val="28"/>
        </w:rPr>
        <w:tab/>
        <w:t xml:space="preserve"> </w:t>
      </w:r>
    </w:p>
    <w:p w14:paraId="68723E5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Организация и участие в обучающих семинарах для субъектов профилактики девиантного поведения подростков позволяет в их процессе корректировать те пробелы знаний федерального и регионального законодательств, которые выявлены в ходе контрольных мероприятий.</w:t>
      </w:r>
    </w:p>
    <w:p w14:paraId="01CD7E6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практически в каждой проверенной образовательной организации выявляются факты отсутствия необходимых знаний у руководства школ, что влечет непоследовательность проводимой профилактической работы. Причем аналогичные проблемы выявляются не только нами, но и сотрудниками МКДН и ЗП при правительстве республики.</w:t>
      </w:r>
    </w:p>
    <w:p w14:paraId="4376D8C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Повышение квалификации субъектов профилактики в школах Аппаратом Уполномоченного сегодня в республике востребовано, поскольку, с одной стороны, имеет место большая текучесть кадров, а с другой – отсутствует системная работа по повышению квалификации педагогов уполномоченными органами.  </w:t>
      </w:r>
    </w:p>
    <w:p w14:paraId="416766A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проведены следующие обучающие семинары для педагогов-школ, сотрудников органов управления образованием и членов КДН и ЗП муниципалитетов:</w:t>
      </w:r>
    </w:p>
    <w:p w14:paraId="36DAA23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два семинара для субъектов профилактики школ совместно с сотрудниками Министерства образования РТ в Тандинском районе;</w:t>
      </w:r>
    </w:p>
    <w:p w14:paraId="7C8CCCC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три семинара в АОУ ДПО «Тувинский институт развития образования и повышения квалификации»: «Духовно-нравственное воспитание личности», «Цифровая безопасность» и «Профилактика преступности подростков в РТ»;</w:t>
      </w:r>
    </w:p>
    <w:p w14:paraId="4098B0C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для заместителей по воспитательной работе школ г. Кызыла;</w:t>
      </w:r>
    </w:p>
    <w:p w14:paraId="3CC1BA7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для субъектов профилактики девиантного поведения несовершеннолетних Тоджинского района;</w:t>
      </w:r>
    </w:p>
    <w:p w14:paraId="6F1A9B8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для субъектов профилактики девиантного поведения несовершеннолетних  Монгун- Тайгинского района;</w:t>
      </w:r>
    </w:p>
    <w:p w14:paraId="6ACE5EE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для субъектов профилактики девиантного поведения студентов ГБПОУ РТ «Ак-Довуракский горный техникум»;</w:t>
      </w:r>
    </w:p>
    <w:p w14:paraId="0A1B359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для субъектов профилактики ГБОУ «Республиканская школа-интернат. Тувинский кадетский корпус»;</w:t>
      </w:r>
    </w:p>
    <w:p w14:paraId="50E460F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для сотрудников органов опеки и попечительства муниципалитетов республики.</w:t>
      </w:r>
    </w:p>
    <w:p w14:paraId="6469900B"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Правовое просвещение посредством СМИ</w:t>
      </w:r>
    </w:p>
    <w:p w14:paraId="40C7D06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Условия жизни последних лет дополнительно подсветили такое важное качество   телевизионных профилактических мероприятий, как расширенный охват взрослого населения. Причем повторы трансляций профилактических телеэфиров и размещение их для просмотра в социальных сетях позволяют охватить профилактикой десятки тысяч родителей, опекунов, бабушек и дедушек и сообщить им о том, что волнует нас сегодня, на что обратить повышенное внимание.</w:t>
      </w:r>
    </w:p>
    <w:p w14:paraId="4C94156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организовано проведение и принято участие в следующих телеэфирах по самым актуальным вопросам профилактики несовершеннолетних:</w:t>
      </w:r>
      <w:r w:rsidRPr="0036143C">
        <w:rPr>
          <w:rFonts w:ascii="Times New Roman" w:hAnsi="Times New Roman" w:cs="Times New Roman"/>
          <w:sz w:val="28"/>
          <w:szCs w:val="28"/>
        </w:rPr>
        <w:tab/>
        <w:t xml:space="preserve">  </w:t>
      </w:r>
    </w:p>
    <w:p w14:paraId="680509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«Снижение преступности несовершеннолетних»; </w:t>
      </w:r>
    </w:p>
    <w:p w14:paraId="2437FC6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«Профилактика самоповреждений детей и подростков»; </w:t>
      </w:r>
    </w:p>
    <w:p w14:paraId="12DAD1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«Защита  прав детей»;  </w:t>
      </w:r>
    </w:p>
    <w:p w14:paraId="6F9E9D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«Защита прав детей в летний период»;</w:t>
      </w:r>
    </w:p>
    <w:p w14:paraId="3308356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 Детей бить нельзя»»; </w:t>
      </w:r>
    </w:p>
    <w:p w14:paraId="5CF4AB6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«Современная семья – вызовы, риски, ценности»;</w:t>
      </w:r>
    </w:p>
    <w:p w14:paraId="3161184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«Личное пространство мамы, папы и ребенка»;</w:t>
      </w:r>
    </w:p>
    <w:p w14:paraId="74ECADD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«Защита детей и подростков от насилия»;</w:t>
      </w:r>
    </w:p>
    <w:p w14:paraId="36D6C3D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«Повышение правовой культуры в РТ».  </w:t>
      </w:r>
    </w:p>
    <w:p w14:paraId="6824C15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запись профилактических телепрограмм Аппарат Уполномоченного приглашает органы прокуратуры, Следственного управления, ОПДН РТ, Главного Управления МЧС по РТ, педагогов-психологов, психиатров и представителей иных ведомств, поскольку освещение острых проблем должно проводиться только профессионалами.</w:t>
      </w:r>
    </w:p>
    <w:p w14:paraId="6519E817"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Республиканский конкурс информационно-социальных видеороликов</w:t>
      </w:r>
    </w:p>
    <w:p w14:paraId="2DE9B11E"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 xml:space="preserve"> «Дети в мире прав»</w:t>
      </w:r>
    </w:p>
    <w:p w14:paraId="793CA1E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Республиканский конкурс информационно-социальных видеороликов «Дети в мире прав», проводимый Аппаратом Уполномоченного по правам ребенка в РТ совместно с Минобром РТ во исполнение плана мероприятий по реализации Государственной программы Республики Тыва «Профилактика безнадзорности и правонарушений несовершеннолетних на 2019 – 2021 годы»  стартует в республике второй год подряд.</w:t>
      </w:r>
    </w:p>
    <w:p w14:paraId="261C7BE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конкурсе приняло участие 27 творческих работ, ребята творили  как  самостоятельно, так  и командно.     </w:t>
      </w:r>
    </w:p>
    <w:p w14:paraId="2DCB1EE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Победителем конкурса стал очень трогательный ролик Б. Васильева, учащегося СОШ № 17 г. Кызыла, о том, как нарушают права детей пьющие родители, в котором показано,  как невыносимо трудно приходится жить детям, ставшим жертвами обстоятельств.</w:t>
      </w:r>
    </w:p>
    <w:p w14:paraId="646E05D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Команда 10 «а» класса СОШ № 1 Кызыл-Мажалыка, занявшая второе место, представила целый фильм, актерами в котором стали сами ребята. В нем о самом актуальном: о буллинге в школах, о последствиях краж и автоугонах.</w:t>
      </w:r>
    </w:p>
    <w:p w14:paraId="6BE22B1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Третье место заняла команда 9 «б» класса Гимназии № 9 г. Кызыла, талантливо показавшая, как совершаются основные преступления подростками и какая ответственность впоследствии может наступить.</w:t>
      </w:r>
    </w:p>
    <w:p w14:paraId="5E9B2CF3"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На торжественном мероприятии – республиканской конференции, посвященной Дню Конституции страны, подведены результаты конкурса,   награждены призеры.  </w:t>
      </w:r>
      <w:r w:rsidRPr="0036143C">
        <w:rPr>
          <w:rFonts w:ascii="Times New Roman" w:hAnsi="Times New Roman" w:cs="Times New Roman"/>
          <w:i/>
          <w:sz w:val="28"/>
          <w:szCs w:val="28"/>
        </w:rPr>
        <w:t xml:space="preserve"> </w:t>
      </w:r>
    </w:p>
    <w:p w14:paraId="0218573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Нормативно-правовые справочники</w:t>
      </w:r>
    </w:p>
    <w:p w14:paraId="7AD5E8B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sz w:val="28"/>
          <w:szCs w:val="28"/>
        </w:rPr>
        <w:tab/>
        <w:t xml:space="preserve">  В связи с изменениями регионального законодательства по вопросам профилактики преступности несовершеннолетних и суицидального поведения подростков в прошедшем году Аппаратом Уполномоченного  актуализировано содержание  двух справочников нормативно-правовых актов: по профилактике преступности несовершеннолетних и предупреждению суицидального поведения несовершеннолетних.</w:t>
      </w:r>
    </w:p>
    <w:p w14:paraId="7B4E70C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Справочники в электронном виде для использования в работе  направлены в МКДН и ЗП при Правительстве РТ, КДН и ЗП муниципалитетов и органы управления образованием.</w:t>
      </w:r>
    </w:p>
    <w:p w14:paraId="0B4881A5"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Правовые лекции</w:t>
      </w:r>
    </w:p>
    <w:p w14:paraId="77A24F3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1 июня 2021 года Уполномоченный по правам ребенка выступила с лекцией на тему «Цифровая образовательная среда» для участников Первого Всероссийского форума «Вектор детства», который состоялся в городе Кемерове. В докладе представлен анализ процесса цифровизации школ, ее последствия и риски.</w:t>
      </w:r>
    </w:p>
    <w:p w14:paraId="28C5B44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24 августа Уполномоченный представила свой доклад на тему «Инфраструктура детства» на XVII Всероссийском съезде уполномоченных по правам ребёнка «Право ребёнка на безопасность».</w:t>
      </w:r>
    </w:p>
    <w:p w14:paraId="43A1730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7 октября 2021 года Уполномоченный приняла участие во Всероссийской научно-практической конференции «Защита прав человека: теория и региональная практика», представив участникам конференции доклад на   тему «Цифровая гигиена и безопасность».    </w:t>
      </w:r>
    </w:p>
    <w:p w14:paraId="23C71469"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Правовое просвещение в социальных сетях</w:t>
      </w:r>
    </w:p>
    <w:p w14:paraId="2766C87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t xml:space="preserve">В постоянном режиме активно работает групповое сообщество Уполномоченного по правам человека (ребенка) в Республике Тыва в социальной сети ВКонтакте, посредством которой Аппарат Уполномоченного принимает устные и письменные обращения граждан, информирует о своей текущей деятельности, представляет важную информацию и дает различные юридические консультации. </w:t>
      </w:r>
    </w:p>
    <w:p w14:paraId="2D24C87C" w14:textId="77777777" w:rsidR="00906F7A" w:rsidRPr="0036143C" w:rsidRDefault="00906F7A" w:rsidP="00906F7A">
      <w:pPr>
        <w:jc w:val="both"/>
        <w:rPr>
          <w:rFonts w:ascii="Times New Roman" w:hAnsi="Times New Roman" w:cs="Times New Roman"/>
          <w:sz w:val="28"/>
          <w:szCs w:val="28"/>
        </w:rPr>
      </w:pPr>
    </w:p>
    <w:p w14:paraId="772BF551" w14:textId="77777777" w:rsidR="00906F7A" w:rsidRPr="0036143C" w:rsidRDefault="00906F7A" w:rsidP="00906F7A">
      <w:pPr>
        <w:jc w:val="center"/>
        <w:rPr>
          <w:rFonts w:ascii="Times New Roman" w:hAnsi="Times New Roman" w:cs="Times New Roman"/>
          <w:b/>
          <w:sz w:val="28"/>
          <w:szCs w:val="28"/>
        </w:rPr>
      </w:pPr>
    </w:p>
    <w:p w14:paraId="6C6F0E13" w14:textId="77777777" w:rsidR="00906F7A" w:rsidRPr="0036143C" w:rsidRDefault="00906F7A" w:rsidP="00906F7A">
      <w:pPr>
        <w:jc w:val="center"/>
        <w:rPr>
          <w:rFonts w:ascii="Times New Roman" w:hAnsi="Times New Roman" w:cs="Times New Roman"/>
          <w:sz w:val="28"/>
          <w:szCs w:val="28"/>
        </w:rPr>
      </w:pPr>
      <w:r w:rsidRPr="0036143C">
        <w:rPr>
          <w:rFonts w:ascii="Times New Roman" w:hAnsi="Times New Roman" w:cs="Times New Roman"/>
          <w:b/>
          <w:sz w:val="28"/>
          <w:szCs w:val="28"/>
        </w:rPr>
        <w:t>1.8  Мероприятия, направленные на повышение социальной комфортности детей и подростков</w:t>
      </w:r>
    </w:p>
    <w:p w14:paraId="7B7BCD3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Значение социальных проектов для детей и подростков и их родителей переоценить невозможно, они необходимы для поддержания духовных ценностей общества.</w:t>
      </w:r>
    </w:p>
    <w:p w14:paraId="577D6B0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Социальные проекты Аппарата Уполномоченного по правам ребенка создаются для оказания точечной помощи нуждающимся детям и родителям.</w:t>
      </w:r>
    </w:p>
    <w:p w14:paraId="017F217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Аппаратом Уполномоченного реализованы следующие социальные проекты:</w:t>
      </w:r>
    </w:p>
    <w:p w14:paraId="0532AD3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Дни Уполномоченного по правам ребенка в РТ в муниципалитетах;</w:t>
      </w:r>
    </w:p>
    <w:p w14:paraId="042CD80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поздравление детей, находящихся на лечении в больницах, с Днем защиты детей;</w:t>
      </w:r>
    </w:p>
    <w:p w14:paraId="4769365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поздравление детей, находящихся на лечении в больницах, с Новым годом,</w:t>
      </w:r>
    </w:p>
    <w:p w14:paraId="2A57348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вручение подарков детям школы-интерната;</w:t>
      </w:r>
    </w:p>
    <w:p w14:paraId="6E85E90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психологические тренинги для подростков, находящихся в местах лишения свободы;</w:t>
      </w:r>
    </w:p>
    <w:p w14:paraId="224A1CF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психологические тренинги для мам особенных детей;</w:t>
      </w:r>
    </w:p>
    <w:p w14:paraId="1046252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поздравления с праздниками особенных детей. </w:t>
      </w:r>
    </w:p>
    <w:p w14:paraId="6E0BC81E"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Дни Уполномоченного по правам ребенка в РТ в муниципалитетах</w:t>
      </w:r>
    </w:p>
    <w:p w14:paraId="5509124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w:t>
      </w:r>
      <w:r w:rsidRPr="0036143C">
        <w:rPr>
          <w:rFonts w:ascii="Times New Roman" w:hAnsi="Times New Roman" w:cs="Times New Roman"/>
          <w:i/>
          <w:sz w:val="28"/>
          <w:szCs w:val="28"/>
        </w:rPr>
        <w:t xml:space="preserve"> </w:t>
      </w:r>
      <w:r w:rsidRPr="0036143C">
        <w:rPr>
          <w:rFonts w:ascii="Times New Roman" w:hAnsi="Times New Roman" w:cs="Times New Roman"/>
          <w:sz w:val="28"/>
          <w:szCs w:val="28"/>
        </w:rPr>
        <w:t>Дни Уполномоченного по правам ребенка в РТ проведены в Тандинском, Тоджинском, Монгун-Тайгинском районах и в г. Ак-Довураке.</w:t>
      </w:r>
    </w:p>
    <w:p w14:paraId="580EC62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Основной целью проведения Дней Уполномоченного является живое общение с населением, четко проявляющее основные проблемные зоны муниципалитета в соблюдении прав и законных интересов несовершеннолетних.</w:t>
      </w:r>
      <w:r w:rsidRPr="0036143C">
        <w:rPr>
          <w:rFonts w:ascii="Times New Roman" w:hAnsi="Times New Roman" w:cs="Times New Roman"/>
          <w:sz w:val="28"/>
          <w:szCs w:val="28"/>
        </w:rPr>
        <w:tab/>
      </w:r>
    </w:p>
    <w:p w14:paraId="49D4548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Дни Уполномоченного включали в себя три вида мероприятий, осуществляемых Аппаратом Уполномоченного совместно с органами местного самоуправления:</w:t>
      </w:r>
    </w:p>
    <w:p w14:paraId="71BCA0A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общественные мероприятия: прием граждан и встреча с лицами с ограниченными возможностями здоровья, итоговая встреча с руководством района;</w:t>
      </w:r>
    </w:p>
    <w:p w14:paraId="6C6B208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проверочные мероприятия: проверки деятельности Центров социальной помощи семье и детям районов, отдела опеки и попечительства Тоджинского кожууна, проверка образовательных организаций по следующим направлениям: горячее питание, исполнение санитарных требований, организация охраны школы, обеспеченность учащихся учебниками, занятость детей группы риска, профилактика суицидов, профилактика преступности, организация учета и сопровождение подучетных учащихся;</w:t>
      </w:r>
    </w:p>
    <w:p w14:paraId="64CC6F9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просветительские мероприятия: обучающие семинары на тему: «Профилактика суицидов и суицидального поведения несовершеннолетних и профилактика безнадзорности и правонарушений» для субъектов профилактики района, лекции о вреде алкоголизма, табакокурения и наркотиков, проведение Уроков права.</w:t>
      </w:r>
    </w:p>
    <w:p w14:paraId="11E2519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Тоджинском районе к нам присоединился Уполномоченный по защите прав предпринимателей Р. Ч. Ооржак и дополнил наши просветительские мероприятия лекциями на тему: «Мотивация на жизнь», проведенными в ГБПОУ РТ «Тувинский горнотехнический техникум» и МБОУ «Адыр-Кежикская СОШ».</w:t>
      </w:r>
    </w:p>
    <w:p w14:paraId="326013B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Все обращения, принятые в ходе проведения Дня Уполномоченного, принимаются к производству для последующей работы над ними, а  нарушения, выявленные в ходе проверок, доводятся до сведения руководства района и уполномоченных министерств в ведомств.</w:t>
      </w:r>
    </w:p>
    <w:p w14:paraId="2AE1773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Для нас ценность проведения Дней Уполномоченного заключается в том, что в ходе проведения различных мероприятий мы активно делимся контактами с населением и впоследствии при каких-либо проблемных   обстоятельствах они знают, куда обратиться за помощью в защите нарушенных прав детей.</w:t>
      </w:r>
    </w:p>
    <w:p w14:paraId="26A6B4F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Поздравления с Днем защиты прав детей</w:t>
      </w:r>
    </w:p>
    <w:p w14:paraId="6478847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Противотуберкулезный санаторий «Сой».</w:t>
      </w:r>
      <w:r w:rsidRPr="0036143C">
        <w:rPr>
          <w:rFonts w:ascii="Times New Roman" w:hAnsi="Times New Roman" w:cs="Times New Roman"/>
          <w:sz w:val="28"/>
          <w:szCs w:val="28"/>
        </w:rPr>
        <w:t xml:space="preserve"> В период пандемии, заново осознав ценности взаимопомощи, общество стало более активно заниматься благотворительностью.</w:t>
      </w:r>
    </w:p>
    <w:p w14:paraId="7E7E162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Стало доброй традицией 1 июня, в День защиты детей, поздравлять с международным праздником находящихся на длительном лечении в санатории «Сой» ребят. </w:t>
      </w:r>
      <w:r w:rsidRPr="0036143C">
        <w:rPr>
          <w:rFonts w:ascii="Times New Roman" w:hAnsi="Times New Roman" w:cs="Times New Roman"/>
          <w:sz w:val="28"/>
          <w:szCs w:val="28"/>
        </w:rPr>
        <w:tab/>
      </w:r>
    </w:p>
    <w:p w14:paraId="4623CE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детском противотуберкулёзном санатории в с. Сой в июне 2021 года получал реабилитацию 61 маленький постоялец. Как правило, в санатории  находятся дети из малообеспеченных семей или семей, находящихся в трудной жизненной ситуации, часто взрослые члены семьи в это же время находятся на лечении.</w:t>
      </w:r>
    </w:p>
    <w:p w14:paraId="66B4D3B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санатории работает замечательный коллектив неравнодушных людей, и Аппарат Уполномоченного традиционно старается оказать им поддержку в создании праздничного настроения и помощи их воспитанникам.</w:t>
      </w:r>
    </w:p>
    <w:p w14:paraId="422C0D6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Веселый праздник порадовал малышей не только интересным представлением, но и замечательными подарками.    Наши спонсоры подарили детям долгожданные и очень необходимые детям подарки. Благодаря АО «Россельхозбанк», в санатории появился теннисный стол с ракетками и шариками для игры. Национальный банк обеспечил ребятишек всем необходимым для творчества, а Аппарат Уполномоченного спортивным инвентарем.</w:t>
      </w:r>
    </w:p>
    <w:p w14:paraId="2F0BA33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«Яркое детство» подарило детям и взрослым замечательное праздничное преставление: ростовые куклы, море музыки и веселья.</w:t>
      </w:r>
      <w:r w:rsidRPr="0036143C">
        <w:rPr>
          <w:rFonts w:ascii="Times New Roman" w:hAnsi="Times New Roman" w:cs="Times New Roman"/>
          <w:i/>
          <w:sz w:val="28"/>
          <w:szCs w:val="28"/>
        </w:rPr>
        <w:t xml:space="preserve"> </w:t>
      </w:r>
    </w:p>
    <w:p w14:paraId="6C80D9D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Поздравление детей в центре психологического здоровья детей и подростков.</w:t>
      </w:r>
      <w:r w:rsidRPr="0036143C">
        <w:rPr>
          <w:rFonts w:ascii="Times New Roman" w:hAnsi="Times New Roman" w:cs="Times New Roman"/>
          <w:sz w:val="28"/>
          <w:szCs w:val="28"/>
        </w:rPr>
        <w:t xml:space="preserve">   Аппарат Уполномоченного по правам ребенка в Республике Тыва ежегодно поздравляет подростков, проходящих лечение в стационаре, с Днем защиты детей и вручает детям подарки. </w:t>
      </w:r>
    </w:p>
    <w:p w14:paraId="263289D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Благодаря финансовой поддержке неравнодушных людей  поздравили около 150 детей, находящихся в медицинских учреждениях республики на лечении. Все мероприятия проведены с соблюдением санитарно-эпидемиологических норм и правил.</w:t>
      </w:r>
    </w:p>
    <w:p w14:paraId="7BDECA81"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Поздравление несовершеннолетних, содержащихся в СИЗО г. Кызыла.</w:t>
      </w:r>
      <w:r w:rsidRPr="0036143C">
        <w:rPr>
          <w:rFonts w:ascii="Times New Roman" w:hAnsi="Times New Roman" w:cs="Times New Roman"/>
          <w:b/>
          <w:sz w:val="28"/>
          <w:szCs w:val="28"/>
        </w:rPr>
        <w:t xml:space="preserve"> </w:t>
      </w:r>
      <w:r w:rsidRPr="0036143C">
        <w:rPr>
          <w:rFonts w:ascii="Times New Roman" w:hAnsi="Times New Roman" w:cs="Times New Roman"/>
          <w:sz w:val="28"/>
          <w:szCs w:val="28"/>
        </w:rPr>
        <w:t xml:space="preserve">    В честь Дня защиты прав детей совместно с Общественной наблюдательной комиссией при Общественной палате РФ поздравили с детским праздником ребят, находящихся в следственном изоляторе г. Кызыла.</w:t>
      </w:r>
      <w:r w:rsidRPr="0036143C">
        <w:rPr>
          <w:rFonts w:ascii="Times New Roman" w:hAnsi="Times New Roman" w:cs="Times New Roman"/>
          <w:i/>
          <w:sz w:val="28"/>
          <w:szCs w:val="28"/>
        </w:rPr>
        <w:t xml:space="preserve"> </w:t>
      </w:r>
    </w:p>
    <w:p w14:paraId="2D0BA90E"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Вручение подарков детям  школы-интерната</w:t>
      </w:r>
    </w:p>
    <w:p w14:paraId="3361510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июле прошлого года в Аппарат поступила информация о том, что в период летних каникул и закрытых детских лагерей детям в школе-интернате не обеспечен качественный досуг в период карантина. Проведенная проверка полностью подтвердила эти сведения: план досуговых мероприятий, спортивный инвентарь, отсутствовали принадлежности для творчества.</w:t>
      </w:r>
    </w:p>
    <w:p w14:paraId="376E7CA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Аппаратом Уполномоченного организовано вручение детских книг, канцелярских и для творчества принадлежностей для полноценного эстетического развития детей.</w:t>
      </w:r>
    </w:p>
    <w:p w14:paraId="24B18104"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Поздравление детей с Новым годом</w:t>
      </w:r>
    </w:p>
    <w:p w14:paraId="48AF489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r>
      <w:r w:rsidRPr="0036143C">
        <w:rPr>
          <w:rFonts w:ascii="Times New Roman" w:hAnsi="Times New Roman" w:cs="Times New Roman"/>
          <w:i/>
          <w:sz w:val="28"/>
          <w:szCs w:val="28"/>
        </w:rPr>
        <w:t>Противотуберкулезный санаторий «Сой».</w:t>
      </w:r>
      <w:r w:rsidRPr="0036143C">
        <w:rPr>
          <w:rFonts w:ascii="Times New Roman" w:hAnsi="Times New Roman" w:cs="Times New Roman"/>
          <w:sz w:val="28"/>
          <w:szCs w:val="28"/>
        </w:rPr>
        <w:t xml:space="preserve"> В канун Нового года Аппарат Уполномоченного поздравил сладкими подарками, машинками, куклами и мячами детей, находящихся на длительном лечении в санатории «Сой».</w:t>
      </w:r>
      <w:r w:rsidRPr="0036143C">
        <w:rPr>
          <w:rFonts w:ascii="Times New Roman" w:hAnsi="Times New Roman" w:cs="Times New Roman"/>
          <w:sz w:val="28"/>
          <w:szCs w:val="28"/>
        </w:rPr>
        <w:tab/>
      </w:r>
      <w:r w:rsidRPr="0036143C">
        <w:rPr>
          <w:rFonts w:ascii="Times New Roman" w:hAnsi="Times New Roman" w:cs="Times New Roman"/>
          <w:i/>
          <w:sz w:val="28"/>
          <w:szCs w:val="28"/>
        </w:rPr>
        <w:t xml:space="preserve"> </w:t>
      </w:r>
      <w:r w:rsidRPr="0036143C">
        <w:rPr>
          <w:rFonts w:ascii="Times New Roman" w:hAnsi="Times New Roman" w:cs="Times New Roman"/>
          <w:sz w:val="28"/>
          <w:szCs w:val="28"/>
        </w:rPr>
        <w:t xml:space="preserve"> </w:t>
      </w:r>
    </w:p>
    <w:p w14:paraId="07800C3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ab/>
      </w:r>
      <w:r w:rsidRPr="0036143C">
        <w:rPr>
          <w:rFonts w:ascii="Times New Roman" w:hAnsi="Times New Roman" w:cs="Times New Roman"/>
          <w:i/>
          <w:sz w:val="28"/>
          <w:szCs w:val="28"/>
        </w:rPr>
        <w:t>Поздравление несовершеннолетних, содержащихся в СИЗО г. Кызыла.</w:t>
      </w:r>
      <w:r w:rsidRPr="0036143C">
        <w:rPr>
          <w:rFonts w:ascii="Times New Roman" w:hAnsi="Times New Roman" w:cs="Times New Roman"/>
          <w:sz w:val="28"/>
          <w:szCs w:val="28"/>
        </w:rPr>
        <w:t xml:space="preserve"> </w:t>
      </w:r>
      <w:r w:rsidRPr="0036143C">
        <w:rPr>
          <w:rFonts w:ascii="Times New Roman" w:hAnsi="Times New Roman" w:cs="Times New Roman"/>
          <w:sz w:val="28"/>
          <w:szCs w:val="28"/>
        </w:rPr>
        <w:tab/>
        <w:t>В честь новогоднего праздника сладкие подарки совместно с Общественной наблюдательной комиссией при Общественной палате РФ   организовано поздравление и вручение подарков подросткам, находящимся в следственном изоляторе г. Кызыла.</w:t>
      </w:r>
    </w:p>
    <w:p w14:paraId="56625C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Выражаем большую признательность благодарителям: АО «Россельхозбанк»,  отделению Национального банка по Республике Тыва Сибирского главного управления Центрального банка Российской Федерации, АО «Сбербанк», компании «Яркое детство», ООО «Бастион», благодаря которым в 2021 году удалось  подарить  добро нашим детям.</w:t>
      </w:r>
    </w:p>
    <w:p w14:paraId="1671202F"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Праздники для особенных детей</w:t>
      </w:r>
    </w:p>
    <w:p w14:paraId="0CEC61E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i/>
          <w:sz w:val="28"/>
          <w:szCs w:val="28"/>
        </w:rPr>
        <w:t xml:space="preserve">Олимпиада для особенных детей. </w:t>
      </w:r>
      <w:r w:rsidRPr="0036143C">
        <w:rPr>
          <w:rFonts w:ascii="Times New Roman" w:hAnsi="Times New Roman" w:cs="Times New Roman"/>
          <w:sz w:val="28"/>
          <w:szCs w:val="28"/>
        </w:rPr>
        <w:t xml:space="preserve">В преддверии празднования Международного дня защиты детей аппаратом Уполномоченного совместно с бойцами Общероссийского народного фронта и Центром дополнительного образования организована спартакиада для особенных детей. </w:t>
      </w:r>
    </w:p>
    <w:p w14:paraId="6375731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Преодолели все преграды: дождливую погоду и отсутствие света.</w:t>
      </w:r>
    </w:p>
    <w:p w14:paraId="2BCC7FA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Компания «Яркое детство» вновь подарило участникам олимпиады замечательное театрализованное представление, а ООО «Бастион» целый ящик мороженого.</w:t>
      </w:r>
    </w:p>
    <w:p w14:paraId="5F4A557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Радость детей от общения и веселого праздника, благодарность родителей – вот самая большая награда всем, кто помог организовать и провести это мероприятие.</w:t>
      </w:r>
    </w:p>
    <w:p w14:paraId="41BE166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 xml:space="preserve">Новогоднее поздравление. </w:t>
      </w:r>
      <w:r w:rsidRPr="0036143C">
        <w:rPr>
          <w:rFonts w:ascii="Times New Roman" w:hAnsi="Times New Roman" w:cs="Times New Roman"/>
          <w:sz w:val="28"/>
          <w:szCs w:val="28"/>
        </w:rPr>
        <w:t>В канун Нового года совместно с Общероссийским народным фронтом организовано праздничное представление для наших особенных детей.</w:t>
      </w:r>
    </w:p>
    <w:p w14:paraId="346ECC5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Несмотря на день премьеры, Тувинский национальный театр подарил детям настоящих Деда Мороза и красавицу Снегурочку, которые, как раньше, в нашем детстве, красиво и празднично поздравили деток с праздником, водили хороводы, пели «В лесу родилась ёлочка», слушали стихи и песни детей и щедро одаривали их сладкими призами.</w:t>
      </w:r>
    </w:p>
    <w:p w14:paraId="19A19AF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Большое спасибо нашим соратникам: гранд-холлу «Столичный» предоставившему безвозмездно помещение для 50 детей и их родителей,  веселой, дружной команде «Яркий праздник», подарившей яркую развлекательную программу детям, и ООО «Бастион», подарившему каждому участнику праздника замечательные подарки.  </w:t>
      </w:r>
    </w:p>
    <w:p w14:paraId="67C2D78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Организация психологических семинаров для</w:t>
      </w:r>
    </w:p>
    <w:p w14:paraId="38D29801" w14:textId="77777777" w:rsidR="00906F7A" w:rsidRPr="0036143C" w:rsidRDefault="00906F7A" w:rsidP="00906F7A">
      <w:pPr>
        <w:jc w:val="center"/>
        <w:rPr>
          <w:rFonts w:ascii="Times New Roman" w:hAnsi="Times New Roman" w:cs="Times New Roman"/>
          <w:sz w:val="28"/>
          <w:szCs w:val="28"/>
        </w:rPr>
      </w:pPr>
      <w:r w:rsidRPr="0036143C">
        <w:rPr>
          <w:rFonts w:ascii="Times New Roman" w:hAnsi="Times New Roman" w:cs="Times New Roman"/>
          <w:i/>
          <w:sz w:val="28"/>
          <w:szCs w:val="28"/>
        </w:rPr>
        <w:t>мам особенных детей</w:t>
      </w:r>
    </w:p>
    <w:p w14:paraId="021E28E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Психологические групповые тренинги для мам особенных детей организуются Аппаратом Уполномоченного по правам человека в РТ уже несколько лет.</w:t>
      </w:r>
    </w:p>
    <w:p w14:paraId="5A148EF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Пользуясь случаем, хотелось бы сердечно поблагодарить руководство Центра социальной поддержки семьи и детей г. Кызыла, которое всегда отзывчиво идет нам навстречу и предоставляет помещение и все необходимое.</w:t>
      </w:r>
    </w:p>
    <w:p w14:paraId="61BCB00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Проект реализован на основании договора с Ассоциацией психологов в РТ посредством организации групповых психологических тренингов, направленных на снятие эмоциональной напряженности и «выгорания» мам детей с ограниченными возможностями здоровья.</w:t>
      </w:r>
    </w:p>
    <w:p w14:paraId="1EB9224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с учетом мер ограничения и выполнения санитарно-эпидемиологических норм проведено два тренинга, в которых приняло участие около 25 мам. На каждом занятии мамы дополнительно получают необходимые юридические консультации. Завершается общение чаепитием, на котором обсуждаются итоги встречи и планируются тематика следующих.</w:t>
      </w:r>
    </w:p>
    <w:p w14:paraId="3F63F62C" w14:textId="77777777" w:rsidR="00906F7A" w:rsidRPr="0036143C" w:rsidRDefault="00906F7A" w:rsidP="00906F7A">
      <w:pPr>
        <w:jc w:val="both"/>
        <w:rPr>
          <w:rFonts w:ascii="Times New Roman" w:hAnsi="Times New Roman" w:cs="Times New Roman"/>
          <w:sz w:val="28"/>
          <w:szCs w:val="28"/>
        </w:rPr>
      </w:pPr>
    </w:p>
    <w:p w14:paraId="78E7D8A9"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Глава 2. Защита основных прав и законных интересов детей в Республике Тыва</w:t>
      </w:r>
    </w:p>
    <w:p w14:paraId="716FD410" w14:textId="77777777" w:rsidR="00906F7A" w:rsidRPr="0036143C" w:rsidRDefault="00906F7A" w:rsidP="00906F7A">
      <w:pPr>
        <w:jc w:val="center"/>
        <w:rPr>
          <w:rFonts w:ascii="Times New Roman" w:hAnsi="Times New Roman" w:cs="Times New Roman"/>
          <w:sz w:val="28"/>
          <w:szCs w:val="28"/>
        </w:rPr>
      </w:pPr>
      <w:r w:rsidRPr="0036143C">
        <w:rPr>
          <w:rFonts w:ascii="Times New Roman" w:hAnsi="Times New Roman" w:cs="Times New Roman"/>
          <w:b/>
          <w:sz w:val="28"/>
          <w:szCs w:val="28"/>
        </w:rPr>
        <w:t>2.1. Защита личных прав и законных интересов несовершеннолетних</w:t>
      </w:r>
    </w:p>
    <w:p w14:paraId="6A274FA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Комплекс личных прав несовершеннолетних, получивший законодательное регулирование как в Основном Законе Российской Федерации, Семейном Кодексе РФ, так и в других нормативно-правовых актах, включает в себя: право на жизнь и защиту, право на имя, честь и достоинство, право на свободу мысли, совести и вероисповедания, право на гражданство и свободу передвижения и право на квалифицированную юридическую помощь и судебную защиту.</w:t>
      </w:r>
    </w:p>
    <w:p w14:paraId="01271ABA"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 на жизнь и на защиту</w:t>
      </w:r>
    </w:p>
    <w:p w14:paraId="543904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Нет ничего дороже в этом мире, чем жизнь. Хрупкая и беззащитная жизнь детей находится в руках взрослых, которые просто обязаны создавать безопасные и комфортные условия для воспитания и образования, и если родные и близкие ребенка безразличны к его жизни, то в нашей стране создана   армия государственных органов, которая создает необходимые условия для защиты детей.</w:t>
      </w:r>
    </w:p>
    <w:p w14:paraId="2A69903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Безопасность детей – это огромная межведомственная работа, итоги которой должны автоматически обеспечивать сохранение жизни и здоровья наших детей в любой точке их пребывания, включая родной дом.</w:t>
      </w:r>
    </w:p>
    <w:p w14:paraId="2ECDB1B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Категорически не соглашусь со взрослыми, которые говорят: «В моем детстве мы сами доходили до всего, без лекций, и обучений и мои дети сами разберутся».</w:t>
      </w:r>
    </w:p>
    <w:p w14:paraId="2428AF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Когда-то тогда и сейчас – несравнимо, поскольку и дети стали более несамостоятельными, и риски и опасности современности совсем иные.   </w:t>
      </w:r>
    </w:p>
    <w:p w14:paraId="47D6F87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Сегодня безопасность детства законодательно определена в нашей стране как инфраструктура детства, т.е. система, включающая в себя безопасность детей повсеместно. Состояние инфраструктуры детства каждого региона наглядно свидетельствует об отношении к детям и соответственно о социальном уровне развития общества.</w:t>
      </w:r>
    </w:p>
    <w:p w14:paraId="1D0605F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Глубинный смысл содержания инфраструктуры детства заключается в создании условий для выполнения поставленных государством общенациональных целей и задач.</w:t>
      </w:r>
    </w:p>
    <w:p w14:paraId="0B203C7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Инфраструктура детства пронизывает все аспекты воспитания и образования детей и направлена на формирование и развитие благоприятной среды для обеспечения полноценной жизни наших детей, охраны их здоровья, образования, воспитания, раскрытия творческого и человеческого потенциалов, удовлетворения потребностей детей различных категорий. </w:t>
      </w:r>
    </w:p>
    <w:p w14:paraId="6EBD33C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понятие инфраструктура детства нормативно закреплено в трех нормативно-правовых актах:</w:t>
      </w:r>
    </w:p>
    <w:p w14:paraId="6B77D46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1. Национальный проект «Образование», реализуемый с 1 января 2019 года.</w:t>
      </w:r>
    </w:p>
    <w:p w14:paraId="6F1D149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2. Федеральный закон «Об основных гарантиях прав ребенка в Российской Федерации».</w:t>
      </w:r>
    </w:p>
    <w:p w14:paraId="49AAD6B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3. Распоряжение Правительства Российской Федерации от 23 января 2021 г. </w:t>
      </w:r>
    </w:p>
    <w:p w14:paraId="39FC14C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122-р «План основных мероприятий, проводимых в рамках Десятилетия детства, на период до 2027 года».</w:t>
      </w:r>
    </w:p>
    <w:p w14:paraId="16B6F30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Особенно беззащитен ребенок в первый год жизни, и именно в это время важно сделать так, чтобы травмоопасные ситуации были максимально исключены, но статистика свидетельствует об обратном. </w:t>
      </w:r>
    </w:p>
    <w:p w14:paraId="03957B3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данным Росстата, начиная с 2016 года в Российской Федерации ежегодно уменьшается количество заболевших детей в первый год жизни, но детский травматизм от внешних причин начиная с 2017 году прирастает.</w:t>
      </w:r>
    </w:p>
    <w:p w14:paraId="18A44DD0" w14:textId="6A614DEE" w:rsidR="00906F7A" w:rsidRPr="0036143C" w:rsidRDefault="00906F7A" w:rsidP="00906F7A">
      <w:pPr>
        <w:jc w:val="both"/>
        <w:rPr>
          <w:rFonts w:ascii="Times New Roman" w:hAnsi="Times New Roman" w:cs="Times New Roman"/>
          <w:sz w:val="28"/>
          <w:szCs w:val="28"/>
        </w:rPr>
      </w:pPr>
      <w:r w:rsidRPr="0036143C">
        <w:rPr>
          <w:noProof/>
          <w:lang w:eastAsia="ru-RU"/>
        </w:rPr>
        <w:drawing>
          <wp:anchor distT="0" distB="0" distL="114300" distR="114300" simplePos="0" relativeHeight="251659264" behindDoc="0" locked="0" layoutInCell="1" allowOverlap="1" wp14:anchorId="09550875" wp14:editId="5256E378">
            <wp:simplePos x="0" y="0"/>
            <wp:positionH relativeFrom="margin">
              <wp:align>right</wp:align>
            </wp:positionH>
            <wp:positionV relativeFrom="paragraph">
              <wp:posOffset>12065</wp:posOffset>
            </wp:positionV>
            <wp:extent cx="5940425" cy="24796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479675"/>
                    </a:xfrm>
                    <a:prstGeom prst="rect">
                      <a:avLst/>
                    </a:prstGeom>
                    <a:noFill/>
                  </pic:spPr>
                </pic:pic>
              </a:graphicData>
            </a:graphic>
            <wp14:sizeRelH relativeFrom="page">
              <wp14:pctWidth>0</wp14:pctWidth>
            </wp14:sizeRelH>
            <wp14:sizeRelV relativeFrom="page">
              <wp14:pctHeight>0</wp14:pctHeight>
            </wp14:sizeRelV>
          </wp:anchor>
        </w:drawing>
      </w:r>
    </w:p>
    <w:p w14:paraId="7249E8D2" w14:textId="77777777" w:rsidR="00906F7A" w:rsidRPr="0036143C" w:rsidRDefault="00906F7A" w:rsidP="00906F7A">
      <w:pPr>
        <w:jc w:val="both"/>
        <w:rPr>
          <w:rFonts w:ascii="Times New Roman" w:hAnsi="Times New Roman" w:cs="Times New Roman"/>
          <w:sz w:val="28"/>
          <w:szCs w:val="28"/>
        </w:rPr>
      </w:pPr>
    </w:p>
    <w:p w14:paraId="1875AC57" w14:textId="77777777" w:rsidR="00906F7A" w:rsidRPr="0036143C" w:rsidRDefault="00906F7A" w:rsidP="00906F7A">
      <w:pPr>
        <w:jc w:val="both"/>
        <w:rPr>
          <w:rFonts w:ascii="Times New Roman" w:hAnsi="Times New Roman" w:cs="Times New Roman"/>
          <w:sz w:val="28"/>
          <w:szCs w:val="28"/>
        </w:rPr>
      </w:pPr>
    </w:p>
    <w:p w14:paraId="75613661" w14:textId="77777777" w:rsidR="00906F7A" w:rsidRPr="0036143C" w:rsidRDefault="00906F7A" w:rsidP="00906F7A">
      <w:pPr>
        <w:jc w:val="both"/>
        <w:rPr>
          <w:rFonts w:ascii="Times New Roman" w:hAnsi="Times New Roman" w:cs="Times New Roman"/>
          <w:sz w:val="28"/>
          <w:szCs w:val="28"/>
        </w:rPr>
      </w:pPr>
    </w:p>
    <w:p w14:paraId="2D7030F5" w14:textId="77777777" w:rsidR="00906F7A" w:rsidRPr="0036143C" w:rsidRDefault="00906F7A" w:rsidP="00906F7A">
      <w:pPr>
        <w:jc w:val="both"/>
        <w:rPr>
          <w:rFonts w:ascii="Times New Roman" w:hAnsi="Times New Roman" w:cs="Times New Roman"/>
          <w:sz w:val="28"/>
          <w:szCs w:val="28"/>
        </w:rPr>
      </w:pPr>
    </w:p>
    <w:p w14:paraId="4412FB73" w14:textId="77777777" w:rsidR="00906F7A" w:rsidRPr="0036143C" w:rsidRDefault="00906F7A" w:rsidP="00906F7A">
      <w:pPr>
        <w:jc w:val="both"/>
        <w:rPr>
          <w:rFonts w:ascii="Times New Roman" w:hAnsi="Times New Roman" w:cs="Times New Roman"/>
          <w:sz w:val="28"/>
          <w:szCs w:val="28"/>
        </w:rPr>
      </w:pPr>
    </w:p>
    <w:p w14:paraId="27453974" w14:textId="77777777" w:rsidR="00906F7A" w:rsidRPr="0036143C" w:rsidRDefault="00906F7A" w:rsidP="00906F7A">
      <w:pPr>
        <w:jc w:val="both"/>
        <w:rPr>
          <w:rFonts w:ascii="Times New Roman" w:hAnsi="Times New Roman" w:cs="Times New Roman"/>
          <w:sz w:val="28"/>
          <w:szCs w:val="28"/>
        </w:rPr>
      </w:pPr>
    </w:p>
    <w:p w14:paraId="25B9E657" w14:textId="77777777" w:rsidR="00906F7A" w:rsidRPr="0036143C" w:rsidRDefault="00906F7A" w:rsidP="00906F7A">
      <w:pPr>
        <w:jc w:val="both"/>
        <w:rPr>
          <w:rFonts w:ascii="Times New Roman" w:hAnsi="Times New Roman" w:cs="Times New Roman"/>
          <w:sz w:val="28"/>
          <w:szCs w:val="28"/>
        </w:rPr>
      </w:pPr>
    </w:p>
    <w:p w14:paraId="67C6713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42F2547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Безусловно, сегодня программы детской безопасности реализуются во всех регионах страны, но, как правило, в форме нескольких отдельных программ, утвержденных сроком действия на несколько лет, что не всегда позволяет достойно принимать стремительно растущие риски современного мира и требует новых подходов к системе безопасности детства. </w:t>
      </w:r>
    </w:p>
    <w:p w14:paraId="659F8BB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Новейший опыт регионов показывает, что комплексное решение вопросов качества инфраструктуры детства различных направлений жизни ребенка, установление особенного акцента на проведение профилактических мероприятий наиболее критичных деструктивных ситуаций с детьми в регионе, введение системы мониторинга состояния качества детской безопасности имеет синергетический эффект увеличения общей результативности безопасности детства.</w:t>
      </w:r>
    </w:p>
    <w:p w14:paraId="34BF923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концепции комплексной безопасности детства успешно реализуются в Московской, Ярославской, Иркутской, Белгородской и Ленинградской областях.  </w:t>
      </w:r>
    </w:p>
    <w:p w14:paraId="345944A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Анализируя реализацию права на жизнь в республике, необходимо отметить, что по данным статистики, озвученным на XVII Всероссийском съезде уполномоченных по правам ребенка в субъектах Российской Федерации, прошедшем в августе 2021 года, Тува занимает первое место в стране по числу  случаев травмирования у  несовершеннолетних.</w:t>
      </w:r>
    </w:p>
    <w:p w14:paraId="5FABEAD3" w14:textId="77777777" w:rsidR="00906F7A" w:rsidRPr="0036143C" w:rsidRDefault="00906F7A" w:rsidP="00906F7A">
      <w:pPr>
        <w:jc w:val="both"/>
        <w:rPr>
          <w:noProof/>
          <w:lang w:eastAsia="ru-RU"/>
        </w:rPr>
      </w:pPr>
    </w:p>
    <w:p w14:paraId="615C7BEA" w14:textId="77777777" w:rsidR="00906F7A" w:rsidRPr="0036143C" w:rsidRDefault="00906F7A" w:rsidP="00906F7A">
      <w:pPr>
        <w:jc w:val="center"/>
        <w:rPr>
          <w:rFonts w:ascii="Times New Roman" w:hAnsi="Times New Roman" w:cs="Times New Roman"/>
          <w:b/>
          <w:noProof/>
          <w:sz w:val="24"/>
          <w:szCs w:val="24"/>
          <w:lang w:eastAsia="ru-RU"/>
        </w:rPr>
      </w:pPr>
      <w:r w:rsidRPr="0036143C">
        <w:rPr>
          <w:rFonts w:ascii="Times New Roman" w:hAnsi="Times New Roman" w:cs="Times New Roman"/>
          <w:b/>
          <w:noProof/>
          <w:sz w:val="24"/>
          <w:szCs w:val="24"/>
          <w:lang w:eastAsia="ru-RU"/>
        </w:rPr>
        <w:t>Смертность несовершеннолетних от внешних причин в отдельных субъектах РФ по данным Росстата в 2020 году</w:t>
      </w:r>
    </w:p>
    <w:p w14:paraId="340AA2FD" w14:textId="06F5CF4E" w:rsidR="00906F7A" w:rsidRPr="0036143C" w:rsidRDefault="00906F7A" w:rsidP="00906F7A">
      <w:pPr>
        <w:jc w:val="both"/>
        <w:rPr>
          <w:rFonts w:ascii="Times New Roman" w:hAnsi="Times New Roman" w:cs="Times New Roman"/>
          <w:sz w:val="28"/>
          <w:szCs w:val="28"/>
        </w:rPr>
      </w:pPr>
      <w:r w:rsidRPr="0036143C">
        <w:rPr>
          <w:noProof/>
          <w:lang w:eastAsia="ru-RU"/>
        </w:rPr>
        <w:drawing>
          <wp:inline distT="0" distB="0" distL="0" distR="0" wp14:anchorId="71B1A307" wp14:editId="57CA4CEC">
            <wp:extent cx="5934075" cy="2590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2590800"/>
                    </a:xfrm>
                    <a:prstGeom prst="rect">
                      <a:avLst/>
                    </a:prstGeom>
                    <a:noFill/>
                    <a:ln>
                      <a:noFill/>
                    </a:ln>
                  </pic:spPr>
                </pic:pic>
              </a:graphicData>
            </a:graphic>
          </wp:inline>
        </w:drawing>
      </w:r>
    </w:p>
    <w:p w14:paraId="171B9BB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Отрадно, что в республике в течение нескольких лет снижается подростковая преступность, в 2021 году на 21,3 %, но вместе с тем мы наблюдаем рост количества тяжких преступлений, совершенных несовершеннолетними, на 4%, особо тяжких преступлений на 113% и разбойных нападений на 20%. </w:t>
      </w:r>
    </w:p>
    <w:p w14:paraId="193203E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республике стало больше совершаться преступлений в отношении детей (на 3%), в том числе: в Эрзинском районе (на 300%), Чаа-Хольском (на 125%), Сут-Хольском и Тандинском районах (на 25%).</w:t>
      </w:r>
    </w:p>
    <w:p w14:paraId="2ECCFD9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по данным МВД РТ, в 2021 году на 30% снизилось количество несчастных случаев, в которых пострадали дети.</w:t>
      </w:r>
    </w:p>
    <w:p w14:paraId="0928DAE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Имеющиеся тенденции: повышение криминальной опасности преступлений подростков и увеличение преступных деяний в отношении детей требуют исследования причин и условий, этому способствующих, и кардинального изменения индивидуальной профилактики с семьями, находящимися в социально опасном положении.</w:t>
      </w:r>
    </w:p>
    <w:p w14:paraId="7F61A17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данным мониторинга Главного Управления МЧС по РТ, в 2021 году пропало без вести двое детей (АППГ – 0), на водных объектах зарегистрирована гибель двоих детей (АППГ – 4), травмированы на пожарах шесть детей (АППГ – 3) и погибло на пожарах двое несовершеннолетних (АППГ – 2).</w:t>
      </w:r>
    </w:p>
    <w:p w14:paraId="5F7CF14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Профилактика пожаров и отравлений угарным газом относится к подведомственности специалистов ГУ МЧС по РТ и также требует изменения подходов и инструментов. Как правило, семьи, в которых случаются подобные несчастья, состоят на учете в КДН и ЗП муниципалитетов и Центрах социальной поддержки семьи и детей, в связи с чем необходимо обратить особое внимание на профилактику пожаров и отравлений при проведении иных профилактических мероприятий.</w:t>
      </w:r>
    </w:p>
    <w:p w14:paraId="57412BE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сведениям Управления ГИБДД МВД по РТ, в 2021 году произошло 85 происшествий на дорогах с участием детей (АППГ – 87), в которых погибло 13 детей (АППГ – 10).</w:t>
      </w:r>
    </w:p>
    <w:p w14:paraId="7A3E011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Из общего количества ДТП только 17 (АППГ – 28) случилось вследствие неосторожности детей, все остальные по вине взрослых, не обеспечивших детей средствами защиты и управляющих автотранспортом в нетрезвом состоянии.</w:t>
      </w:r>
    </w:p>
    <w:p w14:paraId="37BD278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в целом зафиксировано снижение детского травматизма на дорогах до 96 случаев (АППГ – 108).</w:t>
      </w:r>
    </w:p>
    <w:p w14:paraId="6EA21AD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Наибольшее количество дорожно-транспортных происшествий с гибелью детей отмечается в Тандинском районе (рост на 100%) и в Кызылском районе (рост на 50%).</w:t>
      </w:r>
    </w:p>
    <w:p w14:paraId="5BED92A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Аппаратом Уполномоченного по правам ребенка проведен анализ качества профилактики по безопасности детства на дорогах, который выявил недостаточное количество профилактических мероприятий, проводимых как МВД по РТ, так и Минобром РТ с родителями и взрослым населением, о чем более подробно – в параграфе 1.5 настоящего Доклада.</w:t>
      </w:r>
    </w:p>
    <w:p w14:paraId="4420395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данным Следственного Управления СК по РТ, от преступных посягательств в 2021 году погибло 18 детей (АППГ – 18). Не буду приводить страшные примеры, описанные в ответе на наш запрос, но абсолютно очевидно, что данные преступления в большинстве своем совершаются в семьях, находящихся в социально опасном положении и состоящих на учетах как в органах полиции, так и в социальных службах республики.     </w:t>
      </w:r>
    </w:p>
    <w:p w14:paraId="234446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Ситуация с самоповреждениями детей и подростков в 2021 году также обострилась, произошло увеличение случаев суицида до восьми (АППГ – 4) и парасуицидов (попыток) –26 (АППГ – 22). В связи с чем Аппаратом Уполномоченного проводятся мониторинги профилактики суицидов подростов, результаты которого отражены в параграфе 1.4 настоящего Доклада.</w:t>
      </w:r>
    </w:p>
    <w:p w14:paraId="0D5ECBE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Реализация права на жизнь и защиту от насилия возможна только при наличии в республике эффективной организации системы профилактики следующих направлений жизнедеятельности несовершеннолетних:</w:t>
      </w:r>
    </w:p>
    <w:p w14:paraId="08C1F57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событий, повлёкших травматизм и гибель на всех видах транспорта и на дорогах;</w:t>
      </w:r>
    </w:p>
    <w:p w14:paraId="13F2190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природных и техногенных происшествий (утопления, пожары, падение с высот, обморожения, электротравмы, отравления, алкоголь, наркотические (психоактивные) вещества, лекарственные средства, токсические вещества;</w:t>
      </w:r>
    </w:p>
    <w:p w14:paraId="49B678E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суицидальных действий;</w:t>
      </w:r>
    </w:p>
    <w:p w14:paraId="784A316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безопасности на объектах инженерной инфраструктуры, включая детские и спортивные площадки, аттракционы, детские развлекательные центры; </w:t>
      </w:r>
    </w:p>
    <w:p w14:paraId="5157232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причинение вреда здоровью агрессивными животными;</w:t>
      </w:r>
    </w:p>
    <w:p w14:paraId="16ED438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безнадзорность, самовольные уходы несовершеннолетних из семьи, в том числе замещающей учреждения; </w:t>
      </w:r>
    </w:p>
    <w:p w14:paraId="27434A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правонарушения в отношении несовершеннолетних;  </w:t>
      </w:r>
    </w:p>
    <w:p w14:paraId="5B85A29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защита от травли (буллинга) и кибербуллинга;</w:t>
      </w:r>
    </w:p>
    <w:p w14:paraId="30BC67E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защита от экстремизма, от актов терроризма и  вооруженных конфликтов.</w:t>
      </w:r>
    </w:p>
    <w:p w14:paraId="46EB075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в республике отсутствуют программы профилактики событий, повлёкших травматизм и гибель на всех видах транспорта и на дорогах, предупреждения негативных последствий природных и техногенных происшествий и защиты детей на объектах инженерной инфраструктуры.</w:t>
      </w:r>
    </w:p>
    <w:p w14:paraId="4184BF0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Приведенная выше негативная статистика гибели детей в республике наглядно подтверждает необходимость разработки и утверждения в кратчайшие сроки Стратегии комплексной безопасности детства в нашей республике, в которой найдет свое нормативное закрепление комплекс профилактических мероприятий по самым опасным направлениям жизнедеятельности детей, в связи с чем Уполномоченным направлено несколько писем в адрес МКДН и ЗП при Правительстве с просьбой о начале работы над проектом программы.</w:t>
      </w:r>
    </w:p>
    <w:p w14:paraId="1CA1ABD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После трагических событий гибели грудного ребенка на левобережных дачах произошли кардинальные качественные изменения межведомственного сотрудничества со службами родовспоможения республики, которые в течение 2021 года направили в наш адрес информацию о 110 несовершеннолетних девушках, имеющих разные сроки беременности, и мамах грудных детей, ведущих асоциальный образ жизни, выявленных в ходе педиатрических осмотров.</w:t>
      </w:r>
    </w:p>
    <w:p w14:paraId="014A1C5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статье 56 Семейного Кодекса Российской Федерации, каждый ребенок имеет право на защиту от злоупотреблений со стороны родителей, а должностные лица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w:t>
      </w:r>
    </w:p>
    <w:p w14:paraId="132E09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Уровень работы отделов опеки и попечительства в республике не позволяет сегодня обеспечить выполнение вышеуказанной статьи.</w:t>
      </w:r>
    </w:p>
    <w:p w14:paraId="6821E4F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данные вопросы нашли правовое регулирование в Алгоритме межведомственного взаимодействия по выявлению семейного неблагополучия в семьях, находящихся в СОП или ТЖС, утвержденном Постановлением МКДН И ЗП МКДН И ЗП при Правительстве Республики Тыва № 3 от 27.10.2011 года.</w:t>
      </w:r>
    </w:p>
    <w:p w14:paraId="7759241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силу п. 5.5. данного Алгоритма учёт семей и детей, находящихся в социально опасном положении, а также детей, нуждающихся в помощи государства, и организацию работы с ними ведут совместно комиссии по делам несовершеннолетних и защите их прав и специалисты в сфере опеки и попечительства.</w:t>
      </w:r>
    </w:p>
    <w:p w14:paraId="31C983F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по каждому из поступивших 110 обращений Аппаратом Уполномоченного направлена информация в КДН и ЗП муниципалитетов в целях выяснения фактических обстоятельств и рассмотрения вопроса о необходимости постановки на профилактический учет, и получены ответные сведения о постановке семей, указанных в наших обращениях, на профилактические учеты.</w:t>
      </w:r>
    </w:p>
    <w:p w14:paraId="1AD90BE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Также в 2021 году поступила информация от МВД по РТ о 173 несовершеннолетних, воспитывающихся в семьях, в которых родителями были совершены противоправные деяния.</w:t>
      </w:r>
    </w:p>
    <w:p w14:paraId="13AB517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Очевидно, что обстановка, в которой воспитываются данные дети,  представляет угрозу не только их здоровью, но и жизни, в связи с чем необходимы точечные проверки условий жизни и воспитания.</w:t>
      </w:r>
    </w:p>
    <w:p w14:paraId="2E6168A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всем полученным сведениям проведена профилактическая работа предупредительного характера: направлены обращения в КДН и ЗП муниципалитетов, осуществлен контроль за постановкой семей на профилактический учет и проверены индивидуальные программы сопровождения семей и детей.</w:t>
      </w:r>
    </w:p>
    <w:p w14:paraId="69F86C0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рамках работы с данной информацией были выявлены несовершеннолетние, не имеющие законных представителей, в Улуг-Хемском и Эрзинском районах, в связи с чем КДН и ЗП муниципалитетов взята на контроль процедура оформления опеки над данными подростками.</w:t>
      </w:r>
    </w:p>
    <w:p w14:paraId="7A559D4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случае отсутствия сведений о семье в социальных службах городских и сельских поселений Аппарат Уполномоченного извещает ОПДН МВД по РТ о том, что семья является мигрирующей и уже не проживает по указанному адресу. </w:t>
      </w:r>
    </w:p>
    <w:p w14:paraId="417F072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Аналогичные обращения направлены в адрес образовательных организаций, в которых обучаются несовершеннолетние, с просьбой о проведении педагогических расследований и постановке несовершеннолетних на профилактические учеты.</w:t>
      </w:r>
    </w:p>
    <w:p w14:paraId="414342A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11 обращений от граждан, в том числе анонимного характера, в которых содержалась информация о том, что в семье допускается жестокое обращение с несовершеннолетними: побои, необоснованное лечение медицинскими препаратами и ненадлежащие условия проживания детей, в том числе: три обращения, связанные с насилием в социальных учреждениях.</w:t>
      </w:r>
    </w:p>
    <w:p w14:paraId="4C6103C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каждому из них Аппаратом проведена всестороння проверка: собраны сведения из образовательных организаций, КДН и ЗП и МВД по РТ, в результате нашли свое подтверждение только два случая насилия, информация о которых была передана в уполномоченные органы.</w:t>
      </w:r>
    </w:p>
    <w:p w14:paraId="40DB57A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одном из подтвердившихся случаях Аппарат Уполномоченного оказал юридическую помощь в виде консультации и составлении проекта обращения в суд.</w:t>
      </w:r>
    </w:p>
    <w:p w14:paraId="39BE00B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Проверка обращений о случаях насилия в социальных учреждениях: ГБОУ «Республиканская школа-интернат Тувинский кадетский корпус», МБОУ «Лицей № 16 г. Кызыла» и в Центре социальной помощи семье и детям в городе Кызыле показала, что случай насилия подтвердился только в школе-интернате.</w:t>
      </w:r>
    </w:p>
    <w:p w14:paraId="492DAFD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В марте 2021 года в Аппарат Уполномоченного по правам ребенка поступило анонимное обращение о побоях воспитанницы ГБОУ «Республиканская школа-интернат Тувинский кадетский корпус», совершенных воспитателем интерната. Поскольку акт служебного расследования интерната не содержал достаточных данных о происшествии, нами направлены обращения в Минобр РТ и МВД РТ. После получения информации от МВД РТ о вынесении постановления об отказе в возбуждении уголовного дела  Аппаратом направлено заявление в прокуратуру г. Кызыла с просьбой о проведении проверки обоснованности отказа в возбуждении уголовного дела. Прокуратура г. Кызыла информировала об отмене необоснованного постановления и возобновлении производства по делу, которое находится на контроле Аппарата Уполномоченного.</w:t>
      </w:r>
    </w:p>
    <w:p w14:paraId="78C08D2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Необходимо отметить, что в данной категории прав детей поступает наибольшее количество анонимных обращений, которые также принимаем к производству и отрабатываем.</w:t>
      </w:r>
    </w:p>
    <w:p w14:paraId="0DF3B8CF"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В марте 2021 года в Аппарат Уполномоченного по правам ребенка поступило анонимное обращение по телефону о девочке, воспитывающейся в районе, в многодетной семье, имеющей семеро детей, избиваемой отцом. Заявитель сообщила, что обратилась в полицию, но полиция отказалась рассматривать ее заявление. Причем «беспокоясь о судьбе ребенка» аноним отказалась назвать даже населенный пункт, в котором проживает семья. В связи с чем нами направлены обращения по все КДН и ЗП республики и в ОПДН МВД по РТ. Полученная от КДН и ЗП информация ничего не разъяснила, а ОПДН сообщило, что факт обращения установлен, но сообщить данные о проживании семьи отказалось, после чего было направлено обращение в адрес министра внутренних дел РТ и получены необходимые сведения. Несмотря на положительные отзывы о семье от КДН и ЗП и школы, сотрудник Аппарата лично выехал по месту жительства семьи и проверил условия проживания несовершеннолетних в семье. Сведения, указанные в обращении, не подтвердились.</w:t>
      </w:r>
    </w:p>
    <w:p w14:paraId="5A05941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Продолжая тему защиты детей, хотелось бы уделить внимание весьма распространенному виду детского насилия –  школьной травле (буллингу), с которым, к сожалению, можно столкнуться практически в любой школе нашей страны.   </w:t>
      </w:r>
    </w:p>
    <w:p w14:paraId="2310489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Психологи однозначно утверждают, что это психологическая болезнь, болезнь класса или болезнь школы, которая может пройти только после необходимого лечения, т.е. профилактики.</w:t>
      </w:r>
    </w:p>
    <w:p w14:paraId="42BCE4A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соответствии с законодательством Российской Федерации образовательный процесс должен строиться на основах взаимного уважения всех участников. Создание комфортной и безопасной среды для учеников и учителей в образовательных учреждениях является залогом повышения качества образования и формирования самостоятельной полноценной личности.  </w:t>
      </w:r>
    </w:p>
    <w:p w14:paraId="639DA04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сегодня данная тема не обсуждается на различных площадках и практически не профилактируется.</w:t>
      </w:r>
    </w:p>
    <w:p w14:paraId="311BB9E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целях информирования участников образовательного процесса о причинах, рисках и последствиях школьной травли Уполномоченным совместно с Минобром РТ проведен «круглый стол» на тему: «Школьный буллинг» с участием представителей Минздрава РТ, педагогов и психологов школ г. Кызыла с участием органов управления образования в муниципалитетах и завучей по воспитательной работе в школах,   поддержано проведение Недели профилактики буллинга  в рамках месячника психологической безопасности в школах республики и организован телеэфир.</w:t>
      </w:r>
    </w:p>
    <w:p w14:paraId="0FB7F6DD"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 на гражданство</w:t>
      </w:r>
    </w:p>
    <w:p w14:paraId="1F86403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поступило два обращения от директора МБОУ КЦО "Аныяк" г. Кызыла с просьбой об оказании содействия в получении паспорта несовершеннолетними, являющимися учащимися выпускных классов, в целях их допуска к сдаче государственных экзаменов, воспитывающимися в семьях, находящихся в социально опасном положении. </w:t>
      </w:r>
    </w:p>
    <w:p w14:paraId="7C5B810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Во всех случаях Аппаратом Уполномоченного организованы встречи с сотрудниками Управления МВД РТ по вопросам миграции, разработаны алгоритмы ускоренного получения документов, удостоверяющих личность, и получены паспорта.   </w:t>
      </w:r>
    </w:p>
    <w:p w14:paraId="5D7303EC"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 на квалифицированную юридическую помощь и судебную защиту</w:t>
      </w:r>
    </w:p>
    <w:p w14:paraId="206A6F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14 обращений от граждан с просьбой об оказании юридической помощи: предоставлении устных консультаций и содействия в подготовке проектов процессуальных документов (11), участия в качестве представителей в судах (2) и оказание содействия в получении необходимых документов (1).</w:t>
      </w:r>
    </w:p>
    <w:p w14:paraId="2E34B6F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Тематика устных консультаций различна: возврат средств за авиабилет, возможность прохождения военной службы в случае наличия заключения ПМПК, необоснованное задержание несовершеннолетнего и другие.</w:t>
      </w:r>
    </w:p>
    <w:p w14:paraId="375B49D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всем обращениям Аппаратом Уполномоченного предоставлены развернутые юридические консультации и выработаны алгоритмы защиты нарушенных прав несовершеннолетних.</w:t>
      </w:r>
    </w:p>
    <w:p w14:paraId="442C9479"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июле 2021 года в Аппарат Уполномоченного обратилась опекун воспитанницы ГБОУ «Республиканская школа-интернат Тувинский кадетский корпус» с просьбой об оказании содействия в оформлении интернатом документов, необходимых для подачи иска об установлении отцовства. Несмотря на неоднократные обращения в интернат, необходимые документы были подготовлены только в октябре предыдущего года. В  декабре 2021 года выяснилось, что содержание этих документов не соответствовало установленным нормам, в связи с чем они не были приняты судом. В декабре нами установлено, что интернат так и не привел документы в соответствие и повторно не сдал их в суд. После обращения по данному факту к министру образования РТ документы были сданы интернатом в уполномоченный орган.</w:t>
      </w:r>
    </w:p>
    <w:p w14:paraId="7D48B7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целях защиты прав несовершеннолетних Аппаратом Уполномоченного подготовлены проекты заявлений с просьбой об отмене судебного приказа, исковых заявлений о лишении родительских прав и ходатайства о применении меры по обеспечению иска в виде проживания ребенка до решения суда с заявителем.</w:t>
      </w:r>
    </w:p>
    <w:p w14:paraId="69C2147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два обращения от граждан с просьбой участвовать в рассмотрении исков о лишении родительских прав и определении места жительства ребенка в судах в качестве третьего лица.</w:t>
      </w:r>
    </w:p>
    <w:p w14:paraId="5598E7A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ввиду наличия только одного сотрудника Аппарата, принимать участие в судах сегодня не представляется возможным.</w:t>
      </w:r>
    </w:p>
    <w:p w14:paraId="65FB251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Аппарат Уполномоченного активно использует в своей деятельности возможности бесплатной юридической помощи посредством Адвокатской палаты Республики Тува.</w:t>
      </w:r>
    </w:p>
    <w:p w14:paraId="6ECACB2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случаях необходимости оказания заявителям юридической помощи в виде представительства в судах перенаправляем просьбы в Адвокатскую палату республики с указанием специфики судебного разбирательства, и в кратчайшие сроки получаем данные адвоката, готового оказать необходимую помощь, и его контакты, которые передаем заявителю.</w:t>
      </w:r>
    </w:p>
    <w:p w14:paraId="74DFA0C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Наибольшее количество обращений, поступивших в Аппарат Уполномоченного в 2021 году (283 из 487), связано с реализацией права на защиту детей, в отношении которых ненадлежащим образом осуществляются родительские обязанности. Практически все факты нашли свое подтверждение в ходе проведенных проверок.</w:t>
      </w:r>
    </w:p>
    <w:p w14:paraId="4227F2C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Многодетные семьи, находящиеся в социально опасном положении и не занимающиеся воспитанием детей, – основная проблема нарушения прав детей  нашей республики.</w:t>
      </w:r>
    </w:p>
    <w:p w14:paraId="119A43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Созданная в регионе система профилактики и оказания помощи таким семьям, к сожалению, мало эффективна по следующим причинам:</w:t>
      </w:r>
    </w:p>
    <w:p w14:paraId="66173D0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постановка семей на учет в КДН и ЗП муниципалитетов и утверждение индивидуальной программы профилактики семьи осуществляется формально, комиссии, утверждая программы реабилитации, не осуществляют контроль за их содержательностью и исполнением;</w:t>
      </w:r>
    </w:p>
    <w:p w14:paraId="248CDAC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последующее поручение осуществлять индивидуальную профилактику семей, находящихся в социально опасном положении, Центрам социальной помощи семье и детям также мало результативно. Центры работают по старинке: проводят рейды и выдают семьям социальную помощь в виде картофеля, коров и т.д., что мало способствует исправлению семьи;</w:t>
      </w:r>
    </w:p>
    <w:p w14:paraId="4AB20F0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постановка детей на профилактические учеты в ПДН и школы также не приводит к необходимому результату, т.к. контроль за субъектами профилактики уполномоченными органами полиции и образования не осуществляется.</w:t>
      </w:r>
    </w:p>
    <w:p w14:paraId="2BF89B9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Таким образом, в целом система оказания помощи семьям и детям,</w:t>
      </w:r>
      <w:r w:rsidRPr="0036143C">
        <w:t xml:space="preserve"> </w:t>
      </w:r>
      <w:r w:rsidRPr="0036143C">
        <w:rPr>
          <w:rFonts w:ascii="Times New Roman" w:hAnsi="Times New Roman" w:cs="Times New Roman"/>
          <w:sz w:val="28"/>
          <w:szCs w:val="28"/>
        </w:rPr>
        <w:t>находящимся в социально опасном положении, в республике достаточна, но  ввиду полного отсутствия контроля со стороны Минтруда РТ, Минобра РТ и МВД по РТ не  эффективна.</w:t>
      </w:r>
    </w:p>
    <w:p w14:paraId="7B752A2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Муниципальные Центры социальной помощи семье и детям фактически должны выяснить точки «разборки» семьи: снижение жизненной мотивации, необходимость получения консультативной помощи, и отрабатывать их системной психологической мотивационной помощью, вовлечением к общественную жизнь, помощью в оформлении необходимых документов, направлении на лечение от алкоголизма и оказывать содействие в реализации иных мер, направленных на реабилитацию семьи, что фактически не происходит.</w:t>
      </w:r>
    </w:p>
    <w:p w14:paraId="58DFB6A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Причем в нормативно-правовых актах, регулирующих деятельность Центров, данные моменты отражены, но отсутствие должного контроля Министерством труда РТ негативно сказывается на профилактике Центров и не позволяет оказать нормальную помощь семьям, попавшим в беду.</w:t>
      </w:r>
    </w:p>
    <w:p w14:paraId="196FB27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Аналогичная ситуация сложилась с качеством профилактики в образовательных организациях: разработана необходимая нормативно-правовая база, о существовании которой не подозревает большинство субъектов профилактики, т.к. отсутствует достаточный контроль со стороны органов управления образованием.</w:t>
      </w:r>
    </w:p>
    <w:p w14:paraId="6D1F1C4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Анализ деятельности остальных субъектов профилактики также приводит к вышеуказанным выводам. В 2021 году по поручению МКДН и ЗП при Правительстве РТ Уполномоченным проверено личное дело молодого человека, покончившего жизнь самоубийством, в ОПДН Барун-Хемчикского района. Проверка показала, что в деле имеется несколько бесед с несовершеннолетним, написанных практически под копирку: «со слов несовершеннолетнего алкоголь не употреблял, комендантский час не нарушал». Очевидно, что такие беседы вряд ли окажут позитивное исправляющее влияние на подростков. Проверка Плана профилактической работы отделения выявила его отсутствие. Информация о результатах проверки направлена в адрес руководства МВД РТ, но оставлена без ответа.</w:t>
      </w:r>
    </w:p>
    <w:p w14:paraId="5D8BE85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Также в рамках поручения МКДН и ЗП при Правительстве РТ Уполномоченным проверено личное дело молодого человека, находящегося на административном надзоре уголовно-исполнительной инспекции Барун-Хемчикского района. Результаты немного лучше, но в целом аналогичны: инспекцией выявлено неполучение несовершеннолетним образования и приняты меры, направлены запросы в уполномоченные органы, на которые  не получены  ответы, а  также составлен План профилактической работы с подучетными подростками, который фактически не исполняется.</w:t>
      </w:r>
    </w:p>
    <w:p w14:paraId="5B5C4B4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ноябре 2021 года Уполномоченным во исполнение поручения рабочей группы, образованной Распоряжением Главы РТ от 1 ноября 2021 года, проведена проверка личного дела административного надзора по чрезвычайной резонансной ситуации, связанной с лишением жизни двух сестер.</w:t>
      </w:r>
    </w:p>
    <w:p w14:paraId="7EC0090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 вновь итоги проверки показали, что инспектором ОВД г. Кызыла должным образом не осуществлялся контроль за соблюдением установленных судом ограничений, в листе учета проверок и листе учета бесед видно, что подписи подучетной имеются только на трех беседах из восьми, указанных в карточке, индивидуальная профилактическая работа с поднадзорной матерью погибших девочек не осуществлялась, не устанавливалось место  проживания семьи и другие важные моменты для осуществления надзора.</w:t>
      </w:r>
    </w:p>
    <w:p w14:paraId="28273A8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Материалы проверки направлены для сведения в МВД РТ, содержательный ответ не предоставлен.</w:t>
      </w:r>
    </w:p>
    <w:p w14:paraId="03FCC6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Формальное отношение к профилактической работе с несовершеннолетними и их семьями приводит к росту рецидивной преступности, поскольку дети, не получив необходимой помощи, продолжают криминальный путь.</w:t>
      </w:r>
    </w:p>
    <w:p w14:paraId="134D649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Оптимизация профилактической системы требует осуществления МКДН и ЗП при Правительстве РТ тщательного анализа деятельности всех субъектов профилактики безопасности детства, выявления проблемных зон и далее последующей разработки алгоритмов оптимизации  работы.</w:t>
      </w:r>
    </w:p>
    <w:p w14:paraId="1B19575E"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Рекомендации Уполномоченного по правам ребенка в Республике Тува по совершенствованию механизмов защиты прав детей</w:t>
      </w:r>
    </w:p>
    <w:p w14:paraId="36396872" w14:textId="77777777" w:rsidR="00906F7A" w:rsidRPr="0036143C" w:rsidRDefault="00906F7A" w:rsidP="00906F7A">
      <w:pPr>
        <w:pStyle w:val="a9"/>
        <w:numPr>
          <w:ilvl w:val="0"/>
          <w:numId w:val="2"/>
        </w:numPr>
        <w:jc w:val="both"/>
        <w:rPr>
          <w:rFonts w:ascii="Times New Roman" w:hAnsi="Times New Roman" w:cs="Times New Roman"/>
          <w:sz w:val="28"/>
          <w:szCs w:val="28"/>
        </w:rPr>
      </w:pPr>
      <w:r w:rsidRPr="0036143C">
        <w:rPr>
          <w:rFonts w:ascii="Times New Roman" w:hAnsi="Times New Roman" w:cs="Times New Roman"/>
          <w:sz w:val="28"/>
          <w:szCs w:val="28"/>
        </w:rPr>
        <w:t>Утверждение Стратегии комплексной безопасности детства в нашей республике (МКДН и ЗП при Правительстве РТ).</w:t>
      </w:r>
    </w:p>
    <w:p w14:paraId="5368B933" w14:textId="77777777" w:rsidR="00906F7A" w:rsidRPr="0036143C" w:rsidRDefault="00906F7A" w:rsidP="00906F7A">
      <w:pPr>
        <w:pStyle w:val="a9"/>
        <w:numPr>
          <w:ilvl w:val="0"/>
          <w:numId w:val="2"/>
        </w:numPr>
        <w:jc w:val="both"/>
        <w:rPr>
          <w:rFonts w:ascii="Times New Roman" w:hAnsi="Times New Roman" w:cs="Times New Roman"/>
          <w:sz w:val="28"/>
          <w:szCs w:val="28"/>
        </w:rPr>
      </w:pPr>
      <w:r w:rsidRPr="0036143C">
        <w:rPr>
          <w:rFonts w:ascii="Times New Roman" w:hAnsi="Times New Roman" w:cs="Times New Roman"/>
          <w:sz w:val="28"/>
          <w:szCs w:val="28"/>
        </w:rPr>
        <w:t xml:space="preserve"> Анализ деятельности всех субъектов профилактики безопасности детства: выявление проблемных зон и последующая разработка алгоритмов оптимизации работы</w:t>
      </w:r>
      <w:r w:rsidRPr="0036143C">
        <w:t xml:space="preserve"> </w:t>
      </w:r>
      <w:r w:rsidRPr="0036143C">
        <w:rPr>
          <w:rFonts w:ascii="Times New Roman" w:hAnsi="Times New Roman" w:cs="Times New Roman"/>
          <w:sz w:val="28"/>
          <w:szCs w:val="28"/>
        </w:rPr>
        <w:t>(МКДН и ЗП при Правительстве РТ).</w:t>
      </w:r>
    </w:p>
    <w:p w14:paraId="7395C6EB" w14:textId="77777777" w:rsidR="00906F7A" w:rsidRPr="0036143C" w:rsidRDefault="00906F7A" w:rsidP="00906F7A">
      <w:pPr>
        <w:pStyle w:val="a9"/>
        <w:numPr>
          <w:ilvl w:val="0"/>
          <w:numId w:val="2"/>
        </w:numPr>
        <w:jc w:val="both"/>
        <w:rPr>
          <w:rFonts w:ascii="Times New Roman" w:hAnsi="Times New Roman" w:cs="Times New Roman"/>
          <w:sz w:val="28"/>
          <w:szCs w:val="28"/>
        </w:rPr>
      </w:pPr>
      <w:r w:rsidRPr="0036143C">
        <w:rPr>
          <w:rFonts w:ascii="Times New Roman" w:hAnsi="Times New Roman" w:cs="Times New Roman"/>
          <w:sz w:val="28"/>
          <w:szCs w:val="28"/>
        </w:rPr>
        <w:t>Переформатирование деятельности Центров социальной помощи семьям и детям в форме точечной конкретизации профилактической работы, осуществляемой Центрами, и ведения системного контроля за профилактикой семей, находящихся в социально опасном положении (Министерство труда и социальной политики РТ).</w:t>
      </w:r>
    </w:p>
    <w:p w14:paraId="53FD2D11" w14:textId="77777777" w:rsidR="00906F7A" w:rsidRPr="0036143C" w:rsidRDefault="00906F7A" w:rsidP="00906F7A">
      <w:pPr>
        <w:pStyle w:val="a9"/>
        <w:numPr>
          <w:ilvl w:val="0"/>
          <w:numId w:val="2"/>
        </w:numPr>
        <w:jc w:val="both"/>
        <w:rPr>
          <w:rFonts w:ascii="Times New Roman" w:hAnsi="Times New Roman" w:cs="Times New Roman"/>
          <w:sz w:val="28"/>
          <w:szCs w:val="28"/>
        </w:rPr>
      </w:pPr>
      <w:r w:rsidRPr="0036143C">
        <w:rPr>
          <w:rFonts w:ascii="Times New Roman" w:hAnsi="Times New Roman" w:cs="Times New Roman"/>
          <w:sz w:val="28"/>
          <w:szCs w:val="28"/>
        </w:rPr>
        <w:t>Переформатирование профилактической деятельности  образовательных организаций в форме точечной конкретизации профилактической работы, осуществляемой школами, и ведения системного контроля за профилактикой детей и семей, находящихся в социально опасном положении (Министерство образования РТ).</w:t>
      </w:r>
    </w:p>
    <w:p w14:paraId="32B6BD38" w14:textId="77777777" w:rsidR="00906F7A" w:rsidRPr="0036143C" w:rsidRDefault="00906F7A" w:rsidP="00906F7A">
      <w:pPr>
        <w:jc w:val="both"/>
        <w:rPr>
          <w:rFonts w:ascii="Times New Roman" w:hAnsi="Times New Roman" w:cs="Times New Roman"/>
          <w:sz w:val="28"/>
          <w:szCs w:val="28"/>
        </w:rPr>
      </w:pPr>
    </w:p>
    <w:p w14:paraId="2785D13B" w14:textId="77777777" w:rsidR="00906F7A" w:rsidRPr="0036143C" w:rsidRDefault="00906F7A" w:rsidP="00906F7A">
      <w:pPr>
        <w:pStyle w:val="a9"/>
        <w:jc w:val="center"/>
        <w:rPr>
          <w:rFonts w:ascii="Times New Roman" w:hAnsi="Times New Roman" w:cs="Times New Roman"/>
          <w:b/>
          <w:sz w:val="28"/>
          <w:szCs w:val="28"/>
        </w:rPr>
      </w:pPr>
      <w:r w:rsidRPr="0036143C">
        <w:rPr>
          <w:rFonts w:ascii="Times New Roman" w:hAnsi="Times New Roman" w:cs="Times New Roman"/>
          <w:b/>
          <w:sz w:val="28"/>
          <w:szCs w:val="28"/>
        </w:rPr>
        <w:t>2.2. Защита духовно-культурных прав несовершеннолетних</w:t>
      </w:r>
    </w:p>
    <w:p w14:paraId="53B88DA3" w14:textId="77777777" w:rsidR="00906F7A" w:rsidRPr="0036143C" w:rsidRDefault="00906F7A" w:rsidP="00906F7A">
      <w:pPr>
        <w:pStyle w:val="a9"/>
        <w:jc w:val="center"/>
        <w:rPr>
          <w:rFonts w:ascii="Times New Roman" w:hAnsi="Times New Roman" w:cs="Times New Roman"/>
          <w:b/>
          <w:sz w:val="28"/>
          <w:szCs w:val="28"/>
        </w:rPr>
      </w:pPr>
    </w:p>
    <w:p w14:paraId="6A1E91C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Спектр духовно-культурных прав несовершеннолетних граждан Российской Федерации включает в себя: право на образование (85); право на доступ к информации (на информационную безопасность) (6) и право на доступ к культурным ценностям.</w:t>
      </w:r>
    </w:p>
    <w:p w14:paraId="31CCAC1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поступило 89 обращений, содержащих просьбы в восстановлении духовно-культурных прав несовершеннолетних.</w:t>
      </w:r>
    </w:p>
    <w:p w14:paraId="13F375F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новых положениях Основного закона страны обязанность родителей заботиться и воспитывать детей усилена необходимостью государства создавать условия, способствующие всестороннему духовному, нравственному, интеллектуальному и физическому развитию детей, воспитанию в них чувства патриотизма, гражданственности и уважения к старшим.</w:t>
      </w:r>
    </w:p>
    <w:p w14:paraId="7E00EBE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Воспитание личности – задача более высокого порядка, отражающая понимание важности семейного и школьного воспитаний в формировании человека, обладающего достоинством, имеющего правильные жизненные ценности, уверенного в себе и знающего свое предназначение в мире.</w:t>
      </w:r>
    </w:p>
    <w:p w14:paraId="0467DE9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Историю творят личности, величайшие открытия, изобретения, произведения которых – всегда проекция личности на интересующие его направления деятельности. Индивидуальность личности меняет мир. Задача сверхсложная, многомерная, требующая воспитания прежде осознанных родителей, понимающих разницу и дающих своим детям не только внимание, уважение, но и понимание и любовь.</w:t>
      </w:r>
    </w:p>
    <w:p w14:paraId="1FD2BAC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Сегодня в российском обществе во-многом ощущается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 </w:t>
      </w:r>
    </w:p>
    <w:p w14:paraId="7254CE3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 </w:t>
      </w:r>
    </w:p>
    <w:p w14:paraId="3A78175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рамках нового ФГОС была разработана Концепция духовно-нравственного развития и воспитания личности гражданина России. </w:t>
      </w:r>
    </w:p>
    <w:p w14:paraId="2C23DB6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Концепции определена основная стратегическая задача: новая российская общеобразовательная школа должна стать важнейшим фактором, обеспечивающим социокультурную модернизацию российского общества, но духовно-нравственное развитие и воспитание личности начинается в семье. Взаимоотношения в семье проецируются на отношения в обществе и составляют основу гражданского поведения человека.</w:t>
      </w:r>
    </w:p>
    <w:p w14:paraId="76A4580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Значимость образования переоценить невозможно – это наше все.  В течение многих лет страна борется с третьими сменами в образовательных организациях, решает вопросы предоставления возможности всем детям получать дошкольное образование, а также контролирует состояние образовательной инфраструктуры: строительство, реконструкция основных средств (зданий, сооружений) и оснащение их современным оборудованием.</w:t>
      </w:r>
    </w:p>
    <w:p w14:paraId="19D2EAE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План мероприятий «Десятилетие детства» предусматривает увеличение количества общеобразовательных организаций, обновивших материально-техническую базу, расположенных в сельской местности и пгт.  с 1750 в 2019 году до 10.000  школ в 2024 году, а также строительство новых школ.</w:t>
      </w:r>
    </w:p>
    <w:p w14:paraId="4B8B57D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возможность посещать детские сады всем желающим предоставлена только в 74 субъектах Российской Федерации, по состоянию на 1 января 2019 г. количество детей, стоящих в очереди на получение места в детском саду в возрасте с 2 мес. до 3 лет, составляет 2224852, в возрасте от 3 до 7 лет составляет 348572 человека.</w:t>
      </w:r>
    </w:p>
    <w:p w14:paraId="3BB5D9D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Особенно актуальным вопрос об обеспечении доступности дошкольного образования стоит в пяти субъектах Российской Федерации: в республиках Туве, Ингушетии, Дагестане, Бурятии и Крыму. Хотелось бы отметить, что именно Ингушетия, Тува и Чеченская республика являются государственными лидерами по рождаемости детей в нашей стране.</w:t>
      </w:r>
    </w:p>
    <w:p w14:paraId="4A72641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Численность школ в стране, в которых дети занимаются в третью смену, сегодня составляет около 145,  при этом данные по количеству обучающихся в них детей   разнятся: по данным Минпроса РФ – 18,1 тыс. детей, по сведениям Правительства РФ – 22,8 тыс. детей (в 2020/21 учебном году численность обучающихся в одну смену составила около 13,9 млн. человек, во вторую смену 2,5 млн. человек.</w:t>
      </w:r>
    </w:p>
    <w:p w14:paraId="2177C56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Положительной тенденцией системы образования является увеличение обучающихся в школах. Так, по данным федерального статистического наблюдения за 2018/2019 учебный год, система образования охватывала около 30 млн. детей и молодежи, а на начало 2020/21 учебного года уже более 30,5 млн. детей.</w:t>
      </w:r>
    </w:p>
    <w:p w14:paraId="0ADC55C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Негативной тенденцией системы образования является значительное сокращение образовательных организаций в стране.     </w:t>
      </w:r>
    </w:p>
    <w:p w14:paraId="41D3CC4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Статистические исследования экономики знаний Национального исследовательского университета «Высшая школа экономики», а также данные министерства просвещения РФ, позволяют сделать вывод о ежегодном сокращении всех видов образовательных организаций, за период с 2005 по 2012 годы количество общеобразовательных организаций в РФ сократилось на 26%.</w:t>
      </w:r>
    </w:p>
    <w:p w14:paraId="7551560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Сокращается число детских оздоровительных учреждений,  соответственно, количество детей, отдохнувших в них летом. Данная тенденция распространяется и на загородные стационарные лагеря.  </w:t>
      </w:r>
    </w:p>
    <w:p w14:paraId="4C5D286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Указанные тенденции в равной мере характерны и для нашей республики. Сегодня у нас есть точное понимание того, сколько школ и детских садов необходимо для обеспечения доступности образования, но реальный план достижения положительных результатов отсутствует, что, безусловно, не позволяет питать иллюзии о благоприятном решении проблем.</w:t>
      </w:r>
    </w:p>
    <w:p w14:paraId="2CE3A83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слову сказать, и качество, и сроки строительства новых школ и детских садов постоянно срываются и затягиваются. Мы помним визит Председателя Правительства РФ М. В. Мишустина в 2021 году на строительство левобережной школы, в ходе которого он также отметил данную проблему.</w:t>
      </w:r>
    </w:p>
    <w:p w14:paraId="34B8698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течение нескольких лет при обсуждении вопроса о доступности дошкольного образования мы говорим, что реальным спасением может стать государственно-частное партнерство, но реальные шаги к разработке нормативно-правовых актов предоставляющим преференции представителям бизнеса не осуществляются.</w:t>
      </w:r>
    </w:p>
    <w:p w14:paraId="21B4E79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Очень жаль учителей и воспитателей, которые даже при наличии преданности своей профессии не имеют физической возможности нормально работать в условиях тотальной перегруженности, что, безусловно, в первую очередь отражается на качестве образования наших детей.</w:t>
      </w:r>
    </w:p>
    <w:p w14:paraId="342632C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i/>
          <w:sz w:val="28"/>
          <w:szCs w:val="28"/>
        </w:rPr>
        <w:t xml:space="preserve">                                          Право на образование</w:t>
      </w:r>
    </w:p>
    <w:p w14:paraId="3876AD5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поступило 85 обращений (АППГ – 54), содержащих просьбу об оказании содействия в защите права ребенка на образование. Диапазон проблемных вопросов различен, родителей, законных представителей и педагогов волнуют:</w:t>
      </w:r>
    </w:p>
    <w:p w14:paraId="3BE5EE6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доступность образования (28);</w:t>
      </w:r>
    </w:p>
    <w:p w14:paraId="7EF6C30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комфортность образования (27);</w:t>
      </w:r>
    </w:p>
    <w:p w14:paraId="5BA58BF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проблемы при сдаче государственных экзаменов (15);</w:t>
      </w:r>
    </w:p>
    <w:p w14:paraId="78F725B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качество горячего питания (5).</w:t>
      </w:r>
    </w:p>
    <w:p w14:paraId="3C6EFD61"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Доступность образования</w:t>
      </w:r>
    </w:p>
    <w:p w14:paraId="08FB3DB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поступило 30 обращений от родителей и законных представителей с просьбой об оказании содействия в реализации права детей на образование, в том числе: обустройстве детей в детские сады (8), школы (17) и техникумы (5).</w:t>
      </w:r>
    </w:p>
    <w:p w14:paraId="297A85C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Если раньше остро стояла проблема зачисления детей в первые классы, то сегодня в столице становится сложно устроить ребенка как в средние, так  и в старшие классы, даже имея регистрацию по месту жительства в районе школы.</w:t>
      </w:r>
    </w:p>
    <w:p w14:paraId="5C6AA19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предыдущих ежегодных докладах освещалась проблема перегруженности школ, которая в 2021 году позитивно не изменилась.</w:t>
      </w:r>
    </w:p>
    <w:p w14:paraId="01C5311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данным Минобра РТ в настоящее время 39 образовательных организаций республики из 175 работают в условиях значительной перегрузки.</w:t>
      </w:r>
    </w:p>
    <w:p w14:paraId="04F7F02F" w14:textId="77777777" w:rsidR="00906F7A" w:rsidRPr="0036143C" w:rsidRDefault="00906F7A" w:rsidP="00906F7A">
      <w:pPr>
        <w:jc w:val="center"/>
      </w:pPr>
      <w:r w:rsidRPr="0036143C">
        <w:rPr>
          <w:rFonts w:ascii="Times New Roman" w:hAnsi="Times New Roman" w:cs="Times New Roman"/>
          <w:b/>
          <w:sz w:val="24"/>
          <w:szCs w:val="24"/>
        </w:rPr>
        <w:t>Количество школ, заполненных сверх норматива</w:t>
      </w:r>
      <w:r w:rsidRPr="0036143C">
        <w:rPr>
          <w:rFonts w:ascii="Times New Roman" w:hAnsi="Times New Roman" w:cs="Times New Roman"/>
          <w:sz w:val="24"/>
          <w:szCs w:val="24"/>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6"/>
        <w:gridCol w:w="5251"/>
        <w:gridCol w:w="1680"/>
        <w:gridCol w:w="1512"/>
      </w:tblGrid>
      <w:tr w:rsidR="0036143C" w:rsidRPr="0036143C" w14:paraId="7C853479" w14:textId="77777777" w:rsidTr="00906F7A">
        <w:trPr>
          <w:trHeight w:hRule="exact" w:val="566"/>
        </w:trPr>
        <w:tc>
          <w:tcPr>
            <w:tcW w:w="466" w:type="dxa"/>
            <w:tcBorders>
              <w:top w:val="single" w:sz="4" w:space="0" w:color="auto"/>
              <w:left w:val="single" w:sz="4" w:space="0" w:color="auto"/>
              <w:bottom w:val="nil"/>
              <w:right w:val="nil"/>
            </w:tcBorders>
            <w:shd w:val="clear" w:color="auto" w:fill="FFFFFF"/>
          </w:tcPr>
          <w:p w14:paraId="36C5E57D"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nil"/>
              <w:right w:val="nil"/>
            </w:tcBorders>
            <w:shd w:val="clear" w:color="auto" w:fill="FFFFFF"/>
          </w:tcPr>
          <w:p w14:paraId="6101AF89" w14:textId="77777777" w:rsidR="00906F7A" w:rsidRPr="0036143C" w:rsidRDefault="00906F7A">
            <w:pPr>
              <w:rPr>
                <w:rFonts w:ascii="Times New Roman" w:hAnsi="Times New Roman" w:cs="Times New Roman"/>
                <w:sz w:val="24"/>
                <w:szCs w:val="24"/>
              </w:rPr>
            </w:pPr>
          </w:p>
        </w:tc>
        <w:tc>
          <w:tcPr>
            <w:tcW w:w="1680" w:type="dxa"/>
            <w:tcBorders>
              <w:top w:val="single" w:sz="4" w:space="0" w:color="auto"/>
              <w:left w:val="single" w:sz="4" w:space="0" w:color="auto"/>
              <w:bottom w:val="nil"/>
              <w:right w:val="nil"/>
            </w:tcBorders>
            <w:shd w:val="clear" w:color="auto" w:fill="FFFFFF"/>
            <w:hideMark/>
          </w:tcPr>
          <w:p w14:paraId="18B80219"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проектная</w:t>
            </w:r>
          </w:p>
          <w:p w14:paraId="66353F1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мощность</w:t>
            </w:r>
          </w:p>
        </w:tc>
        <w:tc>
          <w:tcPr>
            <w:tcW w:w="1512" w:type="dxa"/>
            <w:tcBorders>
              <w:top w:val="single" w:sz="4" w:space="0" w:color="auto"/>
              <w:left w:val="single" w:sz="4" w:space="0" w:color="auto"/>
              <w:bottom w:val="nil"/>
              <w:right w:val="single" w:sz="4" w:space="0" w:color="auto"/>
            </w:tcBorders>
            <w:shd w:val="clear" w:color="auto" w:fill="FFFFFF"/>
            <w:hideMark/>
          </w:tcPr>
          <w:p w14:paraId="23C13BA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Количество</w:t>
            </w:r>
          </w:p>
          <w:p w14:paraId="471B472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учащихся</w:t>
            </w:r>
          </w:p>
        </w:tc>
      </w:tr>
      <w:tr w:rsidR="0036143C" w:rsidRPr="0036143C" w14:paraId="6A0B8A91"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tcPr>
          <w:p w14:paraId="1D3B0497"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nil"/>
              <w:right w:val="nil"/>
            </w:tcBorders>
            <w:shd w:val="clear" w:color="auto" w:fill="FFFFFF"/>
            <w:hideMark/>
          </w:tcPr>
          <w:p w14:paraId="7C2BC76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г. Ак-Довурак</w:t>
            </w:r>
          </w:p>
        </w:tc>
        <w:tc>
          <w:tcPr>
            <w:tcW w:w="1680" w:type="dxa"/>
            <w:tcBorders>
              <w:top w:val="single" w:sz="4" w:space="0" w:color="auto"/>
              <w:left w:val="single" w:sz="4" w:space="0" w:color="auto"/>
              <w:bottom w:val="nil"/>
              <w:right w:val="nil"/>
            </w:tcBorders>
            <w:shd w:val="clear" w:color="auto" w:fill="FFFFFF"/>
          </w:tcPr>
          <w:p w14:paraId="368EB81B"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nil"/>
              <w:right w:val="single" w:sz="4" w:space="0" w:color="auto"/>
            </w:tcBorders>
            <w:shd w:val="clear" w:color="auto" w:fill="FFFFFF"/>
          </w:tcPr>
          <w:p w14:paraId="1C39A214" w14:textId="77777777" w:rsidR="00906F7A" w:rsidRPr="0036143C" w:rsidRDefault="00906F7A">
            <w:pPr>
              <w:rPr>
                <w:rFonts w:ascii="Times New Roman" w:hAnsi="Times New Roman" w:cs="Times New Roman"/>
                <w:sz w:val="24"/>
                <w:szCs w:val="24"/>
              </w:rPr>
            </w:pPr>
          </w:p>
        </w:tc>
      </w:tr>
      <w:tr w:rsidR="0036143C" w:rsidRPr="0036143C" w14:paraId="38F734C4"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hideMark/>
          </w:tcPr>
          <w:p w14:paraId="57CFCA72"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w:t>
            </w:r>
          </w:p>
        </w:tc>
        <w:tc>
          <w:tcPr>
            <w:tcW w:w="5251" w:type="dxa"/>
            <w:tcBorders>
              <w:top w:val="single" w:sz="4" w:space="0" w:color="auto"/>
              <w:left w:val="single" w:sz="4" w:space="0" w:color="auto"/>
              <w:bottom w:val="nil"/>
              <w:right w:val="nil"/>
            </w:tcBorders>
            <w:shd w:val="clear" w:color="auto" w:fill="FFFFFF"/>
            <w:hideMark/>
          </w:tcPr>
          <w:p w14:paraId="59965539"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1 г. Ак-Довурака»</w:t>
            </w:r>
          </w:p>
        </w:tc>
        <w:tc>
          <w:tcPr>
            <w:tcW w:w="1680" w:type="dxa"/>
            <w:tcBorders>
              <w:top w:val="single" w:sz="4" w:space="0" w:color="auto"/>
              <w:left w:val="single" w:sz="4" w:space="0" w:color="auto"/>
              <w:bottom w:val="nil"/>
              <w:right w:val="nil"/>
            </w:tcBorders>
            <w:shd w:val="clear" w:color="auto" w:fill="FFFFFF"/>
            <w:hideMark/>
          </w:tcPr>
          <w:p w14:paraId="7750556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810</w:t>
            </w:r>
          </w:p>
        </w:tc>
        <w:tc>
          <w:tcPr>
            <w:tcW w:w="1512" w:type="dxa"/>
            <w:tcBorders>
              <w:top w:val="single" w:sz="4" w:space="0" w:color="auto"/>
              <w:left w:val="single" w:sz="4" w:space="0" w:color="auto"/>
              <w:bottom w:val="nil"/>
              <w:right w:val="single" w:sz="4" w:space="0" w:color="auto"/>
            </w:tcBorders>
            <w:shd w:val="clear" w:color="auto" w:fill="FFFFFF"/>
            <w:hideMark/>
          </w:tcPr>
          <w:p w14:paraId="5FEA421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902</w:t>
            </w:r>
          </w:p>
        </w:tc>
      </w:tr>
      <w:tr w:rsidR="0036143C" w:rsidRPr="0036143C" w14:paraId="430A394B" w14:textId="77777777" w:rsidTr="00906F7A">
        <w:trPr>
          <w:trHeight w:hRule="exact" w:val="283"/>
        </w:trPr>
        <w:tc>
          <w:tcPr>
            <w:tcW w:w="466" w:type="dxa"/>
            <w:tcBorders>
              <w:top w:val="single" w:sz="4" w:space="0" w:color="auto"/>
              <w:left w:val="single" w:sz="4" w:space="0" w:color="auto"/>
              <w:bottom w:val="nil"/>
              <w:right w:val="nil"/>
            </w:tcBorders>
            <w:shd w:val="clear" w:color="auto" w:fill="FFFFFF"/>
            <w:hideMark/>
          </w:tcPr>
          <w:p w14:paraId="7EB0220F"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2</w:t>
            </w:r>
          </w:p>
        </w:tc>
        <w:tc>
          <w:tcPr>
            <w:tcW w:w="5251" w:type="dxa"/>
            <w:tcBorders>
              <w:top w:val="single" w:sz="4" w:space="0" w:color="auto"/>
              <w:left w:val="single" w:sz="4" w:space="0" w:color="auto"/>
              <w:bottom w:val="nil"/>
              <w:right w:val="nil"/>
            </w:tcBorders>
            <w:shd w:val="clear" w:color="auto" w:fill="FFFFFF"/>
            <w:hideMark/>
          </w:tcPr>
          <w:p w14:paraId="4617980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4 г.Ак-Довурака»</w:t>
            </w:r>
          </w:p>
        </w:tc>
        <w:tc>
          <w:tcPr>
            <w:tcW w:w="1680" w:type="dxa"/>
            <w:tcBorders>
              <w:top w:val="single" w:sz="4" w:space="0" w:color="auto"/>
              <w:left w:val="single" w:sz="4" w:space="0" w:color="auto"/>
              <w:bottom w:val="nil"/>
              <w:right w:val="nil"/>
            </w:tcBorders>
            <w:shd w:val="clear" w:color="auto" w:fill="FFFFFF"/>
            <w:hideMark/>
          </w:tcPr>
          <w:p w14:paraId="122F3043"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834</w:t>
            </w:r>
          </w:p>
        </w:tc>
        <w:tc>
          <w:tcPr>
            <w:tcW w:w="1512" w:type="dxa"/>
            <w:tcBorders>
              <w:top w:val="single" w:sz="4" w:space="0" w:color="auto"/>
              <w:left w:val="single" w:sz="4" w:space="0" w:color="auto"/>
              <w:bottom w:val="nil"/>
              <w:right w:val="single" w:sz="4" w:space="0" w:color="auto"/>
            </w:tcBorders>
            <w:shd w:val="clear" w:color="auto" w:fill="FFFFFF"/>
            <w:hideMark/>
          </w:tcPr>
          <w:p w14:paraId="375B4246"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901</w:t>
            </w:r>
          </w:p>
        </w:tc>
      </w:tr>
      <w:tr w:rsidR="0036143C" w:rsidRPr="0036143C" w14:paraId="31F0A5B7"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tcPr>
          <w:p w14:paraId="7A44BF1F"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nil"/>
              <w:right w:val="nil"/>
            </w:tcBorders>
            <w:shd w:val="clear" w:color="auto" w:fill="FFFFFF"/>
            <w:hideMark/>
          </w:tcPr>
          <w:p w14:paraId="3A64F00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Дзун- Хемчикский район</w:t>
            </w:r>
          </w:p>
        </w:tc>
        <w:tc>
          <w:tcPr>
            <w:tcW w:w="1680" w:type="dxa"/>
            <w:tcBorders>
              <w:top w:val="single" w:sz="4" w:space="0" w:color="auto"/>
              <w:left w:val="single" w:sz="4" w:space="0" w:color="auto"/>
              <w:bottom w:val="nil"/>
              <w:right w:val="nil"/>
            </w:tcBorders>
            <w:shd w:val="clear" w:color="auto" w:fill="FFFFFF"/>
          </w:tcPr>
          <w:p w14:paraId="4D597923"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nil"/>
              <w:right w:val="single" w:sz="4" w:space="0" w:color="auto"/>
            </w:tcBorders>
            <w:shd w:val="clear" w:color="auto" w:fill="FFFFFF"/>
          </w:tcPr>
          <w:p w14:paraId="7C8914D2" w14:textId="77777777" w:rsidR="00906F7A" w:rsidRPr="0036143C" w:rsidRDefault="00906F7A">
            <w:pPr>
              <w:rPr>
                <w:rFonts w:ascii="Times New Roman" w:hAnsi="Times New Roman" w:cs="Times New Roman"/>
                <w:sz w:val="24"/>
                <w:szCs w:val="24"/>
              </w:rPr>
            </w:pPr>
          </w:p>
        </w:tc>
      </w:tr>
      <w:tr w:rsidR="0036143C" w:rsidRPr="0036143C" w14:paraId="690C151D" w14:textId="77777777" w:rsidTr="00906F7A">
        <w:trPr>
          <w:trHeight w:hRule="exact" w:val="283"/>
        </w:trPr>
        <w:tc>
          <w:tcPr>
            <w:tcW w:w="466" w:type="dxa"/>
            <w:tcBorders>
              <w:top w:val="single" w:sz="4" w:space="0" w:color="auto"/>
              <w:left w:val="single" w:sz="4" w:space="0" w:color="auto"/>
              <w:bottom w:val="nil"/>
              <w:right w:val="nil"/>
            </w:tcBorders>
            <w:shd w:val="clear" w:color="auto" w:fill="FFFFFF"/>
            <w:hideMark/>
          </w:tcPr>
          <w:p w14:paraId="781226D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w:t>
            </w:r>
          </w:p>
        </w:tc>
        <w:tc>
          <w:tcPr>
            <w:tcW w:w="5251" w:type="dxa"/>
            <w:tcBorders>
              <w:top w:val="single" w:sz="4" w:space="0" w:color="auto"/>
              <w:left w:val="single" w:sz="4" w:space="0" w:color="auto"/>
              <w:bottom w:val="nil"/>
              <w:right w:val="nil"/>
            </w:tcBorders>
            <w:shd w:val="clear" w:color="auto" w:fill="FFFFFF"/>
            <w:hideMark/>
          </w:tcPr>
          <w:p w14:paraId="6B68B2E9"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1 г.Чадана»</w:t>
            </w:r>
          </w:p>
        </w:tc>
        <w:tc>
          <w:tcPr>
            <w:tcW w:w="1680" w:type="dxa"/>
            <w:tcBorders>
              <w:top w:val="single" w:sz="4" w:space="0" w:color="auto"/>
              <w:left w:val="single" w:sz="4" w:space="0" w:color="auto"/>
              <w:bottom w:val="nil"/>
              <w:right w:val="nil"/>
            </w:tcBorders>
            <w:shd w:val="clear" w:color="auto" w:fill="FFFFFF"/>
            <w:hideMark/>
          </w:tcPr>
          <w:p w14:paraId="2AA48676"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600</w:t>
            </w:r>
          </w:p>
        </w:tc>
        <w:tc>
          <w:tcPr>
            <w:tcW w:w="1512" w:type="dxa"/>
            <w:tcBorders>
              <w:top w:val="single" w:sz="4" w:space="0" w:color="auto"/>
              <w:left w:val="single" w:sz="4" w:space="0" w:color="auto"/>
              <w:bottom w:val="nil"/>
              <w:right w:val="single" w:sz="4" w:space="0" w:color="auto"/>
            </w:tcBorders>
            <w:shd w:val="clear" w:color="auto" w:fill="FFFFFF"/>
            <w:hideMark/>
          </w:tcPr>
          <w:p w14:paraId="04C7336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948</w:t>
            </w:r>
          </w:p>
        </w:tc>
      </w:tr>
      <w:tr w:rsidR="0036143C" w:rsidRPr="0036143C" w14:paraId="00326921"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hideMark/>
          </w:tcPr>
          <w:p w14:paraId="0F92EEC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4</w:t>
            </w:r>
          </w:p>
        </w:tc>
        <w:tc>
          <w:tcPr>
            <w:tcW w:w="5251" w:type="dxa"/>
            <w:tcBorders>
              <w:top w:val="single" w:sz="4" w:space="0" w:color="auto"/>
              <w:left w:val="single" w:sz="4" w:space="0" w:color="auto"/>
              <w:bottom w:val="nil"/>
              <w:right w:val="nil"/>
            </w:tcBorders>
            <w:shd w:val="clear" w:color="auto" w:fill="FFFFFF"/>
            <w:hideMark/>
          </w:tcPr>
          <w:p w14:paraId="12DFEC3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2 г. Чадана»</w:t>
            </w:r>
          </w:p>
        </w:tc>
        <w:tc>
          <w:tcPr>
            <w:tcW w:w="1680" w:type="dxa"/>
            <w:tcBorders>
              <w:top w:val="single" w:sz="4" w:space="0" w:color="auto"/>
              <w:left w:val="single" w:sz="4" w:space="0" w:color="auto"/>
              <w:bottom w:val="nil"/>
              <w:right w:val="nil"/>
            </w:tcBorders>
            <w:shd w:val="clear" w:color="auto" w:fill="FFFFFF"/>
            <w:hideMark/>
          </w:tcPr>
          <w:p w14:paraId="3375C73C"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300</w:t>
            </w:r>
          </w:p>
        </w:tc>
        <w:tc>
          <w:tcPr>
            <w:tcW w:w="1512" w:type="dxa"/>
            <w:tcBorders>
              <w:top w:val="single" w:sz="4" w:space="0" w:color="auto"/>
              <w:left w:val="single" w:sz="4" w:space="0" w:color="auto"/>
              <w:bottom w:val="nil"/>
              <w:right w:val="single" w:sz="4" w:space="0" w:color="auto"/>
            </w:tcBorders>
            <w:shd w:val="clear" w:color="auto" w:fill="FFFFFF"/>
            <w:hideMark/>
          </w:tcPr>
          <w:p w14:paraId="486906B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538</w:t>
            </w:r>
          </w:p>
        </w:tc>
      </w:tr>
      <w:tr w:rsidR="0036143C" w:rsidRPr="0036143C" w14:paraId="6C7E4B8E" w14:textId="77777777" w:rsidTr="00906F7A">
        <w:trPr>
          <w:trHeight w:hRule="exact" w:val="283"/>
        </w:trPr>
        <w:tc>
          <w:tcPr>
            <w:tcW w:w="466" w:type="dxa"/>
            <w:tcBorders>
              <w:top w:val="single" w:sz="4" w:space="0" w:color="auto"/>
              <w:left w:val="single" w:sz="4" w:space="0" w:color="auto"/>
              <w:bottom w:val="nil"/>
              <w:right w:val="nil"/>
            </w:tcBorders>
            <w:shd w:val="clear" w:color="auto" w:fill="FFFFFF"/>
            <w:hideMark/>
          </w:tcPr>
          <w:p w14:paraId="28F7CCA4"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w:t>
            </w:r>
          </w:p>
        </w:tc>
        <w:tc>
          <w:tcPr>
            <w:tcW w:w="5251" w:type="dxa"/>
            <w:tcBorders>
              <w:top w:val="single" w:sz="4" w:space="0" w:color="auto"/>
              <w:left w:val="single" w:sz="4" w:space="0" w:color="auto"/>
              <w:bottom w:val="nil"/>
              <w:right w:val="nil"/>
            </w:tcBorders>
            <w:shd w:val="clear" w:color="auto" w:fill="FFFFFF"/>
            <w:hideMark/>
          </w:tcPr>
          <w:p w14:paraId="4572652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3 г. Чадана»</w:t>
            </w:r>
          </w:p>
        </w:tc>
        <w:tc>
          <w:tcPr>
            <w:tcW w:w="1680" w:type="dxa"/>
            <w:tcBorders>
              <w:top w:val="single" w:sz="4" w:space="0" w:color="auto"/>
              <w:left w:val="single" w:sz="4" w:space="0" w:color="auto"/>
              <w:bottom w:val="nil"/>
              <w:right w:val="nil"/>
            </w:tcBorders>
            <w:shd w:val="clear" w:color="auto" w:fill="FFFFFF"/>
            <w:hideMark/>
          </w:tcPr>
          <w:p w14:paraId="509F6C86"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250</w:t>
            </w:r>
          </w:p>
        </w:tc>
        <w:tc>
          <w:tcPr>
            <w:tcW w:w="1512" w:type="dxa"/>
            <w:tcBorders>
              <w:top w:val="single" w:sz="4" w:space="0" w:color="auto"/>
              <w:left w:val="single" w:sz="4" w:space="0" w:color="auto"/>
              <w:bottom w:val="nil"/>
              <w:right w:val="single" w:sz="4" w:space="0" w:color="auto"/>
            </w:tcBorders>
            <w:shd w:val="clear" w:color="auto" w:fill="FFFFFF"/>
            <w:hideMark/>
          </w:tcPr>
          <w:p w14:paraId="0F1324F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588</w:t>
            </w:r>
          </w:p>
        </w:tc>
      </w:tr>
      <w:tr w:rsidR="0036143C" w:rsidRPr="0036143C" w14:paraId="39A9C3C0"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hideMark/>
          </w:tcPr>
          <w:p w14:paraId="44258464"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w:t>
            </w:r>
          </w:p>
        </w:tc>
        <w:tc>
          <w:tcPr>
            <w:tcW w:w="5251" w:type="dxa"/>
            <w:tcBorders>
              <w:top w:val="single" w:sz="4" w:space="0" w:color="auto"/>
              <w:left w:val="single" w:sz="4" w:space="0" w:color="auto"/>
              <w:bottom w:val="nil"/>
              <w:right w:val="nil"/>
            </w:tcBorders>
            <w:shd w:val="clear" w:color="auto" w:fill="FFFFFF"/>
            <w:hideMark/>
          </w:tcPr>
          <w:p w14:paraId="6E54C944"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4 г. Чадана»</w:t>
            </w:r>
          </w:p>
        </w:tc>
        <w:tc>
          <w:tcPr>
            <w:tcW w:w="1680" w:type="dxa"/>
            <w:tcBorders>
              <w:top w:val="single" w:sz="4" w:space="0" w:color="auto"/>
              <w:left w:val="single" w:sz="4" w:space="0" w:color="auto"/>
              <w:bottom w:val="nil"/>
              <w:right w:val="nil"/>
            </w:tcBorders>
            <w:shd w:val="clear" w:color="auto" w:fill="FFFFFF"/>
            <w:hideMark/>
          </w:tcPr>
          <w:p w14:paraId="45BA26D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300</w:t>
            </w:r>
          </w:p>
        </w:tc>
        <w:tc>
          <w:tcPr>
            <w:tcW w:w="1512" w:type="dxa"/>
            <w:tcBorders>
              <w:top w:val="single" w:sz="4" w:space="0" w:color="auto"/>
              <w:left w:val="single" w:sz="4" w:space="0" w:color="auto"/>
              <w:bottom w:val="nil"/>
              <w:right w:val="single" w:sz="4" w:space="0" w:color="auto"/>
            </w:tcBorders>
            <w:shd w:val="clear" w:color="auto" w:fill="FFFFFF"/>
            <w:hideMark/>
          </w:tcPr>
          <w:p w14:paraId="1171111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338</w:t>
            </w:r>
          </w:p>
        </w:tc>
      </w:tr>
      <w:tr w:rsidR="0036143C" w:rsidRPr="0036143C" w14:paraId="2BB3EC5B"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tcPr>
          <w:p w14:paraId="40C76428"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nil"/>
              <w:right w:val="nil"/>
            </w:tcBorders>
            <w:shd w:val="clear" w:color="auto" w:fill="FFFFFF"/>
            <w:hideMark/>
          </w:tcPr>
          <w:p w14:paraId="3C5A305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Каа-Хемский район</w:t>
            </w:r>
          </w:p>
        </w:tc>
        <w:tc>
          <w:tcPr>
            <w:tcW w:w="1680" w:type="dxa"/>
            <w:tcBorders>
              <w:top w:val="single" w:sz="4" w:space="0" w:color="auto"/>
              <w:left w:val="single" w:sz="4" w:space="0" w:color="auto"/>
              <w:bottom w:val="nil"/>
              <w:right w:val="nil"/>
            </w:tcBorders>
            <w:shd w:val="clear" w:color="auto" w:fill="FFFFFF"/>
          </w:tcPr>
          <w:p w14:paraId="6AFD6354"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nil"/>
              <w:right w:val="single" w:sz="4" w:space="0" w:color="auto"/>
            </w:tcBorders>
            <w:shd w:val="clear" w:color="auto" w:fill="FFFFFF"/>
          </w:tcPr>
          <w:p w14:paraId="15D872AC" w14:textId="77777777" w:rsidR="00906F7A" w:rsidRPr="0036143C" w:rsidRDefault="00906F7A">
            <w:pPr>
              <w:rPr>
                <w:rFonts w:ascii="Times New Roman" w:hAnsi="Times New Roman" w:cs="Times New Roman"/>
                <w:sz w:val="24"/>
                <w:szCs w:val="24"/>
              </w:rPr>
            </w:pPr>
          </w:p>
        </w:tc>
      </w:tr>
      <w:tr w:rsidR="0036143C" w:rsidRPr="0036143C" w14:paraId="023FED46" w14:textId="77777777" w:rsidTr="00906F7A">
        <w:trPr>
          <w:trHeight w:hRule="exact" w:val="283"/>
        </w:trPr>
        <w:tc>
          <w:tcPr>
            <w:tcW w:w="466" w:type="dxa"/>
            <w:tcBorders>
              <w:top w:val="single" w:sz="4" w:space="0" w:color="auto"/>
              <w:left w:val="single" w:sz="4" w:space="0" w:color="auto"/>
              <w:bottom w:val="nil"/>
              <w:right w:val="nil"/>
            </w:tcBorders>
            <w:shd w:val="clear" w:color="auto" w:fill="FFFFFF"/>
            <w:hideMark/>
          </w:tcPr>
          <w:p w14:paraId="307F178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7</w:t>
            </w:r>
          </w:p>
        </w:tc>
        <w:tc>
          <w:tcPr>
            <w:tcW w:w="5251" w:type="dxa"/>
            <w:tcBorders>
              <w:top w:val="single" w:sz="4" w:space="0" w:color="auto"/>
              <w:left w:val="single" w:sz="4" w:space="0" w:color="auto"/>
              <w:bottom w:val="nil"/>
              <w:right w:val="nil"/>
            </w:tcBorders>
            <w:shd w:val="clear" w:color="auto" w:fill="FFFFFF"/>
            <w:hideMark/>
          </w:tcPr>
          <w:p w14:paraId="16B77AC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1 с. Сарыг-Сепа»</w:t>
            </w:r>
          </w:p>
        </w:tc>
        <w:tc>
          <w:tcPr>
            <w:tcW w:w="1680" w:type="dxa"/>
            <w:tcBorders>
              <w:top w:val="single" w:sz="4" w:space="0" w:color="auto"/>
              <w:left w:val="single" w:sz="4" w:space="0" w:color="auto"/>
              <w:bottom w:val="nil"/>
              <w:right w:val="nil"/>
            </w:tcBorders>
            <w:shd w:val="clear" w:color="auto" w:fill="FFFFFF"/>
            <w:hideMark/>
          </w:tcPr>
          <w:p w14:paraId="17EDF61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645</w:t>
            </w:r>
          </w:p>
        </w:tc>
        <w:tc>
          <w:tcPr>
            <w:tcW w:w="1512" w:type="dxa"/>
            <w:tcBorders>
              <w:top w:val="single" w:sz="4" w:space="0" w:color="auto"/>
              <w:left w:val="single" w:sz="4" w:space="0" w:color="auto"/>
              <w:bottom w:val="nil"/>
              <w:right w:val="single" w:sz="4" w:space="0" w:color="auto"/>
            </w:tcBorders>
            <w:shd w:val="clear" w:color="auto" w:fill="FFFFFF"/>
            <w:hideMark/>
          </w:tcPr>
          <w:p w14:paraId="1F079DD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685</w:t>
            </w:r>
          </w:p>
        </w:tc>
      </w:tr>
      <w:tr w:rsidR="0036143C" w:rsidRPr="0036143C" w14:paraId="23C639DC"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hideMark/>
          </w:tcPr>
          <w:p w14:paraId="697E3C9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8</w:t>
            </w:r>
          </w:p>
        </w:tc>
        <w:tc>
          <w:tcPr>
            <w:tcW w:w="5251" w:type="dxa"/>
            <w:tcBorders>
              <w:top w:val="single" w:sz="4" w:space="0" w:color="auto"/>
              <w:left w:val="single" w:sz="4" w:space="0" w:color="auto"/>
              <w:bottom w:val="nil"/>
              <w:right w:val="nil"/>
            </w:tcBorders>
            <w:shd w:val="clear" w:color="auto" w:fill="FFFFFF"/>
            <w:hideMark/>
          </w:tcPr>
          <w:p w14:paraId="2AE671F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2 с .Сарыг-Сепа»</w:t>
            </w:r>
          </w:p>
        </w:tc>
        <w:tc>
          <w:tcPr>
            <w:tcW w:w="1680" w:type="dxa"/>
            <w:tcBorders>
              <w:top w:val="single" w:sz="4" w:space="0" w:color="auto"/>
              <w:left w:val="single" w:sz="4" w:space="0" w:color="auto"/>
              <w:bottom w:val="nil"/>
              <w:right w:val="nil"/>
            </w:tcBorders>
            <w:shd w:val="clear" w:color="auto" w:fill="FFFFFF"/>
            <w:hideMark/>
          </w:tcPr>
          <w:p w14:paraId="65AF527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350</w:t>
            </w:r>
          </w:p>
        </w:tc>
        <w:tc>
          <w:tcPr>
            <w:tcW w:w="1512" w:type="dxa"/>
            <w:tcBorders>
              <w:top w:val="single" w:sz="4" w:space="0" w:color="auto"/>
              <w:left w:val="single" w:sz="4" w:space="0" w:color="auto"/>
              <w:bottom w:val="nil"/>
              <w:right w:val="single" w:sz="4" w:space="0" w:color="auto"/>
            </w:tcBorders>
            <w:shd w:val="clear" w:color="auto" w:fill="FFFFFF"/>
            <w:hideMark/>
          </w:tcPr>
          <w:p w14:paraId="11FCA15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388</w:t>
            </w:r>
          </w:p>
        </w:tc>
      </w:tr>
      <w:tr w:rsidR="0036143C" w:rsidRPr="0036143C" w14:paraId="049A5DBB" w14:textId="77777777" w:rsidTr="00906F7A">
        <w:trPr>
          <w:trHeight w:hRule="exact" w:val="283"/>
        </w:trPr>
        <w:tc>
          <w:tcPr>
            <w:tcW w:w="466" w:type="dxa"/>
            <w:tcBorders>
              <w:top w:val="single" w:sz="4" w:space="0" w:color="auto"/>
              <w:left w:val="single" w:sz="4" w:space="0" w:color="auto"/>
              <w:bottom w:val="nil"/>
              <w:right w:val="nil"/>
            </w:tcBorders>
            <w:shd w:val="clear" w:color="auto" w:fill="FFFFFF"/>
          </w:tcPr>
          <w:p w14:paraId="06A669B1"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nil"/>
              <w:right w:val="nil"/>
            </w:tcBorders>
            <w:shd w:val="clear" w:color="auto" w:fill="FFFFFF"/>
            <w:hideMark/>
          </w:tcPr>
          <w:p w14:paraId="39316AB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Овюрский район</w:t>
            </w:r>
          </w:p>
        </w:tc>
        <w:tc>
          <w:tcPr>
            <w:tcW w:w="1680" w:type="dxa"/>
            <w:tcBorders>
              <w:top w:val="single" w:sz="4" w:space="0" w:color="auto"/>
              <w:left w:val="single" w:sz="4" w:space="0" w:color="auto"/>
              <w:bottom w:val="nil"/>
              <w:right w:val="nil"/>
            </w:tcBorders>
            <w:shd w:val="clear" w:color="auto" w:fill="FFFFFF"/>
          </w:tcPr>
          <w:p w14:paraId="37D6D567"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nil"/>
              <w:right w:val="single" w:sz="4" w:space="0" w:color="auto"/>
            </w:tcBorders>
            <w:shd w:val="clear" w:color="auto" w:fill="FFFFFF"/>
          </w:tcPr>
          <w:p w14:paraId="47C5A6BC" w14:textId="77777777" w:rsidR="00906F7A" w:rsidRPr="0036143C" w:rsidRDefault="00906F7A">
            <w:pPr>
              <w:rPr>
                <w:rFonts w:ascii="Times New Roman" w:hAnsi="Times New Roman" w:cs="Times New Roman"/>
                <w:sz w:val="24"/>
                <w:szCs w:val="24"/>
              </w:rPr>
            </w:pPr>
          </w:p>
        </w:tc>
      </w:tr>
      <w:tr w:rsidR="0036143C" w:rsidRPr="0036143C" w14:paraId="3BF1016F"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hideMark/>
          </w:tcPr>
          <w:p w14:paraId="310A83D6"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w:t>
            </w:r>
          </w:p>
        </w:tc>
        <w:tc>
          <w:tcPr>
            <w:tcW w:w="5251" w:type="dxa"/>
            <w:tcBorders>
              <w:top w:val="single" w:sz="4" w:space="0" w:color="auto"/>
              <w:left w:val="single" w:sz="4" w:space="0" w:color="auto"/>
              <w:bottom w:val="nil"/>
              <w:right w:val="nil"/>
            </w:tcBorders>
            <w:shd w:val="clear" w:color="auto" w:fill="FFFFFF"/>
            <w:hideMark/>
          </w:tcPr>
          <w:p w14:paraId="7B70655B"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с. Хандагайты»</w:t>
            </w:r>
          </w:p>
        </w:tc>
        <w:tc>
          <w:tcPr>
            <w:tcW w:w="1680" w:type="dxa"/>
            <w:tcBorders>
              <w:top w:val="single" w:sz="4" w:space="0" w:color="auto"/>
              <w:left w:val="single" w:sz="4" w:space="0" w:color="auto"/>
              <w:bottom w:val="nil"/>
              <w:right w:val="nil"/>
            </w:tcBorders>
            <w:shd w:val="clear" w:color="auto" w:fill="FFFFFF"/>
            <w:hideMark/>
          </w:tcPr>
          <w:p w14:paraId="21ED523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784</w:t>
            </w:r>
          </w:p>
        </w:tc>
        <w:tc>
          <w:tcPr>
            <w:tcW w:w="1512" w:type="dxa"/>
            <w:tcBorders>
              <w:top w:val="single" w:sz="4" w:space="0" w:color="auto"/>
              <w:left w:val="single" w:sz="4" w:space="0" w:color="auto"/>
              <w:bottom w:val="nil"/>
              <w:right w:val="single" w:sz="4" w:space="0" w:color="auto"/>
            </w:tcBorders>
            <w:shd w:val="clear" w:color="auto" w:fill="FFFFFF"/>
            <w:hideMark/>
          </w:tcPr>
          <w:p w14:paraId="2878C38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722</w:t>
            </w:r>
          </w:p>
        </w:tc>
      </w:tr>
      <w:tr w:rsidR="0036143C" w:rsidRPr="0036143C" w14:paraId="514186FA" w14:textId="77777777" w:rsidTr="00906F7A">
        <w:trPr>
          <w:trHeight w:hRule="exact" w:val="283"/>
        </w:trPr>
        <w:tc>
          <w:tcPr>
            <w:tcW w:w="466" w:type="dxa"/>
            <w:tcBorders>
              <w:top w:val="single" w:sz="4" w:space="0" w:color="auto"/>
              <w:left w:val="single" w:sz="4" w:space="0" w:color="auto"/>
              <w:bottom w:val="nil"/>
              <w:right w:val="nil"/>
            </w:tcBorders>
            <w:shd w:val="clear" w:color="auto" w:fill="FFFFFF"/>
          </w:tcPr>
          <w:p w14:paraId="27D0C370"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nil"/>
              <w:right w:val="nil"/>
            </w:tcBorders>
            <w:shd w:val="clear" w:color="auto" w:fill="FFFFFF"/>
            <w:hideMark/>
          </w:tcPr>
          <w:p w14:paraId="0EE6577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Пий-Хемский район</w:t>
            </w:r>
          </w:p>
        </w:tc>
        <w:tc>
          <w:tcPr>
            <w:tcW w:w="1680" w:type="dxa"/>
            <w:tcBorders>
              <w:top w:val="single" w:sz="4" w:space="0" w:color="auto"/>
              <w:left w:val="single" w:sz="4" w:space="0" w:color="auto"/>
              <w:bottom w:val="nil"/>
              <w:right w:val="nil"/>
            </w:tcBorders>
            <w:shd w:val="clear" w:color="auto" w:fill="FFFFFF"/>
          </w:tcPr>
          <w:p w14:paraId="35B51C8F"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nil"/>
              <w:right w:val="single" w:sz="4" w:space="0" w:color="auto"/>
            </w:tcBorders>
            <w:shd w:val="clear" w:color="auto" w:fill="FFFFFF"/>
          </w:tcPr>
          <w:p w14:paraId="00156E9F" w14:textId="77777777" w:rsidR="00906F7A" w:rsidRPr="0036143C" w:rsidRDefault="00906F7A">
            <w:pPr>
              <w:rPr>
                <w:rFonts w:ascii="Times New Roman" w:hAnsi="Times New Roman" w:cs="Times New Roman"/>
                <w:sz w:val="24"/>
                <w:szCs w:val="24"/>
              </w:rPr>
            </w:pPr>
          </w:p>
        </w:tc>
      </w:tr>
      <w:tr w:rsidR="0036143C" w:rsidRPr="0036143C" w14:paraId="679AB137" w14:textId="77777777" w:rsidTr="00906F7A">
        <w:trPr>
          <w:trHeight w:hRule="exact" w:val="288"/>
        </w:trPr>
        <w:tc>
          <w:tcPr>
            <w:tcW w:w="466" w:type="dxa"/>
            <w:tcBorders>
              <w:top w:val="single" w:sz="4" w:space="0" w:color="auto"/>
              <w:left w:val="single" w:sz="4" w:space="0" w:color="auto"/>
              <w:bottom w:val="nil"/>
              <w:right w:val="nil"/>
            </w:tcBorders>
            <w:shd w:val="clear" w:color="auto" w:fill="FFFFFF"/>
            <w:hideMark/>
          </w:tcPr>
          <w:p w14:paraId="59E40E0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10</w:t>
            </w:r>
          </w:p>
        </w:tc>
        <w:tc>
          <w:tcPr>
            <w:tcW w:w="5251" w:type="dxa"/>
            <w:tcBorders>
              <w:top w:val="single" w:sz="4" w:space="0" w:color="auto"/>
              <w:left w:val="single" w:sz="4" w:space="0" w:color="auto"/>
              <w:bottom w:val="nil"/>
              <w:right w:val="nil"/>
            </w:tcBorders>
            <w:shd w:val="clear" w:color="auto" w:fill="FFFFFF"/>
            <w:hideMark/>
          </w:tcPr>
          <w:p w14:paraId="1CFABE32"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«Туранская СОШ № 1»</w:t>
            </w:r>
          </w:p>
        </w:tc>
        <w:tc>
          <w:tcPr>
            <w:tcW w:w="1680" w:type="dxa"/>
            <w:tcBorders>
              <w:top w:val="single" w:sz="4" w:space="0" w:color="auto"/>
              <w:left w:val="single" w:sz="4" w:space="0" w:color="auto"/>
              <w:bottom w:val="nil"/>
              <w:right w:val="nil"/>
            </w:tcBorders>
            <w:shd w:val="clear" w:color="auto" w:fill="FFFFFF"/>
            <w:hideMark/>
          </w:tcPr>
          <w:p w14:paraId="5A5F389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600</w:t>
            </w:r>
          </w:p>
        </w:tc>
        <w:tc>
          <w:tcPr>
            <w:tcW w:w="1512" w:type="dxa"/>
            <w:tcBorders>
              <w:top w:val="single" w:sz="4" w:space="0" w:color="auto"/>
              <w:left w:val="single" w:sz="4" w:space="0" w:color="auto"/>
              <w:bottom w:val="nil"/>
              <w:right w:val="single" w:sz="4" w:space="0" w:color="auto"/>
            </w:tcBorders>
            <w:shd w:val="clear" w:color="auto" w:fill="FFFFFF"/>
            <w:hideMark/>
          </w:tcPr>
          <w:p w14:paraId="120BBE92"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539</w:t>
            </w:r>
          </w:p>
        </w:tc>
      </w:tr>
      <w:tr w:rsidR="0036143C" w:rsidRPr="0036143C" w14:paraId="0BB721DD"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348D847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11</w:t>
            </w:r>
          </w:p>
        </w:tc>
        <w:tc>
          <w:tcPr>
            <w:tcW w:w="5251" w:type="dxa"/>
            <w:tcBorders>
              <w:top w:val="single" w:sz="4" w:space="0" w:color="auto"/>
              <w:left w:val="single" w:sz="4" w:space="0" w:color="auto"/>
              <w:bottom w:val="single" w:sz="4" w:space="0" w:color="auto"/>
              <w:right w:val="nil"/>
            </w:tcBorders>
            <w:shd w:val="clear" w:color="auto" w:fill="FFFFFF"/>
            <w:hideMark/>
          </w:tcPr>
          <w:p w14:paraId="341EA763"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2 г.Турана»</w:t>
            </w:r>
          </w:p>
        </w:tc>
        <w:tc>
          <w:tcPr>
            <w:tcW w:w="1680" w:type="dxa"/>
            <w:tcBorders>
              <w:top w:val="single" w:sz="4" w:space="0" w:color="auto"/>
              <w:left w:val="single" w:sz="4" w:space="0" w:color="auto"/>
              <w:bottom w:val="single" w:sz="4" w:space="0" w:color="auto"/>
              <w:right w:val="nil"/>
            </w:tcBorders>
            <w:shd w:val="clear" w:color="auto" w:fill="FFFFFF"/>
            <w:hideMark/>
          </w:tcPr>
          <w:p w14:paraId="17084D9F"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300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3496794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561</w:t>
            </w:r>
          </w:p>
        </w:tc>
      </w:tr>
      <w:tr w:rsidR="0036143C" w:rsidRPr="0036143C" w14:paraId="1BDE4FD7"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0B9ACDF1"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4CDB41EF"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Сут-Хольский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127D4E2F"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C2D2B2D" w14:textId="77777777" w:rsidR="00906F7A" w:rsidRPr="0036143C" w:rsidRDefault="00906F7A">
            <w:pPr>
              <w:rPr>
                <w:rFonts w:ascii="Times New Roman" w:hAnsi="Times New Roman" w:cs="Times New Roman"/>
                <w:sz w:val="24"/>
                <w:szCs w:val="24"/>
              </w:rPr>
            </w:pPr>
          </w:p>
        </w:tc>
      </w:tr>
      <w:tr w:rsidR="0036143C" w:rsidRPr="0036143C" w14:paraId="18A848AA"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3AA9B39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12</w:t>
            </w:r>
          </w:p>
        </w:tc>
        <w:tc>
          <w:tcPr>
            <w:tcW w:w="5251" w:type="dxa"/>
            <w:tcBorders>
              <w:top w:val="single" w:sz="4" w:space="0" w:color="auto"/>
              <w:left w:val="single" w:sz="4" w:space="0" w:color="auto"/>
              <w:bottom w:val="single" w:sz="4" w:space="0" w:color="auto"/>
              <w:right w:val="nil"/>
            </w:tcBorders>
            <w:shd w:val="clear" w:color="auto" w:fill="FFFFFF"/>
            <w:hideMark/>
          </w:tcPr>
          <w:p w14:paraId="1B5A6798"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Суг-Аксынская СОШ»</w:t>
            </w:r>
          </w:p>
        </w:tc>
        <w:tc>
          <w:tcPr>
            <w:tcW w:w="1680" w:type="dxa"/>
            <w:tcBorders>
              <w:top w:val="single" w:sz="4" w:space="0" w:color="auto"/>
              <w:left w:val="single" w:sz="4" w:space="0" w:color="auto"/>
              <w:bottom w:val="single" w:sz="4" w:space="0" w:color="auto"/>
              <w:right w:val="nil"/>
            </w:tcBorders>
            <w:shd w:val="clear" w:color="auto" w:fill="FFFFFF"/>
            <w:hideMark/>
          </w:tcPr>
          <w:p w14:paraId="7644E23F"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308</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4BA8754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704</w:t>
            </w:r>
          </w:p>
        </w:tc>
      </w:tr>
      <w:tr w:rsidR="0036143C" w:rsidRPr="0036143C" w14:paraId="2EA7E08C"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0AF85EC1"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7557C00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Тандинский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426F4D19"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2ED8F86" w14:textId="77777777" w:rsidR="00906F7A" w:rsidRPr="0036143C" w:rsidRDefault="00906F7A">
            <w:pPr>
              <w:rPr>
                <w:rFonts w:ascii="Times New Roman" w:hAnsi="Times New Roman" w:cs="Times New Roman"/>
                <w:sz w:val="24"/>
                <w:szCs w:val="24"/>
              </w:rPr>
            </w:pPr>
          </w:p>
        </w:tc>
      </w:tr>
      <w:tr w:rsidR="0036143C" w:rsidRPr="0036143C" w14:paraId="389A035A"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795E1EA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13</w:t>
            </w:r>
          </w:p>
        </w:tc>
        <w:tc>
          <w:tcPr>
            <w:tcW w:w="5251" w:type="dxa"/>
            <w:tcBorders>
              <w:top w:val="single" w:sz="4" w:space="0" w:color="auto"/>
              <w:left w:val="single" w:sz="4" w:space="0" w:color="auto"/>
              <w:bottom w:val="single" w:sz="4" w:space="0" w:color="auto"/>
              <w:right w:val="nil"/>
            </w:tcBorders>
            <w:shd w:val="clear" w:color="auto" w:fill="FFFFFF"/>
            <w:hideMark/>
          </w:tcPr>
          <w:p w14:paraId="2ACB6EB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с. Бай-Хаака»</w:t>
            </w:r>
          </w:p>
        </w:tc>
        <w:tc>
          <w:tcPr>
            <w:tcW w:w="1680" w:type="dxa"/>
            <w:tcBorders>
              <w:top w:val="single" w:sz="4" w:space="0" w:color="auto"/>
              <w:left w:val="single" w:sz="4" w:space="0" w:color="auto"/>
              <w:bottom w:val="single" w:sz="4" w:space="0" w:color="auto"/>
              <w:right w:val="nil"/>
            </w:tcBorders>
            <w:shd w:val="clear" w:color="auto" w:fill="FFFFFF"/>
            <w:hideMark/>
          </w:tcPr>
          <w:p w14:paraId="5963789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450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5814FF7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804</w:t>
            </w:r>
          </w:p>
        </w:tc>
      </w:tr>
      <w:tr w:rsidR="0036143C" w:rsidRPr="0036143C" w14:paraId="56EC844E"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077F5C3B"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3C01F05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Тес-Хемский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316D25B3"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34C0870" w14:textId="77777777" w:rsidR="00906F7A" w:rsidRPr="0036143C" w:rsidRDefault="00906F7A">
            <w:pPr>
              <w:rPr>
                <w:rFonts w:ascii="Times New Roman" w:hAnsi="Times New Roman" w:cs="Times New Roman"/>
                <w:sz w:val="24"/>
                <w:szCs w:val="24"/>
              </w:rPr>
            </w:pPr>
          </w:p>
        </w:tc>
      </w:tr>
      <w:tr w:rsidR="0036143C" w:rsidRPr="0036143C" w14:paraId="01B086A0"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4A9C997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14</w:t>
            </w:r>
          </w:p>
        </w:tc>
        <w:tc>
          <w:tcPr>
            <w:tcW w:w="5251" w:type="dxa"/>
            <w:tcBorders>
              <w:top w:val="single" w:sz="4" w:space="0" w:color="auto"/>
              <w:left w:val="single" w:sz="4" w:space="0" w:color="auto"/>
              <w:bottom w:val="single" w:sz="4" w:space="0" w:color="auto"/>
              <w:right w:val="nil"/>
            </w:tcBorders>
            <w:shd w:val="clear" w:color="auto" w:fill="FFFFFF"/>
            <w:hideMark/>
          </w:tcPr>
          <w:p w14:paraId="74B7A6F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«Самагалтайская СОШ № 1»</w:t>
            </w:r>
          </w:p>
        </w:tc>
        <w:tc>
          <w:tcPr>
            <w:tcW w:w="1680" w:type="dxa"/>
            <w:tcBorders>
              <w:top w:val="single" w:sz="4" w:space="0" w:color="auto"/>
              <w:left w:val="single" w:sz="4" w:space="0" w:color="auto"/>
              <w:bottom w:val="single" w:sz="4" w:space="0" w:color="auto"/>
              <w:right w:val="nil"/>
            </w:tcBorders>
            <w:shd w:val="clear" w:color="auto" w:fill="FFFFFF"/>
            <w:hideMark/>
          </w:tcPr>
          <w:p w14:paraId="448C6768"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250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5967E45C"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379</w:t>
            </w:r>
          </w:p>
        </w:tc>
      </w:tr>
      <w:tr w:rsidR="0036143C" w:rsidRPr="0036143C" w14:paraId="3E748C2D"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6C295C7F"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09CE731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Монгун-Тайгинский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5021388E"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5837036" w14:textId="77777777" w:rsidR="00906F7A" w:rsidRPr="0036143C" w:rsidRDefault="00906F7A">
            <w:pPr>
              <w:rPr>
                <w:rFonts w:ascii="Times New Roman" w:hAnsi="Times New Roman" w:cs="Times New Roman"/>
                <w:sz w:val="24"/>
                <w:szCs w:val="24"/>
              </w:rPr>
            </w:pPr>
          </w:p>
        </w:tc>
      </w:tr>
      <w:tr w:rsidR="0036143C" w:rsidRPr="0036143C" w14:paraId="76FB20E4"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18327BE8"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15</w:t>
            </w:r>
          </w:p>
        </w:tc>
        <w:tc>
          <w:tcPr>
            <w:tcW w:w="5251" w:type="dxa"/>
            <w:tcBorders>
              <w:top w:val="single" w:sz="4" w:space="0" w:color="auto"/>
              <w:left w:val="single" w:sz="4" w:space="0" w:color="auto"/>
              <w:bottom w:val="single" w:sz="4" w:space="0" w:color="auto"/>
              <w:right w:val="nil"/>
            </w:tcBorders>
            <w:shd w:val="clear" w:color="auto" w:fill="FFFFFF"/>
            <w:hideMark/>
          </w:tcPr>
          <w:p w14:paraId="63C839C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 с. Мугур-Аксы»</w:t>
            </w:r>
          </w:p>
        </w:tc>
        <w:tc>
          <w:tcPr>
            <w:tcW w:w="1680" w:type="dxa"/>
            <w:tcBorders>
              <w:top w:val="single" w:sz="4" w:space="0" w:color="auto"/>
              <w:left w:val="single" w:sz="4" w:space="0" w:color="auto"/>
              <w:bottom w:val="single" w:sz="4" w:space="0" w:color="auto"/>
              <w:right w:val="nil"/>
            </w:tcBorders>
            <w:shd w:val="clear" w:color="auto" w:fill="FFFFFF"/>
            <w:hideMark/>
          </w:tcPr>
          <w:p w14:paraId="135DD14D"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500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1133456D"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540</w:t>
            </w:r>
          </w:p>
        </w:tc>
      </w:tr>
      <w:tr w:rsidR="0036143C" w:rsidRPr="0036143C" w14:paraId="36892549"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1B29B0CF"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2970B0E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Кызылский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633FF84B"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82535AE" w14:textId="77777777" w:rsidR="00906F7A" w:rsidRPr="0036143C" w:rsidRDefault="00906F7A">
            <w:pPr>
              <w:rPr>
                <w:rFonts w:ascii="Times New Roman" w:hAnsi="Times New Roman" w:cs="Times New Roman"/>
                <w:sz w:val="24"/>
                <w:szCs w:val="24"/>
              </w:rPr>
            </w:pPr>
          </w:p>
        </w:tc>
      </w:tr>
      <w:tr w:rsidR="0036143C" w:rsidRPr="0036143C" w14:paraId="1B468EFD"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4668298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16</w:t>
            </w:r>
          </w:p>
        </w:tc>
        <w:tc>
          <w:tcPr>
            <w:tcW w:w="5251" w:type="dxa"/>
            <w:tcBorders>
              <w:top w:val="single" w:sz="4" w:space="0" w:color="auto"/>
              <w:left w:val="single" w:sz="4" w:space="0" w:color="auto"/>
              <w:bottom w:val="single" w:sz="4" w:space="0" w:color="auto"/>
              <w:right w:val="nil"/>
            </w:tcBorders>
            <w:shd w:val="clear" w:color="auto" w:fill="FFFFFF"/>
            <w:hideMark/>
          </w:tcPr>
          <w:p w14:paraId="250DE8E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 пгт. Каа-Хема»</w:t>
            </w:r>
          </w:p>
        </w:tc>
        <w:tc>
          <w:tcPr>
            <w:tcW w:w="1680" w:type="dxa"/>
            <w:tcBorders>
              <w:top w:val="single" w:sz="4" w:space="0" w:color="auto"/>
              <w:left w:val="single" w:sz="4" w:space="0" w:color="auto"/>
              <w:bottom w:val="single" w:sz="4" w:space="0" w:color="auto"/>
              <w:right w:val="nil"/>
            </w:tcBorders>
            <w:shd w:val="clear" w:color="auto" w:fill="FFFFFF"/>
            <w:hideMark/>
          </w:tcPr>
          <w:p w14:paraId="21ABA22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640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5077B42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1790</w:t>
            </w:r>
          </w:p>
        </w:tc>
      </w:tr>
      <w:tr w:rsidR="0036143C" w:rsidRPr="0036143C" w14:paraId="1827214A"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7CE8457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17</w:t>
            </w:r>
          </w:p>
        </w:tc>
        <w:tc>
          <w:tcPr>
            <w:tcW w:w="5251" w:type="dxa"/>
            <w:tcBorders>
              <w:top w:val="single" w:sz="4" w:space="0" w:color="auto"/>
              <w:left w:val="single" w:sz="4" w:space="0" w:color="auto"/>
              <w:bottom w:val="single" w:sz="4" w:space="0" w:color="auto"/>
              <w:right w:val="nil"/>
            </w:tcBorders>
            <w:shd w:val="clear" w:color="auto" w:fill="FFFFFF"/>
            <w:hideMark/>
          </w:tcPr>
          <w:p w14:paraId="75BCEF7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2 пгт. Каа-Хема»</w:t>
            </w:r>
          </w:p>
        </w:tc>
        <w:tc>
          <w:tcPr>
            <w:tcW w:w="1680" w:type="dxa"/>
            <w:tcBorders>
              <w:top w:val="single" w:sz="4" w:space="0" w:color="auto"/>
              <w:left w:val="single" w:sz="4" w:space="0" w:color="auto"/>
              <w:bottom w:val="single" w:sz="4" w:space="0" w:color="auto"/>
              <w:right w:val="nil"/>
            </w:tcBorders>
            <w:shd w:val="clear" w:color="auto" w:fill="FFFFFF"/>
            <w:hideMark/>
          </w:tcPr>
          <w:p w14:paraId="6C3BAC5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834</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484EF55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1673</w:t>
            </w:r>
          </w:p>
        </w:tc>
      </w:tr>
      <w:tr w:rsidR="0036143C" w:rsidRPr="0036143C" w14:paraId="24F96293"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3034D21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18</w:t>
            </w:r>
          </w:p>
        </w:tc>
        <w:tc>
          <w:tcPr>
            <w:tcW w:w="5251" w:type="dxa"/>
            <w:tcBorders>
              <w:top w:val="single" w:sz="4" w:space="0" w:color="auto"/>
              <w:left w:val="single" w:sz="4" w:space="0" w:color="auto"/>
              <w:bottom w:val="single" w:sz="4" w:space="0" w:color="auto"/>
              <w:right w:val="nil"/>
            </w:tcBorders>
            <w:shd w:val="clear" w:color="auto" w:fill="FFFFFF"/>
            <w:hideMark/>
          </w:tcPr>
          <w:p w14:paraId="756BF39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с. Сукпака»</w:t>
            </w:r>
          </w:p>
        </w:tc>
        <w:tc>
          <w:tcPr>
            <w:tcW w:w="1680" w:type="dxa"/>
            <w:tcBorders>
              <w:top w:val="single" w:sz="4" w:space="0" w:color="auto"/>
              <w:left w:val="single" w:sz="4" w:space="0" w:color="auto"/>
              <w:bottom w:val="single" w:sz="4" w:space="0" w:color="auto"/>
              <w:right w:val="nil"/>
            </w:tcBorders>
            <w:shd w:val="clear" w:color="auto" w:fill="FFFFFF"/>
            <w:hideMark/>
          </w:tcPr>
          <w:p w14:paraId="496D267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664</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7B69CD6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1085</w:t>
            </w:r>
          </w:p>
        </w:tc>
      </w:tr>
      <w:tr w:rsidR="0036143C" w:rsidRPr="0036143C" w14:paraId="353F3352"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0E4774F3"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665E560E"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Барун-Хемчикский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4C1857BD"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CEAC2C7" w14:textId="77777777" w:rsidR="00906F7A" w:rsidRPr="0036143C" w:rsidRDefault="00906F7A">
            <w:pPr>
              <w:rPr>
                <w:rFonts w:ascii="Times New Roman" w:hAnsi="Times New Roman" w:cs="Times New Roman"/>
                <w:sz w:val="24"/>
                <w:szCs w:val="24"/>
              </w:rPr>
            </w:pPr>
          </w:p>
        </w:tc>
      </w:tr>
      <w:tr w:rsidR="0036143C" w:rsidRPr="0036143C" w14:paraId="5C3D3A04"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54A0A14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19</w:t>
            </w:r>
          </w:p>
        </w:tc>
        <w:tc>
          <w:tcPr>
            <w:tcW w:w="5251" w:type="dxa"/>
            <w:tcBorders>
              <w:top w:val="single" w:sz="4" w:space="0" w:color="auto"/>
              <w:left w:val="single" w:sz="4" w:space="0" w:color="auto"/>
              <w:bottom w:val="single" w:sz="4" w:space="0" w:color="auto"/>
              <w:right w:val="nil"/>
            </w:tcBorders>
            <w:shd w:val="clear" w:color="auto" w:fill="FFFFFF"/>
            <w:hideMark/>
          </w:tcPr>
          <w:p w14:paraId="3157645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 с. Кызыл-Мажалыка»</w:t>
            </w:r>
          </w:p>
        </w:tc>
        <w:tc>
          <w:tcPr>
            <w:tcW w:w="1680" w:type="dxa"/>
            <w:tcBorders>
              <w:top w:val="single" w:sz="4" w:space="0" w:color="auto"/>
              <w:left w:val="single" w:sz="4" w:space="0" w:color="auto"/>
              <w:bottom w:val="single" w:sz="4" w:space="0" w:color="auto"/>
              <w:right w:val="nil"/>
            </w:tcBorders>
            <w:shd w:val="clear" w:color="auto" w:fill="FFFFFF"/>
            <w:hideMark/>
          </w:tcPr>
          <w:p w14:paraId="00B0ADF5"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645</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150E2F6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830</w:t>
            </w:r>
          </w:p>
        </w:tc>
      </w:tr>
      <w:tr w:rsidR="0036143C" w:rsidRPr="0036143C" w14:paraId="4550B141"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33E7884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20</w:t>
            </w:r>
          </w:p>
        </w:tc>
        <w:tc>
          <w:tcPr>
            <w:tcW w:w="5251" w:type="dxa"/>
            <w:tcBorders>
              <w:top w:val="single" w:sz="4" w:space="0" w:color="auto"/>
              <w:left w:val="single" w:sz="4" w:space="0" w:color="auto"/>
              <w:bottom w:val="single" w:sz="4" w:space="0" w:color="auto"/>
              <w:right w:val="nil"/>
            </w:tcBorders>
            <w:shd w:val="clear" w:color="auto" w:fill="FFFFFF"/>
            <w:hideMark/>
          </w:tcPr>
          <w:p w14:paraId="5462EAD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2 с. Кызыл-Мажалыка»</w:t>
            </w:r>
          </w:p>
        </w:tc>
        <w:tc>
          <w:tcPr>
            <w:tcW w:w="1680" w:type="dxa"/>
            <w:tcBorders>
              <w:top w:val="single" w:sz="4" w:space="0" w:color="auto"/>
              <w:left w:val="single" w:sz="4" w:space="0" w:color="auto"/>
              <w:bottom w:val="single" w:sz="4" w:space="0" w:color="auto"/>
              <w:right w:val="nil"/>
            </w:tcBorders>
            <w:shd w:val="clear" w:color="auto" w:fill="FFFFFF"/>
            <w:hideMark/>
          </w:tcPr>
          <w:p w14:paraId="71D85A6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275</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1410030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437</w:t>
            </w:r>
          </w:p>
        </w:tc>
      </w:tr>
      <w:tr w:rsidR="0036143C" w:rsidRPr="0036143C" w14:paraId="482CF7CA"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43ACEDAB"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5C2697E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Улуг-Хемский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4F9E7081"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C4EDACF" w14:textId="77777777" w:rsidR="00906F7A" w:rsidRPr="0036143C" w:rsidRDefault="00906F7A">
            <w:pPr>
              <w:rPr>
                <w:rFonts w:ascii="Times New Roman" w:hAnsi="Times New Roman" w:cs="Times New Roman"/>
                <w:sz w:val="24"/>
                <w:szCs w:val="24"/>
              </w:rPr>
            </w:pPr>
          </w:p>
        </w:tc>
      </w:tr>
      <w:tr w:rsidR="0036143C" w:rsidRPr="0036143C" w14:paraId="19ED5CFC"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002AC9E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21</w:t>
            </w:r>
          </w:p>
        </w:tc>
        <w:tc>
          <w:tcPr>
            <w:tcW w:w="5251" w:type="dxa"/>
            <w:tcBorders>
              <w:top w:val="single" w:sz="4" w:space="0" w:color="auto"/>
              <w:left w:val="single" w:sz="4" w:space="0" w:color="auto"/>
              <w:bottom w:val="single" w:sz="4" w:space="0" w:color="auto"/>
              <w:right w:val="nil"/>
            </w:tcBorders>
            <w:shd w:val="clear" w:color="auto" w:fill="FFFFFF"/>
            <w:hideMark/>
          </w:tcPr>
          <w:p w14:paraId="048FEA9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 г. Шагонара»</w:t>
            </w:r>
          </w:p>
        </w:tc>
        <w:tc>
          <w:tcPr>
            <w:tcW w:w="1680" w:type="dxa"/>
            <w:tcBorders>
              <w:top w:val="single" w:sz="4" w:space="0" w:color="auto"/>
              <w:left w:val="single" w:sz="4" w:space="0" w:color="auto"/>
              <w:bottom w:val="single" w:sz="4" w:space="0" w:color="auto"/>
              <w:right w:val="nil"/>
            </w:tcBorders>
            <w:shd w:val="clear" w:color="auto" w:fill="FFFFFF"/>
            <w:hideMark/>
          </w:tcPr>
          <w:p w14:paraId="2026CC78"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640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0B7EC8E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1168</w:t>
            </w:r>
          </w:p>
        </w:tc>
      </w:tr>
      <w:tr w:rsidR="0036143C" w:rsidRPr="0036143C" w14:paraId="34763B5F"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4214E755"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22</w:t>
            </w:r>
          </w:p>
        </w:tc>
        <w:tc>
          <w:tcPr>
            <w:tcW w:w="5251" w:type="dxa"/>
            <w:tcBorders>
              <w:top w:val="single" w:sz="4" w:space="0" w:color="auto"/>
              <w:left w:val="single" w:sz="4" w:space="0" w:color="auto"/>
              <w:bottom w:val="single" w:sz="4" w:space="0" w:color="auto"/>
              <w:right w:val="nil"/>
            </w:tcBorders>
            <w:shd w:val="clear" w:color="auto" w:fill="FFFFFF"/>
            <w:hideMark/>
          </w:tcPr>
          <w:p w14:paraId="36FB776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2 г. Шагонара»</w:t>
            </w:r>
          </w:p>
        </w:tc>
        <w:tc>
          <w:tcPr>
            <w:tcW w:w="1680" w:type="dxa"/>
            <w:tcBorders>
              <w:top w:val="single" w:sz="4" w:space="0" w:color="auto"/>
              <w:left w:val="single" w:sz="4" w:space="0" w:color="auto"/>
              <w:bottom w:val="single" w:sz="4" w:space="0" w:color="auto"/>
              <w:right w:val="nil"/>
            </w:tcBorders>
            <w:shd w:val="clear" w:color="auto" w:fill="FFFFFF"/>
            <w:hideMark/>
          </w:tcPr>
          <w:p w14:paraId="6821034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1 176</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5586EE7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1451</w:t>
            </w:r>
          </w:p>
        </w:tc>
      </w:tr>
      <w:tr w:rsidR="0036143C" w:rsidRPr="0036143C" w14:paraId="1D38355A"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36D0689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23</w:t>
            </w:r>
          </w:p>
        </w:tc>
        <w:tc>
          <w:tcPr>
            <w:tcW w:w="5251" w:type="dxa"/>
            <w:tcBorders>
              <w:top w:val="single" w:sz="4" w:space="0" w:color="auto"/>
              <w:left w:val="single" w:sz="4" w:space="0" w:color="auto"/>
              <w:bottom w:val="single" w:sz="4" w:space="0" w:color="auto"/>
              <w:right w:val="nil"/>
            </w:tcBorders>
            <w:shd w:val="clear" w:color="auto" w:fill="FFFFFF"/>
            <w:hideMark/>
          </w:tcPr>
          <w:p w14:paraId="7448D10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«Гимназия г. Шагонара»</w:t>
            </w:r>
          </w:p>
        </w:tc>
        <w:tc>
          <w:tcPr>
            <w:tcW w:w="1680" w:type="dxa"/>
            <w:tcBorders>
              <w:top w:val="single" w:sz="4" w:space="0" w:color="auto"/>
              <w:left w:val="single" w:sz="4" w:space="0" w:color="auto"/>
              <w:bottom w:val="single" w:sz="4" w:space="0" w:color="auto"/>
              <w:right w:val="nil"/>
            </w:tcBorders>
            <w:shd w:val="clear" w:color="auto" w:fill="FFFFFF"/>
            <w:hideMark/>
          </w:tcPr>
          <w:p w14:paraId="2887DC8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112</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7F23D89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328</w:t>
            </w:r>
          </w:p>
        </w:tc>
      </w:tr>
      <w:tr w:rsidR="0036143C" w:rsidRPr="0036143C" w14:paraId="3ADCEB38"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10638F25"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567742ED"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Бай-Тайгинский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384F58B0"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70A2291" w14:textId="77777777" w:rsidR="00906F7A" w:rsidRPr="0036143C" w:rsidRDefault="00906F7A">
            <w:pPr>
              <w:rPr>
                <w:rFonts w:ascii="Times New Roman" w:hAnsi="Times New Roman" w:cs="Times New Roman"/>
                <w:sz w:val="24"/>
                <w:szCs w:val="24"/>
              </w:rPr>
            </w:pPr>
          </w:p>
        </w:tc>
      </w:tr>
      <w:tr w:rsidR="0036143C" w:rsidRPr="0036143C" w14:paraId="4B323553"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4838955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24</w:t>
            </w:r>
          </w:p>
        </w:tc>
        <w:tc>
          <w:tcPr>
            <w:tcW w:w="5251" w:type="dxa"/>
            <w:tcBorders>
              <w:top w:val="single" w:sz="4" w:space="0" w:color="auto"/>
              <w:left w:val="single" w:sz="4" w:space="0" w:color="auto"/>
              <w:bottom w:val="single" w:sz="4" w:space="0" w:color="auto"/>
              <w:right w:val="nil"/>
            </w:tcBorders>
            <w:shd w:val="clear" w:color="auto" w:fill="FFFFFF"/>
            <w:hideMark/>
          </w:tcPr>
          <w:p w14:paraId="3DC5135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«Тээлинская СОШ им В. Б. Кара-Сала»</w:t>
            </w:r>
          </w:p>
        </w:tc>
        <w:tc>
          <w:tcPr>
            <w:tcW w:w="1680" w:type="dxa"/>
            <w:tcBorders>
              <w:top w:val="single" w:sz="4" w:space="0" w:color="auto"/>
              <w:left w:val="single" w:sz="4" w:space="0" w:color="auto"/>
              <w:bottom w:val="single" w:sz="4" w:space="0" w:color="auto"/>
              <w:right w:val="nil"/>
            </w:tcBorders>
            <w:shd w:val="clear" w:color="auto" w:fill="FFFFFF"/>
            <w:hideMark/>
          </w:tcPr>
          <w:p w14:paraId="4C833B4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525</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6185203A"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727</w:t>
            </w:r>
          </w:p>
        </w:tc>
      </w:tr>
      <w:tr w:rsidR="0036143C" w:rsidRPr="0036143C" w14:paraId="75351EB4"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60348C57"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5AF8C19E"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Тоджинский район</w:t>
            </w:r>
          </w:p>
        </w:tc>
        <w:tc>
          <w:tcPr>
            <w:tcW w:w="1680" w:type="dxa"/>
            <w:tcBorders>
              <w:top w:val="single" w:sz="4" w:space="0" w:color="auto"/>
              <w:left w:val="single" w:sz="4" w:space="0" w:color="auto"/>
              <w:bottom w:val="single" w:sz="4" w:space="0" w:color="auto"/>
              <w:right w:val="nil"/>
            </w:tcBorders>
            <w:shd w:val="clear" w:color="auto" w:fill="FFFFFF"/>
          </w:tcPr>
          <w:p w14:paraId="1428A657"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76820635" w14:textId="77777777" w:rsidR="00906F7A" w:rsidRPr="0036143C" w:rsidRDefault="00906F7A">
            <w:pPr>
              <w:rPr>
                <w:rFonts w:ascii="Times New Roman" w:hAnsi="Times New Roman" w:cs="Times New Roman"/>
                <w:sz w:val="24"/>
                <w:szCs w:val="24"/>
              </w:rPr>
            </w:pPr>
          </w:p>
        </w:tc>
      </w:tr>
      <w:tr w:rsidR="0036143C" w:rsidRPr="0036143C" w14:paraId="2F188AD4"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11E7DE8C"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25</w:t>
            </w:r>
          </w:p>
        </w:tc>
        <w:tc>
          <w:tcPr>
            <w:tcW w:w="5251" w:type="dxa"/>
            <w:tcBorders>
              <w:top w:val="single" w:sz="4" w:space="0" w:color="auto"/>
              <w:left w:val="single" w:sz="4" w:space="0" w:color="auto"/>
              <w:bottom w:val="single" w:sz="4" w:space="0" w:color="auto"/>
              <w:right w:val="nil"/>
            </w:tcBorders>
            <w:shd w:val="clear" w:color="auto" w:fill="FFFFFF"/>
            <w:hideMark/>
          </w:tcPr>
          <w:p w14:paraId="07515DC8"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с. Тоора-Хема»</w:t>
            </w:r>
          </w:p>
        </w:tc>
        <w:tc>
          <w:tcPr>
            <w:tcW w:w="1680" w:type="dxa"/>
            <w:tcBorders>
              <w:top w:val="single" w:sz="4" w:space="0" w:color="auto"/>
              <w:left w:val="single" w:sz="4" w:space="0" w:color="auto"/>
              <w:bottom w:val="single" w:sz="4" w:space="0" w:color="auto"/>
              <w:right w:val="nil"/>
            </w:tcBorders>
            <w:shd w:val="clear" w:color="auto" w:fill="FFFFFF"/>
            <w:hideMark/>
          </w:tcPr>
          <w:p w14:paraId="5787689E"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700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00C560A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907</w:t>
            </w:r>
          </w:p>
        </w:tc>
      </w:tr>
      <w:tr w:rsidR="0036143C" w:rsidRPr="0036143C" w14:paraId="64175B37"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tcPr>
          <w:p w14:paraId="5B92C367" w14:textId="77777777" w:rsidR="00906F7A" w:rsidRPr="0036143C" w:rsidRDefault="00906F7A">
            <w:pPr>
              <w:rPr>
                <w:rFonts w:ascii="Times New Roman" w:hAnsi="Times New Roman" w:cs="Times New Roman"/>
                <w:sz w:val="24"/>
                <w:szCs w:val="24"/>
              </w:rPr>
            </w:pPr>
          </w:p>
        </w:tc>
        <w:tc>
          <w:tcPr>
            <w:tcW w:w="5251" w:type="dxa"/>
            <w:tcBorders>
              <w:top w:val="single" w:sz="4" w:space="0" w:color="auto"/>
              <w:left w:val="single" w:sz="4" w:space="0" w:color="auto"/>
              <w:bottom w:val="single" w:sz="4" w:space="0" w:color="auto"/>
              <w:right w:val="nil"/>
            </w:tcBorders>
            <w:shd w:val="clear" w:color="auto" w:fill="FFFFFF"/>
            <w:hideMark/>
          </w:tcPr>
          <w:p w14:paraId="285F2A5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Город Кызыл</w:t>
            </w:r>
          </w:p>
        </w:tc>
        <w:tc>
          <w:tcPr>
            <w:tcW w:w="1680" w:type="dxa"/>
            <w:tcBorders>
              <w:top w:val="single" w:sz="4" w:space="0" w:color="auto"/>
              <w:left w:val="single" w:sz="4" w:space="0" w:color="auto"/>
              <w:bottom w:val="single" w:sz="4" w:space="0" w:color="auto"/>
              <w:right w:val="nil"/>
            </w:tcBorders>
            <w:shd w:val="clear" w:color="auto" w:fill="FFFFFF"/>
          </w:tcPr>
          <w:p w14:paraId="65E7F437" w14:textId="77777777" w:rsidR="00906F7A" w:rsidRPr="0036143C" w:rsidRDefault="00906F7A">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E90CD0E" w14:textId="77777777" w:rsidR="00906F7A" w:rsidRPr="0036143C" w:rsidRDefault="00906F7A">
            <w:pPr>
              <w:rPr>
                <w:rFonts w:ascii="Times New Roman" w:hAnsi="Times New Roman" w:cs="Times New Roman"/>
                <w:sz w:val="24"/>
                <w:szCs w:val="24"/>
              </w:rPr>
            </w:pPr>
          </w:p>
        </w:tc>
      </w:tr>
      <w:tr w:rsidR="0036143C" w:rsidRPr="0036143C" w14:paraId="0DDB7710"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6F13319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26</w:t>
            </w:r>
          </w:p>
        </w:tc>
        <w:tc>
          <w:tcPr>
            <w:tcW w:w="5251" w:type="dxa"/>
            <w:tcBorders>
              <w:top w:val="single" w:sz="4" w:space="0" w:color="auto"/>
              <w:left w:val="single" w:sz="4" w:space="0" w:color="auto"/>
              <w:bottom w:val="single" w:sz="4" w:space="0" w:color="auto"/>
              <w:right w:val="nil"/>
            </w:tcBorders>
            <w:shd w:val="clear" w:color="auto" w:fill="FFFFFF"/>
            <w:hideMark/>
          </w:tcPr>
          <w:p w14:paraId="4E63055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w:t>
            </w:r>
          </w:p>
        </w:tc>
        <w:tc>
          <w:tcPr>
            <w:tcW w:w="1680" w:type="dxa"/>
            <w:tcBorders>
              <w:top w:val="single" w:sz="4" w:space="0" w:color="auto"/>
              <w:left w:val="single" w:sz="4" w:space="0" w:color="auto"/>
              <w:bottom w:val="single" w:sz="4" w:space="0" w:color="auto"/>
              <w:right w:val="nil"/>
            </w:tcBorders>
            <w:shd w:val="clear" w:color="auto" w:fill="FFFFFF"/>
            <w:hideMark/>
          </w:tcPr>
          <w:p w14:paraId="47D0A22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1 476</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29E9EAA5"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2531</w:t>
            </w:r>
          </w:p>
        </w:tc>
      </w:tr>
      <w:tr w:rsidR="0036143C" w:rsidRPr="0036143C" w14:paraId="15CD5786"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3773605A"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27</w:t>
            </w:r>
          </w:p>
        </w:tc>
        <w:tc>
          <w:tcPr>
            <w:tcW w:w="5251" w:type="dxa"/>
            <w:tcBorders>
              <w:top w:val="single" w:sz="4" w:space="0" w:color="auto"/>
              <w:left w:val="single" w:sz="4" w:space="0" w:color="auto"/>
              <w:bottom w:val="single" w:sz="4" w:space="0" w:color="auto"/>
              <w:right w:val="nil"/>
            </w:tcBorders>
            <w:shd w:val="clear" w:color="auto" w:fill="FFFFFF"/>
            <w:hideMark/>
          </w:tcPr>
          <w:p w14:paraId="604437B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2»</w:t>
            </w:r>
          </w:p>
        </w:tc>
        <w:tc>
          <w:tcPr>
            <w:tcW w:w="1680" w:type="dxa"/>
            <w:tcBorders>
              <w:top w:val="single" w:sz="4" w:space="0" w:color="auto"/>
              <w:left w:val="single" w:sz="4" w:space="0" w:color="auto"/>
              <w:bottom w:val="single" w:sz="4" w:space="0" w:color="auto"/>
              <w:right w:val="nil"/>
            </w:tcBorders>
            <w:shd w:val="clear" w:color="auto" w:fill="FFFFFF"/>
            <w:hideMark/>
          </w:tcPr>
          <w:p w14:paraId="341AF56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800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094421B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1425</w:t>
            </w:r>
          </w:p>
        </w:tc>
      </w:tr>
      <w:tr w:rsidR="0036143C" w:rsidRPr="0036143C" w14:paraId="1B21914F"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01A3697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28</w:t>
            </w:r>
          </w:p>
        </w:tc>
        <w:tc>
          <w:tcPr>
            <w:tcW w:w="5251" w:type="dxa"/>
            <w:tcBorders>
              <w:top w:val="single" w:sz="4" w:space="0" w:color="auto"/>
              <w:left w:val="single" w:sz="4" w:space="0" w:color="auto"/>
              <w:bottom w:val="single" w:sz="4" w:space="0" w:color="auto"/>
              <w:right w:val="nil"/>
            </w:tcBorders>
            <w:shd w:val="clear" w:color="auto" w:fill="FFFFFF"/>
            <w:hideMark/>
          </w:tcPr>
          <w:p w14:paraId="75113C5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3»</w:t>
            </w:r>
          </w:p>
        </w:tc>
        <w:tc>
          <w:tcPr>
            <w:tcW w:w="1680" w:type="dxa"/>
            <w:tcBorders>
              <w:top w:val="single" w:sz="4" w:space="0" w:color="auto"/>
              <w:left w:val="single" w:sz="4" w:space="0" w:color="auto"/>
              <w:bottom w:val="single" w:sz="4" w:space="0" w:color="auto"/>
              <w:right w:val="nil"/>
            </w:tcBorders>
            <w:shd w:val="clear" w:color="auto" w:fill="FFFFFF"/>
            <w:hideMark/>
          </w:tcPr>
          <w:p w14:paraId="3144AE1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1 570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32D7C80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2689</w:t>
            </w:r>
          </w:p>
        </w:tc>
      </w:tr>
      <w:tr w:rsidR="0036143C" w:rsidRPr="0036143C" w14:paraId="502CEF15"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71D0323A"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29</w:t>
            </w:r>
          </w:p>
        </w:tc>
        <w:tc>
          <w:tcPr>
            <w:tcW w:w="5251" w:type="dxa"/>
            <w:tcBorders>
              <w:top w:val="single" w:sz="4" w:space="0" w:color="auto"/>
              <w:left w:val="single" w:sz="4" w:space="0" w:color="auto"/>
              <w:bottom w:val="single" w:sz="4" w:space="0" w:color="auto"/>
              <w:right w:val="nil"/>
            </w:tcBorders>
            <w:shd w:val="clear" w:color="auto" w:fill="FFFFFF"/>
            <w:hideMark/>
          </w:tcPr>
          <w:p w14:paraId="5B23D38E"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4»</w:t>
            </w:r>
          </w:p>
        </w:tc>
        <w:tc>
          <w:tcPr>
            <w:tcW w:w="1680" w:type="dxa"/>
            <w:tcBorders>
              <w:top w:val="single" w:sz="4" w:space="0" w:color="auto"/>
              <w:left w:val="single" w:sz="4" w:space="0" w:color="auto"/>
              <w:bottom w:val="single" w:sz="4" w:space="0" w:color="auto"/>
              <w:right w:val="nil"/>
            </w:tcBorders>
            <w:shd w:val="clear" w:color="auto" w:fill="FFFFFF"/>
            <w:hideMark/>
          </w:tcPr>
          <w:p w14:paraId="0877CB6D"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964</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76C3CA18"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947</w:t>
            </w:r>
          </w:p>
        </w:tc>
      </w:tr>
      <w:tr w:rsidR="0036143C" w:rsidRPr="0036143C" w14:paraId="6F311DA3"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66DCD5EA"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30</w:t>
            </w:r>
          </w:p>
        </w:tc>
        <w:tc>
          <w:tcPr>
            <w:tcW w:w="5251" w:type="dxa"/>
            <w:tcBorders>
              <w:top w:val="single" w:sz="4" w:space="0" w:color="auto"/>
              <w:left w:val="single" w:sz="4" w:space="0" w:color="auto"/>
              <w:bottom w:val="single" w:sz="4" w:space="0" w:color="auto"/>
              <w:right w:val="nil"/>
            </w:tcBorders>
            <w:shd w:val="clear" w:color="auto" w:fill="FFFFFF"/>
            <w:hideMark/>
          </w:tcPr>
          <w:p w14:paraId="4107515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«Гимназия № 5»</w:t>
            </w:r>
          </w:p>
        </w:tc>
        <w:tc>
          <w:tcPr>
            <w:tcW w:w="1680" w:type="dxa"/>
            <w:tcBorders>
              <w:top w:val="single" w:sz="4" w:space="0" w:color="auto"/>
              <w:left w:val="single" w:sz="4" w:space="0" w:color="auto"/>
              <w:bottom w:val="single" w:sz="4" w:space="0" w:color="auto"/>
              <w:right w:val="nil"/>
            </w:tcBorders>
            <w:shd w:val="clear" w:color="auto" w:fill="FFFFFF"/>
            <w:hideMark/>
          </w:tcPr>
          <w:p w14:paraId="50C76C1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1 608</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0D89814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3672</w:t>
            </w:r>
          </w:p>
        </w:tc>
      </w:tr>
      <w:tr w:rsidR="0036143C" w:rsidRPr="0036143C" w14:paraId="138F1724"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4A4AF3C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31</w:t>
            </w:r>
          </w:p>
        </w:tc>
        <w:tc>
          <w:tcPr>
            <w:tcW w:w="5251" w:type="dxa"/>
            <w:tcBorders>
              <w:top w:val="single" w:sz="4" w:space="0" w:color="auto"/>
              <w:left w:val="single" w:sz="4" w:space="0" w:color="auto"/>
              <w:bottom w:val="single" w:sz="4" w:space="0" w:color="auto"/>
              <w:right w:val="nil"/>
            </w:tcBorders>
            <w:shd w:val="clear" w:color="auto" w:fill="FFFFFF"/>
            <w:hideMark/>
          </w:tcPr>
          <w:p w14:paraId="38779D1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7»</w:t>
            </w:r>
          </w:p>
        </w:tc>
        <w:tc>
          <w:tcPr>
            <w:tcW w:w="1680" w:type="dxa"/>
            <w:tcBorders>
              <w:top w:val="single" w:sz="4" w:space="0" w:color="auto"/>
              <w:left w:val="single" w:sz="4" w:space="0" w:color="auto"/>
              <w:bottom w:val="single" w:sz="4" w:space="0" w:color="auto"/>
              <w:right w:val="nil"/>
            </w:tcBorders>
            <w:shd w:val="clear" w:color="auto" w:fill="FFFFFF"/>
            <w:hideMark/>
          </w:tcPr>
          <w:p w14:paraId="5FD18BB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330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04E9AC9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759</w:t>
            </w:r>
          </w:p>
        </w:tc>
      </w:tr>
      <w:tr w:rsidR="0036143C" w:rsidRPr="0036143C" w14:paraId="26610E11"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7377845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32</w:t>
            </w:r>
          </w:p>
        </w:tc>
        <w:tc>
          <w:tcPr>
            <w:tcW w:w="5251" w:type="dxa"/>
            <w:tcBorders>
              <w:top w:val="single" w:sz="4" w:space="0" w:color="auto"/>
              <w:left w:val="single" w:sz="4" w:space="0" w:color="auto"/>
              <w:bottom w:val="single" w:sz="4" w:space="0" w:color="auto"/>
              <w:right w:val="nil"/>
            </w:tcBorders>
            <w:shd w:val="clear" w:color="auto" w:fill="FFFFFF"/>
            <w:hideMark/>
          </w:tcPr>
          <w:p w14:paraId="4B1CC34A"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8»</w:t>
            </w:r>
          </w:p>
        </w:tc>
        <w:tc>
          <w:tcPr>
            <w:tcW w:w="1680" w:type="dxa"/>
            <w:tcBorders>
              <w:top w:val="single" w:sz="4" w:space="0" w:color="auto"/>
              <w:left w:val="single" w:sz="4" w:space="0" w:color="auto"/>
              <w:bottom w:val="single" w:sz="4" w:space="0" w:color="auto"/>
              <w:right w:val="nil"/>
            </w:tcBorders>
            <w:shd w:val="clear" w:color="auto" w:fill="FFFFFF"/>
            <w:hideMark/>
          </w:tcPr>
          <w:p w14:paraId="297CC50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650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329F5A8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2123</w:t>
            </w:r>
          </w:p>
        </w:tc>
      </w:tr>
      <w:tr w:rsidR="0036143C" w:rsidRPr="0036143C" w14:paraId="20639F30"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746562E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33</w:t>
            </w:r>
          </w:p>
        </w:tc>
        <w:tc>
          <w:tcPr>
            <w:tcW w:w="5251" w:type="dxa"/>
            <w:tcBorders>
              <w:top w:val="single" w:sz="4" w:space="0" w:color="auto"/>
              <w:left w:val="single" w:sz="4" w:space="0" w:color="auto"/>
              <w:bottom w:val="single" w:sz="4" w:space="0" w:color="auto"/>
              <w:right w:val="nil"/>
            </w:tcBorders>
            <w:shd w:val="clear" w:color="auto" w:fill="FFFFFF"/>
            <w:hideMark/>
          </w:tcPr>
          <w:p w14:paraId="7090827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«Гимназия № 9»</w:t>
            </w:r>
          </w:p>
        </w:tc>
        <w:tc>
          <w:tcPr>
            <w:tcW w:w="1680" w:type="dxa"/>
            <w:tcBorders>
              <w:top w:val="single" w:sz="4" w:space="0" w:color="auto"/>
              <w:left w:val="single" w:sz="4" w:space="0" w:color="auto"/>
              <w:bottom w:val="single" w:sz="4" w:space="0" w:color="auto"/>
              <w:right w:val="nil"/>
            </w:tcBorders>
            <w:shd w:val="clear" w:color="auto" w:fill="FFFFFF"/>
            <w:hideMark/>
          </w:tcPr>
          <w:p w14:paraId="72E94EB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718</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7B7DB3B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1709</w:t>
            </w:r>
          </w:p>
        </w:tc>
      </w:tr>
      <w:tr w:rsidR="0036143C" w:rsidRPr="0036143C" w14:paraId="290536B9"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28DEC117"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34</w:t>
            </w:r>
          </w:p>
        </w:tc>
        <w:tc>
          <w:tcPr>
            <w:tcW w:w="5251" w:type="dxa"/>
            <w:tcBorders>
              <w:top w:val="single" w:sz="4" w:space="0" w:color="auto"/>
              <w:left w:val="single" w:sz="4" w:space="0" w:color="auto"/>
              <w:bottom w:val="single" w:sz="4" w:space="0" w:color="auto"/>
              <w:right w:val="nil"/>
            </w:tcBorders>
            <w:shd w:val="clear" w:color="auto" w:fill="FFFFFF"/>
            <w:hideMark/>
          </w:tcPr>
          <w:p w14:paraId="04A2623B"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11»</w:t>
            </w:r>
          </w:p>
        </w:tc>
        <w:tc>
          <w:tcPr>
            <w:tcW w:w="1680" w:type="dxa"/>
            <w:tcBorders>
              <w:top w:val="single" w:sz="4" w:space="0" w:color="auto"/>
              <w:left w:val="single" w:sz="4" w:space="0" w:color="auto"/>
              <w:bottom w:val="single" w:sz="4" w:space="0" w:color="auto"/>
              <w:right w:val="nil"/>
            </w:tcBorders>
            <w:shd w:val="clear" w:color="auto" w:fill="FFFFFF"/>
            <w:hideMark/>
          </w:tcPr>
          <w:p w14:paraId="649F20DC"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860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47BC974D"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1536</w:t>
            </w:r>
          </w:p>
        </w:tc>
      </w:tr>
      <w:tr w:rsidR="0036143C" w:rsidRPr="0036143C" w14:paraId="2793A1AC"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48111134"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35</w:t>
            </w:r>
          </w:p>
        </w:tc>
        <w:tc>
          <w:tcPr>
            <w:tcW w:w="5251" w:type="dxa"/>
            <w:tcBorders>
              <w:top w:val="single" w:sz="4" w:space="0" w:color="auto"/>
              <w:left w:val="single" w:sz="4" w:space="0" w:color="auto"/>
              <w:bottom w:val="single" w:sz="4" w:space="0" w:color="auto"/>
              <w:right w:val="nil"/>
            </w:tcBorders>
            <w:shd w:val="clear" w:color="auto" w:fill="FFFFFF"/>
            <w:hideMark/>
          </w:tcPr>
          <w:p w14:paraId="51CDC1FE"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12»</w:t>
            </w:r>
          </w:p>
        </w:tc>
        <w:tc>
          <w:tcPr>
            <w:tcW w:w="1680" w:type="dxa"/>
            <w:tcBorders>
              <w:top w:val="single" w:sz="4" w:space="0" w:color="auto"/>
              <w:left w:val="single" w:sz="4" w:space="0" w:color="auto"/>
              <w:bottom w:val="single" w:sz="4" w:space="0" w:color="auto"/>
              <w:right w:val="nil"/>
            </w:tcBorders>
            <w:shd w:val="clear" w:color="auto" w:fill="FFFFFF"/>
            <w:hideMark/>
          </w:tcPr>
          <w:p w14:paraId="5D981FC3"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800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30076AA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1980</w:t>
            </w:r>
          </w:p>
        </w:tc>
      </w:tr>
      <w:tr w:rsidR="0036143C" w:rsidRPr="0036143C" w14:paraId="1C3FF17D"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65AE19E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36</w:t>
            </w:r>
          </w:p>
        </w:tc>
        <w:tc>
          <w:tcPr>
            <w:tcW w:w="5251" w:type="dxa"/>
            <w:tcBorders>
              <w:top w:val="single" w:sz="4" w:space="0" w:color="auto"/>
              <w:left w:val="single" w:sz="4" w:space="0" w:color="auto"/>
              <w:bottom w:val="single" w:sz="4" w:space="0" w:color="auto"/>
              <w:right w:val="nil"/>
            </w:tcBorders>
            <w:shd w:val="clear" w:color="auto" w:fill="FFFFFF"/>
            <w:hideMark/>
          </w:tcPr>
          <w:p w14:paraId="632390C5"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МАОУ «Лицей № 15»</w:t>
            </w:r>
          </w:p>
        </w:tc>
        <w:tc>
          <w:tcPr>
            <w:tcW w:w="1680" w:type="dxa"/>
            <w:tcBorders>
              <w:top w:val="single" w:sz="4" w:space="0" w:color="auto"/>
              <w:left w:val="single" w:sz="4" w:space="0" w:color="auto"/>
              <w:bottom w:val="single" w:sz="4" w:space="0" w:color="auto"/>
              <w:right w:val="nil"/>
            </w:tcBorders>
            <w:shd w:val="clear" w:color="auto" w:fill="FFFFFF"/>
            <w:hideMark/>
          </w:tcPr>
          <w:p w14:paraId="6675D312"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1 080</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512F3CE5"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2358</w:t>
            </w:r>
          </w:p>
        </w:tc>
      </w:tr>
      <w:tr w:rsidR="0036143C" w:rsidRPr="0036143C" w14:paraId="7FDE3055"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5C20092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37</w:t>
            </w:r>
          </w:p>
        </w:tc>
        <w:tc>
          <w:tcPr>
            <w:tcW w:w="5251" w:type="dxa"/>
            <w:tcBorders>
              <w:top w:val="single" w:sz="4" w:space="0" w:color="auto"/>
              <w:left w:val="single" w:sz="4" w:space="0" w:color="auto"/>
              <w:bottom w:val="single" w:sz="4" w:space="0" w:color="auto"/>
              <w:right w:val="nil"/>
            </w:tcBorders>
            <w:shd w:val="clear" w:color="auto" w:fill="FFFFFF"/>
            <w:hideMark/>
          </w:tcPr>
          <w:p w14:paraId="540BCE3F"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«Лицей № 16»</w:t>
            </w:r>
          </w:p>
        </w:tc>
        <w:tc>
          <w:tcPr>
            <w:tcW w:w="1680" w:type="dxa"/>
            <w:tcBorders>
              <w:top w:val="single" w:sz="4" w:space="0" w:color="auto"/>
              <w:left w:val="single" w:sz="4" w:space="0" w:color="auto"/>
              <w:bottom w:val="single" w:sz="4" w:space="0" w:color="auto"/>
              <w:right w:val="nil"/>
            </w:tcBorders>
            <w:shd w:val="clear" w:color="auto" w:fill="FFFFFF"/>
            <w:hideMark/>
          </w:tcPr>
          <w:p w14:paraId="63F41FC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825</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2772F2ED"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1873</w:t>
            </w:r>
          </w:p>
        </w:tc>
      </w:tr>
      <w:tr w:rsidR="0036143C" w:rsidRPr="0036143C" w14:paraId="3D90E1DF"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09F11C9A"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38</w:t>
            </w:r>
          </w:p>
        </w:tc>
        <w:tc>
          <w:tcPr>
            <w:tcW w:w="5251" w:type="dxa"/>
            <w:tcBorders>
              <w:top w:val="single" w:sz="4" w:space="0" w:color="auto"/>
              <w:left w:val="single" w:sz="4" w:space="0" w:color="auto"/>
              <w:bottom w:val="single" w:sz="4" w:space="0" w:color="auto"/>
              <w:right w:val="nil"/>
            </w:tcBorders>
            <w:shd w:val="clear" w:color="auto" w:fill="FFFFFF"/>
            <w:hideMark/>
          </w:tcPr>
          <w:p w14:paraId="01E2ECD5"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17»</w:t>
            </w:r>
          </w:p>
        </w:tc>
        <w:tc>
          <w:tcPr>
            <w:tcW w:w="1680" w:type="dxa"/>
            <w:tcBorders>
              <w:top w:val="single" w:sz="4" w:space="0" w:color="auto"/>
              <w:left w:val="single" w:sz="4" w:space="0" w:color="auto"/>
              <w:bottom w:val="single" w:sz="4" w:space="0" w:color="auto"/>
              <w:right w:val="nil"/>
            </w:tcBorders>
            <w:shd w:val="clear" w:color="auto" w:fill="FFFFFF"/>
            <w:hideMark/>
          </w:tcPr>
          <w:p w14:paraId="79A4534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825</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301C024C"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2059</w:t>
            </w:r>
          </w:p>
        </w:tc>
      </w:tr>
      <w:tr w:rsidR="0036143C" w:rsidRPr="0036143C" w14:paraId="30AEBA62" w14:textId="77777777" w:rsidTr="00906F7A">
        <w:trPr>
          <w:trHeight w:hRule="exact" w:val="298"/>
        </w:trPr>
        <w:tc>
          <w:tcPr>
            <w:tcW w:w="466" w:type="dxa"/>
            <w:tcBorders>
              <w:top w:val="single" w:sz="4" w:space="0" w:color="auto"/>
              <w:left w:val="single" w:sz="4" w:space="0" w:color="auto"/>
              <w:bottom w:val="single" w:sz="4" w:space="0" w:color="auto"/>
              <w:right w:val="nil"/>
            </w:tcBorders>
            <w:shd w:val="clear" w:color="auto" w:fill="FFFFFF"/>
            <w:hideMark/>
          </w:tcPr>
          <w:p w14:paraId="7A35EDB1"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39</w:t>
            </w:r>
          </w:p>
        </w:tc>
        <w:tc>
          <w:tcPr>
            <w:tcW w:w="5251" w:type="dxa"/>
            <w:tcBorders>
              <w:top w:val="single" w:sz="4" w:space="0" w:color="auto"/>
              <w:left w:val="single" w:sz="4" w:space="0" w:color="auto"/>
              <w:bottom w:val="single" w:sz="4" w:space="0" w:color="auto"/>
              <w:right w:val="nil"/>
            </w:tcBorders>
            <w:shd w:val="clear" w:color="auto" w:fill="FFFFFF"/>
            <w:hideMark/>
          </w:tcPr>
          <w:p w14:paraId="01EC9CA9"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МБОУ «СОШ № 18»</w:t>
            </w:r>
          </w:p>
        </w:tc>
        <w:tc>
          <w:tcPr>
            <w:tcW w:w="1680" w:type="dxa"/>
            <w:tcBorders>
              <w:top w:val="single" w:sz="4" w:space="0" w:color="auto"/>
              <w:left w:val="single" w:sz="4" w:space="0" w:color="auto"/>
              <w:bottom w:val="single" w:sz="4" w:space="0" w:color="auto"/>
              <w:right w:val="nil"/>
            </w:tcBorders>
            <w:shd w:val="clear" w:color="auto" w:fill="FFFFFF"/>
            <w:hideMark/>
          </w:tcPr>
          <w:p w14:paraId="6D42AE86"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825</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322E2E30" w14:textId="77777777" w:rsidR="00906F7A" w:rsidRPr="0036143C" w:rsidRDefault="00906F7A">
            <w:pPr>
              <w:rPr>
                <w:rFonts w:ascii="Times New Roman" w:hAnsi="Times New Roman" w:cs="Times New Roman"/>
                <w:sz w:val="24"/>
                <w:szCs w:val="24"/>
              </w:rPr>
            </w:pPr>
            <w:r w:rsidRPr="0036143C">
              <w:rPr>
                <w:rStyle w:val="2"/>
                <w:rFonts w:eastAsiaTheme="minorHAnsi"/>
                <w:color w:val="auto"/>
                <w:sz w:val="24"/>
                <w:szCs w:val="24"/>
              </w:rPr>
              <w:t>2277</w:t>
            </w:r>
          </w:p>
        </w:tc>
      </w:tr>
    </w:tbl>
    <w:p w14:paraId="3A311E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0966AAA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Министерство просвещения РФ в 2021 году сообщило о том, что к 2024 году в российских школах исчезнет третья смена. В Туве в нарушение п. 10.4 СанПиН 2.4.2.2821-10 шесть школ работают в три смены.</w:t>
      </w:r>
    </w:p>
    <w:p w14:paraId="42AEA755" w14:textId="77777777" w:rsidR="00906F7A" w:rsidRPr="0036143C" w:rsidRDefault="00906F7A" w:rsidP="00906F7A">
      <w:pPr>
        <w:jc w:val="center"/>
        <w:rPr>
          <w:rFonts w:ascii="Times New Roman" w:hAnsi="Times New Roman" w:cs="Times New Roman"/>
          <w:b/>
          <w:sz w:val="24"/>
          <w:szCs w:val="24"/>
        </w:rPr>
      </w:pPr>
      <w:r w:rsidRPr="0036143C">
        <w:rPr>
          <w:rFonts w:ascii="Times New Roman" w:hAnsi="Times New Roman" w:cs="Times New Roman"/>
          <w:b/>
          <w:sz w:val="24"/>
          <w:szCs w:val="24"/>
        </w:rPr>
        <w:t>Количество школ, работающих в три смены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3629"/>
        <w:gridCol w:w="1982"/>
        <w:gridCol w:w="1531"/>
        <w:gridCol w:w="1378"/>
        <w:gridCol w:w="1560"/>
      </w:tblGrid>
      <w:tr w:rsidR="0036143C" w:rsidRPr="0036143C" w14:paraId="7B819E88" w14:textId="77777777" w:rsidTr="00906F7A">
        <w:trPr>
          <w:trHeight w:hRule="exact" w:val="994"/>
          <w:jc w:val="center"/>
        </w:trPr>
        <w:tc>
          <w:tcPr>
            <w:tcW w:w="490" w:type="dxa"/>
            <w:tcBorders>
              <w:top w:val="single" w:sz="4" w:space="0" w:color="auto"/>
              <w:left w:val="single" w:sz="4" w:space="0" w:color="auto"/>
              <w:bottom w:val="nil"/>
              <w:right w:val="nil"/>
            </w:tcBorders>
            <w:shd w:val="clear" w:color="auto" w:fill="FFFFFF"/>
            <w:hideMark/>
          </w:tcPr>
          <w:p w14:paraId="415644B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w:t>
            </w:r>
          </w:p>
        </w:tc>
        <w:tc>
          <w:tcPr>
            <w:tcW w:w="3629" w:type="dxa"/>
            <w:tcBorders>
              <w:top w:val="single" w:sz="4" w:space="0" w:color="auto"/>
              <w:left w:val="single" w:sz="4" w:space="0" w:color="auto"/>
              <w:bottom w:val="nil"/>
              <w:right w:val="nil"/>
            </w:tcBorders>
            <w:shd w:val="clear" w:color="auto" w:fill="FFFFFF"/>
            <w:hideMark/>
          </w:tcPr>
          <w:p w14:paraId="2596FC5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Образовательные организации</w:t>
            </w:r>
          </w:p>
        </w:tc>
        <w:tc>
          <w:tcPr>
            <w:tcW w:w="1982" w:type="dxa"/>
            <w:tcBorders>
              <w:top w:val="single" w:sz="4" w:space="0" w:color="auto"/>
              <w:left w:val="single" w:sz="4" w:space="0" w:color="auto"/>
              <w:bottom w:val="nil"/>
              <w:right w:val="nil"/>
            </w:tcBorders>
            <w:shd w:val="clear" w:color="auto" w:fill="FFFFFF"/>
            <w:hideMark/>
          </w:tcPr>
          <w:p w14:paraId="2C5B89F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Проектная</w:t>
            </w:r>
          </w:p>
          <w:p w14:paraId="4EC8CC4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мощность</w:t>
            </w:r>
          </w:p>
        </w:tc>
        <w:tc>
          <w:tcPr>
            <w:tcW w:w="1531" w:type="dxa"/>
            <w:tcBorders>
              <w:top w:val="single" w:sz="4" w:space="0" w:color="auto"/>
              <w:left w:val="single" w:sz="4" w:space="0" w:color="auto"/>
              <w:bottom w:val="nil"/>
              <w:right w:val="nil"/>
            </w:tcBorders>
            <w:shd w:val="clear" w:color="auto" w:fill="FFFFFF"/>
            <w:hideMark/>
          </w:tcPr>
          <w:p w14:paraId="0852A4A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Класс-</w:t>
            </w:r>
          </w:p>
          <w:p w14:paraId="6584609B"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комплекты</w:t>
            </w:r>
          </w:p>
        </w:tc>
        <w:tc>
          <w:tcPr>
            <w:tcW w:w="1378" w:type="dxa"/>
            <w:tcBorders>
              <w:top w:val="single" w:sz="4" w:space="0" w:color="auto"/>
              <w:left w:val="single" w:sz="4" w:space="0" w:color="auto"/>
              <w:bottom w:val="nil"/>
              <w:right w:val="nil"/>
            </w:tcBorders>
            <w:shd w:val="clear" w:color="auto" w:fill="FFFFFF"/>
            <w:hideMark/>
          </w:tcPr>
          <w:p w14:paraId="227AF96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Всего</w:t>
            </w:r>
          </w:p>
          <w:p w14:paraId="62BE5E6C"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учащихся</w:t>
            </w:r>
          </w:p>
        </w:tc>
        <w:tc>
          <w:tcPr>
            <w:tcW w:w="1560" w:type="dxa"/>
            <w:tcBorders>
              <w:top w:val="single" w:sz="4" w:space="0" w:color="auto"/>
              <w:left w:val="single" w:sz="4" w:space="0" w:color="auto"/>
              <w:bottom w:val="nil"/>
              <w:right w:val="single" w:sz="4" w:space="0" w:color="auto"/>
            </w:tcBorders>
            <w:shd w:val="clear" w:color="auto" w:fill="FFFFFF"/>
            <w:hideMark/>
          </w:tcPr>
          <w:p w14:paraId="3C39410F"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Обучаются в 3 смене</w:t>
            </w:r>
          </w:p>
        </w:tc>
      </w:tr>
      <w:tr w:rsidR="0036143C" w:rsidRPr="0036143C" w14:paraId="57D219C3" w14:textId="77777777" w:rsidTr="00906F7A">
        <w:trPr>
          <w:trHeight w:hRule="exact" w:val="283"/>
          <w:jc w:val="center"/>
        </w:trPr>
        <w:tc>
          <w:tcPr>
            <w:tcW w:w="490" w:type="dxa"/>
            <w:tcBorders>
              <w:top w:val="single" w:sz="4" w:space="0" w:color="auto"/>
              <w:left w:val="single" w:sz="4" w:space="0" w:color="auto"/>
              <w:bottom w:val="nil"/>
              <w:right w:val="nil"/>
            </w:tcBorders>
            <w:shd w:val="clear" w:color="auto" w:fill="FFFFFF"/>
            <w:hideMark/>
          </w:tcPr>
          <w:p w14:paraId="36ABCF8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w:t>
            </w:r>
          </w:p>
        </w:tc>
        <w:tc>
          <w:tcPr>
            <w:tcW w:w="3629" w:type="dxa"/>
            <w:tcBorders>
              <w:top w:val="single" w:sz="4" w:space="0" w:color="auto"/>
              <w:left w:val="single" w:sz="4" w:space="0" w:color="auto"/>
              <w:bottom w:val="nil"/>
              <w:right w:val="nil"/>
            </w:tcBorders>
            <w:shd w:val="clear" w:color="auto" w:fill="FFFFFF"/>
            <w:hideMark/>
          </w:tcPr>
          <w:p w14:paraId="78462FB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11 г. Кызыла»</w:t>
            </w:r>
          </w:p>
        </w:tc>
        <w:tc>
          <w:tcPr>
            <w:tcW w:w="1982" w:type="dxa"/>
            <w:tcBorders>
              <w:top w:val="single" w:sz="4" w:space="0" w:color="auto"/>
              <w:left w:val="single" w:sz="4" w:space="0" w:color="auto"/>
              <w:bottom w:val="nil"/>
              <w:right w:val="nil"/>
            </w:tcBorders>
            <w:shd w:val="clear" w:color="auto" w:fill="FFFFFF"/>
            <w:hideMark/>
          </w:tcPr>
          <w:p w14:paraId="37A12AA4"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720</w:t>
            </w:r>
          </w:p>
        </w:tc>
        <w:tc>
          <w:tcPr>
            <w:tcW w:w="1531" w:type="dxa"/>
            <w:tcBorders>
              <w:top w:val="single" w:sz="4" w:space="0" w:color="auto"/>
              <w:left w:val="single" w:sz="4" w:space="0" w:color="auto"/>
              <w:bottom w:val="nil"/>
              <w:right w:val="nil"/>
            </w:tcBorders>
            <w:shd w:val="clear" w:color="auto" w:fill="FFFFFF"/>
            <w:hideMark/>
          </w:tcPr>
          <w:p w14:paraId="3CEDA10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59</w:t>
            </w:r>
          </w:p>
        </w:tc>
        <w:tc>
          <w:tcPr>
            <w:tcW w:w="1378" w:type="dxa"/>
            <w:tcBorders>
              <w:top w:val="single" w:sz="4" w:space="0" w:color="auto"/>
              <w:left w:val="single" w:sz="4" w:space="0" w:color="auto"/>
              <w:bottom w:val="nil"/>
              <w:right w:val="nil"/>
            </w:tcBorders>
            <w:shd w:val="clear" w:color="auto" w:fill="FFFFFF"/>
            <w:hideMark/>
          </w:tcPr>
          <w:p w14:paraId="0347866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1536</w:t>
            </w:r>
          </w:p>
        </w:tc>
        <w:tc>
          <w:tcPr>
            <w:tcW w:w="1560" w:type="dxa"/>
            <w:tcBorders>
              <w:top w:val="single" w:sz="4" w:space="0" w:color="auto"/>
              <w:left w:val="single" w:sz="4" w:space="0" w:color="auto"/>
              <w:bottom w:val="nil"/>
              <w:right w:val="single" w:sz="4" w:space="0" w:color="auto"/>
            </w:tcBorders>
            <w:shd w:val="clear" w:color="auto" w:fill="FFFFFF"/>
            <w:hideMark/>
          </w:tcPr>
          <w:p w14:paraId="69FADBE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96</w:t>
            </w:r>
          </w:p>
        </w:tc>
      </w:tr>
      <w:tr w:rsidR="0036143C" w:rsidRPr="0036143C" w14:paraId="4F8A7CF6" w14:textId="77777777" w:rsidTr="00906F7A">
        <w:trPr>
          <w:trHeight w:hRule="exact" w:val="288"/>
          <w:jc w:val="center"/>
        </w:trPr>
        <w:tc>
          <w:tcPr>
            <w:tcW w:w="490" w:type="dxa"/>
            <w:tcBorders>
              <w:top w:val="single" w:sz="4" w:space="0" w:color="auto"/>
              <w:left w:val="single" w:sz="4" w:space="0" w:color="auto"/>
              <w:bottom w:val="nil"/>
              <w:right w:val="nil"/>
            </w:tcBorders>
            <w:shd w:val="clear" w:color="auto" w:fill="FFFFFF"/>
            <w:hideMark/>
          </w:tcPr>
          <w:p w14:paraId="32332236"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2</w:t>
            </w:r>
          </w:p>
        </w:tc>
        <w:tc>
          <w:tcPr>
            <w:tcW w:w="3629" w:type="dxa"/>
            <w:tcBorders>
              <w:top w:val="single" w:sz="4" w:space="0" w:color="auto"/>
              <w:left w:val="single" w:sz="4" w:space="0" w:color="auto"/>
              <w:bottom w:val="nil"/>
              <w:right w:val="nil"/>
            </w:tcBorders>
            <w:shd w:val="clear" w:color="auto" w:fill="FFFFFF"/>
            <w:hideMark/>
          </w:tcPr>
          <w:p w14:paraId="6EB43952"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1 пгт. Каа-Хема»</w:t>
            </w:r>
          </w:p>
        </w:tc>
        <w:tc>
          <w:tcPr>
            <w:tcW w:w="1982" w:type="dxa"/>
            <w:tcBorders>
              <w:top w:val="single" w:sz="4" w:space="0" w:color="auto"/>
              <w:left w:val="single" w:sz="4" w:space="0" w:color="auto"/>
              <w:bottom w:val="nil"/>
              <w:right w:val="nil"/>
            </w:tcBorders>
            <w:shd w:val="clear" w:color="auto" w:fill="FFFFFF"/>
            <w:hideMark/>
          </w:tcPr>
          <w:p w14:paraId="1307F87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640</w:t>
            </w:r>
          </w:p>
        </w:tc>
        <w:tc>
          <w:tcPr>
            <w:tcW w:w="1531" w:type="dxa"/>
            <w:tcBorders>
              <w:top w:val="single" w:sz="4" w:space="0" w:color="auto"/>
              <w:left w:val="single" w:sz="4" w:space="0" w:color="auto"/>
              <w:bottom w:val="nil"/>
              <w:right w:val="nil"/>
            </w:tcBorders>
            <w:shd w:val="clear" w:color="auto" w:fill="FFFFFF"/>
            <w:hideMark/>
          </w:tcPr>
          <w:p w14:paraId="33D41333"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70</w:t>
            </w:r>
          </w:p>
        </w:tc>
        <w:tc>
          <w:tcPr>
            <w:tcW w:w="1378" w:type="dxa"/>
            <w:tcBorders>
              <w:top w:val="single" w:sz="4" w:space="0" w:color="auto"/>
              <w:left w:val="single" w:sz="4" w:space="0" w:color="auto"/>
              <w:bottom w:val="nil"/>
              <w:right w:val="nil"/>
            </w:tcBorders>
            <w:shd w:val="clear" w:color="auto" w:fill="FFFFFF"/>
            <w:hideMark/>
          </w:tcPr>
          <w:p w14:paraId="69F14BD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1790</w:t>
            </w:r>
          </w:p>
        </w:tc>
        <w:tc>
          <w:tcPr>
            <w:tcW w:w="1560" w:type="dxa"/>
            <w:tcBorders>
              <w:top w:val="single" w:sz="4" w:space="0" w:color="auto"/>
              <w:left w:val="single" w:sz="4" w:space="0" w:color="auto"/>
              <w:bottom w:val="nil"/>
              <w:right w:val="single" w:sz="4" w:space="0" w:color="auto"/>
            </w:tcBorders>
            <w:shd w:val="clear" w:color="auto" w:fill="FFFFFF"/>
            <w:hideMark/>
          </w:tcPr>
          <w:p w14:paraId="68F664EB"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123</w:t>
            </w:r>
          </w:p>
        </w:tc>
      </w:tr>
      <w:tr w:rsidR="0036143C" w:rsidRPr="0036143C" w14:paraId="48EF4576" w14:textId="77777777" w:rsidTr="00906F7A">
        <w:trPr>
          <w:trHeight w:hRule="exact" w:val="288"/>
          <w:jc w:val="center"/>
        </w:trPr>
        <w:tc>
          <w:tcPr>
            <w:tcW w:w="490" w:type="dxa"/>
            <w:tcBorders>
              <w:top w:val="single" w:sz="4" w:space="0" w:color="auto"/>
              <w:left w:val="single" w:sz="4" w:space="0" w:color="auto"/>
              <w:bottom w:val="nil"/>
              <w:right w:val="nil"/>
            </w:tcBorders>
            <w:shd w:val="clear" w:color="auto" w:fill="FFFFFF"/>
            <w:hideMark/>
          </w:tcPr>
          <w:p w14:paraId="0EE8D14C"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w:t>
            </w:r>
          </w:p>
        </w:tc>
        <w:tc>
          <w:tcPr>
            <w:tcW w:w="3629" w:type="dxa"/>
            <w:tcBorders>
              <w:top w:val="single" w:sz="4" w:space="0" w:color="auto"/>
              <w:left w:val="single" w:sz="4" w:space="0" w:color="auto"/>
              <w:bottom w:val="nil"/>
              <w:right w:val="nil"/>
            </w:tcBorders>
            <w:shd w:val="clear" w:color="auto" w:fill="FFFFFF"/>
            <w:hideMark/>
          </w:tcPr>
          <w:p w14:paraId="14B2019E"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2 пгт. Каа-Хема»</w:t>
            </w:r>
          </w:p>
        </w:tc>
        <w:tc>
          <w:tcPr>
            <w:tcW w:w="1982" w:type="dxa"/>
            <w:tcBorders>
              <w:top w:val="single" w:sz="4" w:space="0" w:color="auto"/>
              <w:left w:val="single" w:sz="4" w:space="0" w:color="auto"/>
              <w:bottom w:val="nil"/>
              <w:right w:val="nil"/>
            </w:tcBorders>
            <w:shd w:val="clear" w:color="auto" w:fill="FFFFFF"/>
            <w:hideMark/>
          </w:tcPr>
          <w:p w14:paraId="0BF4B5EF"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834</w:t>
            </w:r>
          </w:p>
        </w:tc>
        <w:tc>
          <w:tcPr>
            <w:tcW w:w="1531" w:type="dxa"/>
            <w:tcBorders>
              <w:top w:val="single" w:sz="4" w:space="0" w:color="auto"/>
              <w:left w:val="single" w:sz="4" w:space="0" w:color="auto"/>
              <w:bottom w:val="nil"/>
              <w:right w:val="nil"/>
            </w:tcBorders>
            <w:shd w:val="clear" w:color="auto" w:fill="FFFFFF"/>
            <w:hideMark/>
          </w:tcPr>
          <w:p w14:paraId="45F459C1"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66</w:t>
            </w:r>
          </w:p>
        </w:tc>
        <w:tc>
          <w:tcPr>
            <w:tcW w:w="1378" w:type="dxa"/>
            <w:tcBorders>
              <w:top w:val="single" w:sz="4" w:space="0" w:color="auto"/>
              <w:left w:val="single" w:sz="4" w:space="0" w:color="auto"/>
              <w:bottom w:val="nil"/>
              <w:right w:val="nil"/>
            </w:tcBorders>
            <w:shd w:val="clear" w:color="auto" w:fill="FFFFFF"/>
            <w:hideMark/>
          </w:tcPr>
          <w:p w14:paraId="4A24295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1673</w:t>
            </w:r>
          </w:p>
        </w:tc>
        <w:tc>
          <w:tcPr>
            <w:tcW w:w="1560" w:type="dxa"/>
            <w:tcBorders>
              <w:top w:val="single" w:sz="4" w:space="0" w:color="auto"/>
              <w:left w:val="single" w:sz="4" w:space="0" w:color="auto"/>
              <w:bottom w:val="nil"/>
              <w:right w:val="single" w:sz="4" w:space="0" w:color="auto"/>
            </w:tcBorders>
            <w:shd w:val="clear" w:color="auto" w:fill="FFFFFF"/>
            <w:hideMark/>
          </w:tcPr>
          <w:p w14:paraId="6852BB7B"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250</w:t>
            </w:r>
          </w:p>
        </w:tc>
      </w:tr>
      <w:tr w:rsidR="0036143C" w:rsidRPr="0036143C" w14:paraId="6A15B92B" w14:textId="77777777" w:rsidTr="00906F7A">
        <w:trPr>
          <w:trHeight w:hRule="exact" w:val="283"/>
          <w:jc w:val="center"/>
        </w:trPr>
        <w:tc>
          <w:tcPr>
            <w:tcW w:w="490" w:type="dxa"/>
            <w:tcBorders>
              <w:top w:val="single" w:sz="4" w:space="0" w:color="auto"/>
              <w:left w:val="single" w:sz="4" w:space="0" w:color="auto"/>
              <w:bottom w:val="nil"/>
              <w:right w:val="nil"/>
            </w:tcBorders>
            <w:shd w:val="clear" w:color="auto" w:fill="FFFFFF"/>
            <w:hideMark/>
          </w:tcPr>
          <w:p w14:paraId="1E48894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4</w:t>
            </w:r>
          </w:p>
        </w:tc>
        <w:tc>
          <w:tcPr>
            <w:tcW w:w="3629" w:type="dxa"/>
            <w:tcBorders>
              <w:top w:val="single" w:sz="4" w:space="0" w:color="auto"/>
              <w:left w:val="single" w:sz="4" w:space="0" w:color="auto"/>
              <w:bottom w:val="nil"/>
              <w:right w:val="nil"/>
            </w:tcBorders>
            <w:shd w:val="clear" w:color="auto" w:fill="FFFFFF"/>
            <w:hideMark/>
          </w:tcPr>
          <w:p w14:paraId="5FC802BF"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с. Сукпака»</w:t>
            </w:r>
          </w:p>
        </w:tc>
        <w:tc>
          <w:tcPr>
            <w:tcW w:w="1982" w:type="dxa"/>
            <w:tcBorders>
              <w:top w:val="single" w:sz="4" w:space="0" w:color="auto"/>
              <w:left w:val="single" w:sz="4" w:space="0" w:color="auto"/>
              <w:bottom w:val="nil"/>
              <w:right w:val="nil"/>
            </w:tcBorders>
            <w:shd w:val="clear" w:color="auto" w:fill="FFFFFF"/>
            <w:hideMark/>
          </w:tcPr>
          <w:p w14:paraId="171E46EF"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664</w:t>
            </w:r>
          </w:p>
        </w:tc>
        <w:tc>
          <w:tcPr>
            <w:tcW w:w="1531" w:type="dxa"/>
            <w:tcBorders>
              <w:top w:val="single" w:sz="4" w:space="0" w:color="auto"/>
              <w:left w:val="single" w:sz="4" w:space="0" w:color="auto"/>
              <w:bottom w:val="nil"/>
              <w:right w:val="nil"/>
            </w:tcBorders>
            <w:shd w:val="clear" w:color="auto" w:fill="FFFFFF"/>
            <w:hideMark/>
          </w:tcPr>
          <w:p w14:paraId="7F9407BA"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49</w:t>
            </w:r>
          </w:p>
        </w:tc>
        <w:tc>
          <w:tcPr>
            <w:tcW w:w="1378" w:type="dxa"/>
            <w:tcBorders>
              <w:top w:val="single" w:sz="4" w:space="0" w:color="auto"/>
              <w:left w:val="single" w:sz="4" w:space="0" w:color="auto"/>
              <w:bottom w:val="nil"/>
              <w:right w:val="nil"/>
            </w:tcBorders>
            <w:shd w:val="clear" w:color="auto" w:fill="FFFFFF"/>
            <w:hideMark/>
          </w:tcPr>
          <w:p w14:paraId="6CF960A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1085</w:t>
            </w:r>
          </w:p>
        </w:tc>
        <w:tc>
          <w:tcPr>
            <w:tcW w:w="1560" w:type="dxa"/>
            <w:tcBorders>
              <w:top w:val="single" w:sz="4" w:space="0" w:color="auto"/>
              <w:left w:val="single" w:sz="4" w:space="0" w:color="auto"/>
              <w:bottom w:val="nil"/>
              <w:right w:val="single" w:sz="4" w:space="0" w:color="auto"/>
            </w:tcBorders>
            <w:shd w:val="clear" w:color="auto" w:fill="FFFFFF"/>
            <w:hideMark/>
          </w:tcPr>
          <w:p w14:paraId="35FDF11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120</w:t>
            </w:r>
          </w:p>
        </w:tc>
      </w:tr>
      <w:tr w:rsidR="0036143C" w:rsidRPr="0036143C" w14:paraId="1E75E01A" w14:textId="77777777" w:rsidTr="00906F7A">
        <w:trPr>
          <w:trHeight w:hRule="exact" w:val="288"/>
          <w:jc w:val="center"/>
        </w:trPr>
        <w:tc>
          <w:tcPr>
            <w:tcW w:w="490" w:type="dxa"/>
            <w:tcBorders>
              <w:top w:val="single" w:sz="4" w:space="0" w:color="auto"/>
              <w:left w:val="single" w:sz="4" w:space="0" w:color="auto"/>
              <w:bottom w:val="nil"/>
              <w:right w:val="nil"/>
            </w:tcBorders>
            <w:shd w:val="clear" w:color="auto" w:fill="FFFFFF"/>
            <w:hideMark/>
          </w:tcPr>
          <w:p w14:paraId="5E6D95F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w:t>
            </w:r>
          </w:p>
        </w:tc>
        <w:tc>
          <w:tcPr>
            <w:tcW w:w="3629" w:type="dxa"/>
            <w:tcBorders>
              <w:top w:val="single" w:sz="4" w:space="0" w:color="auto"/>
              <w:left w:val="single" w:sz="4" w:space="0" w:color="auto"/>
              <w:bottom w:val="nil"/>
              <w:right w:val="nil"/>
            </w:tcBorders>
            <w:shd w:val="clear" w:color="auto" w:fill="FFFFFF"/>
            <w:hideMark/>
          </w:tcPr>
          <w:p w14:paraId="2D1EFB6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 3 г. Кызыла»</w:t>
            </w:r>
          </w:p>
        </w:tc>
        <w:tc>
          <w:tcPr>
            <w:tcW w:w="1982" w:type="dxa"/>
            <w:tcBorders>
              <w:top w:val="single" w:sz="4" w:space="0" w:color="auto"/>
              <w:left w:val="single" w:sz="4" w:space="0" w:color="auto"/>
              <w:bottom w:val="nil"/>
              <w:right w:val="nil"/>
            </w:tcBorders>
            <w:shd w:val="clear" w:color="auto" w:fill="FFFFFF"/>
            <w:hideMark/>
          </w:tcPr>
          <w:p w14:paraId="18A03E2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1570</w:t>
            </w:r>
          </w:p>
        </w:tc>
        <w:tc>
          <w:tcPr>
            <w:tcW w:w="1531" w:type="dxa"/>
            <w:tcBorders>
              <w:top w:val="single" w:sz="4" w:space="0" w:color="auto"/>
              <w:left w:val="single" w:sz="4" w:space="0" w:color="auto"/>
              <w:bottom w:val="nil"/>
              <w:right w:val="nil"/>
            </w:tcBorders>
            <w:shd w:val="clear" w:color="auto" w:fill="FFFFFF"/>
            <w:hideMark/>
          </w:tcPr>
          <w:p w14:paraId="567CD819"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93</w:t>
            </w:r>
          </w:p>
        </w:tc>
        <w:tc>
          <w:tcPr>
            <w:tcW w:w="1378" w:type="dxa"/>
            <w:tcBorders>
              <w:top w:val="single" w:sz="4" w:space="0" w:color="auto"/>
              <w:left w:val="single" w:sz="4" w:space="0" w:color="auto"/>
              <w:bottom w:val="nil"/>
              <w:right w:val="nil"/>
            </w:tcBorders>
            <w:shd w:val="clear" w:color="auto" w:fill="FFFFFF"/>
            <w:hideMark/>
          </w:tcPr>
          <w:p w14:paraId="0E7B1BF0"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2689</w:t>
            </w:r>
          </w:p>
        </w:tc>
        <w:tc>
          <w:tcPr>
            <w:tcW w:w="1560" w:type="dxa"/>
            <w:tcBorders>
              <w:top w:val="single" w:sz="4" w:space="0" w:color="auto"/>
              <w:left w:val="single" w:sz="4" w:space="0" w:color="auto"/>
              <w:bottom w:val="nil"/>
              <w:right w:val="single" w:sz="4" w:space="0" w:color="auto"/>
            </w:tcBorders>
            <w:shd w:val="clear" w:color="auto" w:fill="FFFFFF"/>
            <w:hideMark/>
          </w:tcPr>
          <w:p w14:paraId="23EB8C66"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57</w:t>
            </w:r>
          </w:p>
        </w:tc>
      </w:tr>
      <w:tr w:rsidR="0036143C" w:rsidRPr="0036143C" w14:paraId="63E871FF" w14:textId="77777777" w:rsidTr="00906F7A">
        <w:trPr>
          <w:trHeight w:hRule="exact" w:val="283"/>
          <w:jc w:val="center"/>
        </w:trPr>
        <w:tc>
          <w:tcPr>
            <w:tcW w:w="490" w:type="dxa"/>
            <w:tcBorders>
              <w:top w:val="single" w:sz="4" w:space="0" w:color="auto"/>
              <w:left w:val="single" w:sz="4" w:space="0" w:color="auto"/>
              <w:bottom w:val="nil"/>
              <w:right w:val="nil"/>
            </w:tcBorders>
            <w:shd w:val="clear" w:color="auto" w:fill="FFFFFF"/>
            <w:hideMark/>
          </w:tcPr>
          <w:p w14:paraId="2B22FE0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6</w:t>
            </w:r>
          </w:p>
        </w:tc>
        <w:tc>
          <w:tcPr>
            <w:tcW w:w="3629" w:type="dxa"/>
            <w:tcBorders>
              <w:top w:val="single" w:sz="4" w:space="0" w:color="auto"/>
              <w:left w:val="single" w:sz="4" w:space="0" w:color="auto"/>
              <w:bottom w:val="nil"/>
              <w:right w:val="nil"/>
            </w:tcBorders>
            <w:shd w:val="clear" w:color="auto" w:fill="FFFFFF"/>
            <w:hideMark/>
          </w:tcPr>
          <w:p w14:paraId="7877BE9C"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МБОУ «СОШ с. Бай-Хаака»</w:t>
            </w:r>
          </w:p>
        </w:tc>
        <w:tc>
          <w:tcPr>
            <w:tcW w:w="1982" w:type="dxa"/>
            <w:tcBorders>
              <w:top w:val="single" w:sz="4" w:space="0" w:color="auto"/>
              <w:left w:val="single" w:sz="4" w:space="0" w:color="auto"/>
              <w:bottom w:val="nil"/>
              <w:right w:val="nil"/>
            </w:tcBorders>
            <w:shd w:val="clear" w:color="auto" w:fill="FFFFFF"/>
            <w:hideMark/>
          </w:tcPr>
          <w:p w14:paraId="24D85ABD"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450</w:t>
            </w:r>
          </w:p>
        </w:tc>
        <w:tc>
          <w:tcPr>
            <w:tcW w:w="1531" w:type="dxa"/>
            <w:tcBorders>
              <w:top w:val="single" w:sz="4" w:space="0" w:color="auto"/>
              <w:left w:val="single" w:sz="4" w:space="0" w:color="auto"/>
              <w:bottom w:val="nil"/>
              <w:right w:val="nil"/>
            </w:tcBorders>
            <w:shd w:val="clear" w:color="auto" w:fill="FFFFFF"/>
            <w:hideMark/>
          </w:tcPr>
          <w:p w14:paraId="1B1DC613"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40</w:t>
            </w:r>
          </w:p>
        </w:tc>
        <w:tc>
          <w:tcPr>
            <w:tcW w:w="1378" w:type="dxa"/>
            <w:tcBorders>
              <w:top w:val="single" w:sz="4" w:space="0" w:color="auto"/>
              <w:left w:val="single" w:sz="4" w:space="0" w:color="auto"/>
              <w:bottom w:val="nil"/>
              <w:right w:val="nil"/>
            </w:tcBorders>
            <w:shd w:val="clear" w:color="auto" w:fill="FFFFFF"/>
            <w:hideMark/>
          </w:tcPr>
          <w:p w14:paraId="6044905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804</w:t>
            </w:r>
          </w:p>
        </w:tc>
        <w:tc>
          <w:tcPr>
            <w:tcW w:w="1560" w:type="dxa"/>
            <w:tcBorders>
              <w:top w:val="single" w:sz="4" w:space="0" w:color="auto"/>
              <w:left w:val="single" w:sz="4" w:space="0" w:color="auto"/>
              <w:bottom w:val="nil"/>
              <w:right w:val="single" w:sz="4" w:space="0" w:color="auto"/>
            </w:tcBorders>
            <w:shd w:val="clear" w:color="auto" w:fill="FFFFFF"/>
            <w:hideMark/>
          </w:tcPr>
          <w:p w14:paraId="4161E705"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209</w:t>
            </w:r>
          </w:p>
        </w:tc>
      </w:tr>
      <w:tr w:rsidR="0036143C" w:rsidRPr="0036143C" w14:paraId="78494F4C" w14:textId="77777777" w:rsidTr="00906F7A">
        <w:trPr>
          <w:trHeight w:hRule="exact" w:val="298"/>
          <w:jc w:val="center"/>
        </w:trPr>
        <w:tc>
          <w:tcPr>
            <w:tcW w:w="490" w:type="dxa"/>
            <w:tcBorders>
              <w:top w:val="single" w:sz="4" w:space="0" w:color="auto"/>
              <w:left w:val="single" w:sz="4" w:space="0" w:color="auto"/>
              <w:bottom w:val="single" w:sz="4" w:space="0" w:color="auto"/>
              <w:right w:val="nil"/>
            </w:tcBorders>
            <w:shd w:val="clear" w:color="auto" w:fill="FFFFFF"/>
          </w:tcPr>
          <w:p w14:paraId="676A32E7" w14:textId="77777777" w:rsidR="00906F7A" w:rsidRPr="0036143C" w:rsidRDefault="00906F7A">
            <w:pPr>
              <w:rPr>
                <w:rFonts w:ascii="Times New Roman" w:hAnsi="Times New Roman" w:cs="Times New Roman"/>
                <w:sz w:val="24"/>
                <w:szCs w:val="24"/>
              </w:rPr>
            </w:pPr>
          </w:p>
        </w:tc>
        <w:tc>
          <w:tcPr>
            <w:tcW w:w="3629" w:type="dxa"/>
            <w:tcBorders>
              <w:top w:val="single" w:sz="4" w:space="0" w:color="auto"/>
              <w:left w:val="single" w:sz="4" w:space="0" w:color="auto"/>
              <w:bottom w:val="single" w:sz="4" w:space="0" w:color="auto"/>
              <w:right w:val="nil"/>
            </w:tcBorders>
            <w:shd w:val="clear" w:color="auto" w:fill="FFFFFF"/>
          </w:tcPr>
          <w:p w14:paraId="702FBE01" w14:textId="77777777" w:rsidR="00906F7A" w:rsidRPr="0036143C" w:rsidRDefault="00906F7A">
            <w:pPr>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nil"/>
            </w:tcBorders>
            <w:shd w:val="clear" w:color="auto" w:fill="FFFFFF"/>
            <w:hideMark/>
          </w:tcPr>
          <w:p w14:paraId="72991064"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4878</w:t>
            </w:r>
          </w:p>
        </w:tc>
        <w:tc>
          <w:tcPr>
            <w:tcW w:w="1531" w:type="dxa"/>
            <w:tcBorders>
              <w:top w:val="single" w:sz="4" w:space="0" w:color="auto"/>
              <w:left w:val="single" w:sz="4" w:space="0" w:color="auto"/>
              <w:bottom w:val="single" w:sz="4" w:space="0" w:color="auto"/>
              <w:right w:val="nil"/>
            </w:tcBorders>
            <w:shd w:val="clear" w:color="auto" w:fill="FFFFFF"/>
            <w:hideMark/>
          </w:tcPr>
          <w:p w14:paraId="7516B90C"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377</w:t>
            </w:r>
          </w:p>
        </w:tc>
        <w:tc>
          <w:tcPr>
            <w:tcW w:w="1378" w:type="dxa"/>
            <w:tcBorders>
              <w:top w:val="single" w:sz="4" w:space="0" w:color="auto"/>
              <w:left w:val="single" w:sz="4" w:space="0" w:color="auto"/>
              <w:bottom w:val="single" w:sz="4" w:space="0" w:color="auto"/>
              <w:right w:val="nil"/>
            </w:tcBorders>
            <w:shd w:val="clear" w:color="auto" w:fill="FFFFFF"/>
            <w:hideMark/>
          </w:tcPr>
          <w:p w14:paraId="03C5F0C8"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9577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BB2E007" w14:textId="77777777" w:rsidR="00906F7A" w:rsidRPr="0036143C" w:rsidRDefault="00906F7A">
            <w:pPr>
              <w:rPr>
                <w:rFonts w:ascii="Times New Roman" w:hAnsi="Times New Roman" w:cs="Times New Roman"/>
                <w:sz w:val="24"/>
                <w:szCs w:val="24"/>
              </w:rPr>
            </w:pPr>
            <w:r w:rsidRPr="0036143C">
              <w:rPr>
                <w:rFonts w:ascii="Times New Roman" w:hAnsi="Times New Roman" w:cs="Times New Roman"/>
                <w:sz w:val="24"/>
                <w:szCs w:val="24"/>
              </w:rPr>
              <w:t>855</w:t>
            </w:r>
          </w:p>
        </w:tc>
      </w:tr>
    </w:tbl>
    <w:p w14:paraId="2F73FFE3" w14:textId="77777777" w:rsidR="00906F7A" w:rsidRPr="0036143C" w:rsidRDefault="00906F7A" w:rsidP="00906F7A">
      <w:pPr>
        <w:jc w:val="both"/>
        <w:rPr>
          <w:rFonts w:ascii="Times New Roman" w:hAnsi="Times New Roman" w:cs="Times New Roman"/>
          <w:sz w:val="24"/>
          <w:szCs w:val="24"/>
        </w:rPr>
      </w:pPr>
    </w:p>
    <w:p w14:paraId="102C62E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4"/>
          <w:szCs w:val="24"/>
        </w:rPr>
        <w:t xml:space="preserve">      </w:t>
      </w:r>
      <w:r w:rsidRPr="0036143C">
        <w:rPr>
          <w:rFonts w:ascii="Times New Roman" w:hAnsi="Times New Roman" w:cs="Times New Roman"/>
          <w:sz w:val="28"/>
          <w:szCs w:val="28"/>
        </w:rPr>
        <w:t xml:space="preserve">К сожалению, ежегодное строительство нескольких новых школ и детских садов в республике не позволяет кардинально решить имеющиеся проблемы, поскольку их все равно недостаточно, и сроки возведения зданий затягиваются строителями на длительное время.   </w:t>
      </w:r>
    </w:p>
    <w:p w14:paraId="11DA538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Безусловно, ни один из детей не оказывается вне школы, но подобные обстоятельства приводят к школьным конфликтам, дополнительным стрессовым нагрузкам на детей и родителей, возникших в результате перегруженности педагогов и отсутствия свободного пространства для развития.</w:t>
      </w:r>
    </w:p>
    <w:p w14:paraId="7FC2B981"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По всем поступившим обращениям Аппарат Уполномоченного связывался с руководством школ и детских садов, многие обращения решены положительно.</w:t>
      </w:r>
      <w:r w:rsidRPr="0036143C">
        <w:rPr>
          <w:rFonts w:ascii="Times New Roman" w:hAnsi="Times New Roman" w:cs="Times New Roman"/>
          <w:i/>
          <w:sz w:val="28"/>
          <w:szCs w:val="28"/>
        </w:rPr>
        <w:t xml:space="preserve">   </w:t>
      </w:r>
    </w:p>
    <w:p w14:paraId="6C537FCC"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августе 2021 года в Аппарат Уполномоченного по правам ребенка РТ обратилась опекун мальчика с ограниченными возможностями здоровья, которая сдала документы подопечного в техникум, которые некоторое время спустя ей вернули и отказались сообщать по каким причинам. Аппаратом Уполномоченного проведена проверка, направлено обращение в адрес руководства техникума, после чего молодой человек зачислен на обучение.</w:t>
      </w:r>
    </w:p>
    <w:p w14:paraId="5A5AB1B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большинство проверок, проводимых в таких случаях, показывают, что права заявителей не нарушены, т.к. в школах и детских садах действительно нет мест. Тем не менее после проверок правильности зачисления, проводимых прокуратурой г. Кызыла, иногда открываются дополнительные наборы, что прямо свидетельствует о непрозрачности процесса приема в образовательные организации и о необходимости организации групп общественного контроля за мониторингом обоснованности действий руководства школ.</w:t>
      </w:r>
    </w:p>
    <w:p w14:paraId="6460960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несколько обращений, связанных с недоступностью дошкольного образования в автономных образовательных организациях, поскольку родителям, стоящим в очереди на получение места в детском саду, сообщается, что они могут устроить детей в автономные детские сады   только при полной оплате взноса в размере 90000 рублей и 120000 рублей, что абсолютно неподъемно для  семей.</w:t>
      </w:r>
    </w:p>
    <w:p w14:paraId="6867FDCE"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мае 2021 года в Аппарат Уполномоченного по правам ребенка РТ обратился  многодетный папа, сообщив, что семья стоит  в очереди на получение места в детском саду, но есть места только в автономных дошкольных организациях, которые устно сообщают, что  возьмут ребенка на условиях внесения оплаты сразу за три года (120000 рублей). Мы обратились к руководству Минобра РТ и Департамента по образованию мэрии г. Кызыла с запросами об обоснованности данных действий, которые подтвердили возможность родителя отказаться от получения дополнительных платных образовательных и оздоровительных услуг, за которые и требуется внести предоплату. Вместе с тем абсолютно очевидно, что автономный детский сад при отказе родителя внести оплату не предоставит место ребенку. Данная проблема касается всех автономных дошкольных организаций, причем фактически доказать то, что требования руководства не обоснованы, сложно, поскольку затруднительно представить доказательства того, что данное требование предъявлялось.  В 2021 году так и не нашло свое логическое завершение решение этого вопроса, в связи с чем работа над данной темой будет продолжена в 2022 году.</w:t>
      </w:r>
    </w:p>
    <w:p w14:paraId="7880A65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i/>
          <w:sz w:val="28"/>
          <w:szCs w:val="28"/>
        </w:rPr>
        <w:t xml:space="preserve">       </w:t>
      </w:r>
      <w:r w:rsidRPr="0036143C">
        <w:rPr>
          <w:rFonts w:ascii="Times New Roman" w:hAnsi="Times New Roman" w:cs="Times New Roman"/>
          <w:sz w:val="28"/>
          <w:szCs w:val="28"/>
        </w:rPr>
        <w:t>В прошлом году неоднократно столкнулись с обращениями по поводу постинтернатного сопровождения. Подростки, получившие основное общее образование в школе-интернате, устраиваются интернатом в средние профессиональные образовательные организации,  однако впоследствии некоторые из них бросают техникумы и начинают вести асоциальный образ жизни. Как правило, техникумы не извещают школу–интернат о том, что несовершеннолетние остались на улице.  В связи с чем в республике необходимо разработать Алгоритм взаимодействия субъектов профилактики, предусматривающий механизмы взаимодействия, органов опеки, интерната и техникума в таких случаях.</w:t>
      </w:r>
    </w:p>
    <w:p w14:paraId="7A797380"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В декабре 2021 года в Аппарат Уполномоченного по правам ребенка РТ обратилась тетя девушки, оставшейся без попечения родителей и воспитывающейся в школе-интернате, с просьбой об оказании содействия девушке получить среднее образование. В ходе проверки выяснилось, что в 2021 году девушка обучалась в морском училище в г. Новосибирске, но так как ей там не нравилось, в марте представитель интерната помог ей с отчислением из училища. Впоследствии было принято решение о направлении девушки на обучение в техникум г. Кемерова, но, приехав туда, она обнаружила, что ее документы из интерната не поступили, в связи с чем она не смогла поступить в техникум. Аппарат Уполномоченного связался и интернатом, который незамедлительно оказал помощь и предоставил одежду и обувь воспитаннице. После чего неоднократно пообщавшись с девушкой, договорились о рассмотрении возможности поступления ее на обучение в ГБПОУ РТ «Училище олимпийского резерва (техникум)». После этого девушка перестала выходить на связь, ушла из дома тети в неизвестном направлении и фактически так и не явилась в училище, несмотря на то, что была поставлена в известность о достижении договоренности о зачислении. Неоднократное общение по данному вопросу с руководством Минобра РТ и сотрудниками интерната показало, что изначально девушка направлена на поступление по специальности, которая ей не нравится, а что случилось с ней в декабре предыдущего года, так до сих пор и не известно.</w:t>
      </w:r>
    </w:p>
    <w:p w14:paraId="2050DBE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Всего в 2021 году таких обращений поступило в Аппарат Уполномоченного три, и только в одном случае молодая девушка получает сегодня среднее специальное образование. Согласование вышеуказанного Алгоритма взаимодействия позволило бы усилить взаимную ответственность различных органов за судьбу подростка.</w:t>
      </w:r>
    </w:p>
    <w:p w14:paraId="5911F8A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впервые открылась серьезная проблема недоступности  получения</w:t>
      </w:r>
      <w:r w:rsidRPr="0036143C">
        <w:t xml:space="preserve"> </w:t>
      </w:r>
      <w:r w:rsidRPr="0036143C">
        <w:rPr>
          <w:rFonts w:ascii="Times New Roman" w:hAnsi="Times New Roman" w:cs="Times New Roman"/>
          <w:sz w:val="28"/>
          <w:szCs w:val="28"/>
        </w:rPr>
        <w:t>среднего общего образования учащихся ввиду неправильной организации образовательного процесса.</w:t>
      </w:r>
    </w:p>
    <w:p w14:paraId="217BF0B0" w14:textId="77777777" w:rsidR="00906F7A" w:rsidRPr="0036143C" w:rsidRDefault="00906F7A" w:rsidP="00906F7A">
      <w:pPr>
        <w:jc w:val="both"/>
        <w:rPr>
          <w:i/>
        </w:rPr>
      </w:pPr>
      <w:r w:rsidRPr="0036143C">
        <w:rPr>
          <w:rFonts w:ascii="Times New Roman" w:hAnsi="Times New Roman" w:cs="Times New Roman"/>
          <w:i/>
          <w:sz w:val="28"/>
          <w:szCs w:val="28"/>
        </w:rPr>
        <w:t xml:space="preserve">       На основании Распоряжения заместителя Правительства Республики Тыва   от 27.09.2021 года «О создании рабочей группы по проверке обстоятельств, изложенных в обращении родителей учащихся ГАОУ РТ «Тувинский республиканский лицей-интернат», межведомственная рабочая группа под руководством Уполномоченного провела проверку обоснованности действий ГАОУ РТ «Тувинский республиканский лицей-интернат».  Руководство лицея устно сообщило родителям учащихся, о том, что их дети не прошли индивидуальный конкурс приема в 10 класс лицея, правила которого установлены Положением «О правилах приема, установленных Положением «О правилах приема в ГАОУ РТ «Тувинский республиканский лицей-интернат»», утвержденного приказом директора И. Н. Биче-оол 22.03.3021  № 44/1, и не смогут продолжить дальнейшее обучение в лицее.    </w:t>
      </w:r>
    </w:p>
    <w:p w14:paraId="2ACD4C42"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Проверка показала, что индивидуальный отбор учащихся в 10-е классы лицея не соответствовал требованиям действующего законодательства. Критерии индивидуального отбора, предусмотренные Положением «О правилах приема в ГАОУ РТ «Тувинский республиканский лицей-интернат», не соответствуют нормам, предусмотренным Постановлением Правительства Республики Тыва № 321 от 30.06.2014 года «Об утверждении Порядка организации индивидуального отбора при приеме либо переводе граждан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связи с чем являются неправомерными.</w:t>
      </w:r>
    </w:p>
    <w:p w14:paraId="20F33BEC"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Кроме того, установлено, что поскольку в соответствии с пунктом 5 статьи 57 ФЗ «Об образовании в РФ»  среднее общее образование является обязательным уровнем образования, и если все учащиеся, которым было отказано в приеме в 10-е классы лицея, освоили основные образовательные программы основного общего образования, то они должны были быть допущены к обучению на следующих уровнях общего образования без какого-либо дополнительного конкурсного отбора.</w:t>
      </w:r>
    </w:p>
    <w:p w14:paraId="2E4E8C33"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Вместе с тем, согласно п. 2 приказа «О создании комиссии по формированию 10-х профильных классов на 2021-2022 учебный год», в лицее среднее общее образование осуществляется только в профильных классах: технический и биолого-химический, что не соответствует ФЗ «Об образовании в РФ» и Уставу лицея.</w:t>
      </w:r>
    </w:p>
    <w:p w14:paraId="1665549A"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Таким образом, в ТРЛИ выявлено нарушение прав учащихся на получение   основного общего образования без обучения в классах с углубленным изучением отдельным предметам или профильным обучением. После проверки родителям было предложено продолжить образование в лицее, но они отказались.</w:t>
      </w:r>
      <w:r w:rsidRPr="0036143C">
        <w:t xml:space="preserve"> </w:t>
      </w:r>
      <w:r w:rsidRPr="0036143C">
        <w:rPr>
          <w:rFonts w:ascii="Times New Roman" w:hAnsi="Times New Roman" w:cs="Times New Roman"/>
          <w:i/>
          <w:sz w:val="28"/>
          <w:szCs w:val="28"/>
        </w:rPr>
        <w:t xml:space="preserve"> При этом о нарушении прав детей сообщалось Уполномоченным по правам ребенка в РТ 20.08.2021 года и прокуратурой РТ, но лицей продолжил нарушение прав учащихся, что повлекло негативные правовые и моральные последствия как для детей, так и для родителей.</w:t>
      </w:r>
    </w:p>
    <w:p w14:paraId="486B43C7"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Информация о ситуации с нарушениями проведения конкурсного отбора направлена в адрес МКДН и ЗП при Правительстве РТ и руководства Минобра РТ.   </w:t>
      </w:r>
    </w:p>
    <w:p w14:paraId="56140D1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Благодаря постоянному взаимодействию Аппарата Уполномоченного с министерством образования республики, Департаментом по образованию мэрии г. Кызыла, управлениями образования и школами ежегодно увеличивается количество обращений от руководителей школ, в которых директора просят помочь детям и их родителям в решении тех или иных вопросов и практически всегда ее получают.</w:t>
      </w:r>
    </w:p>
    <w:p w14:paraId="0AAF863C" w14:textId="7318209E" w:rsidR="00906F7A" w:rsidRPr="0036143C" w:rsidRDefault="00906F7A" w:rsidP="00AA7488">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декабре 2021 года в Аппарат Уполномоченного по правам ребенка РТ обратилась председатель родительского комитета СОШ № 12 г. Кызыла с просьбой об оказании содействия учащейся школы, проживающей в Центре социальной помощи семье и детям г. Кызыла. Заявитель сообщила, что девочка пропускает много занятий в связи с тем, что ее не вовремя привозят в школу. Аппарат Уполномоченного связался с руководством Центра,  которое сообщило, что сломался транспорт, после чего о данной проблеме было поставлено в известность руководство Минтруда РТ, и вопрос не сразу, но был решен.</w:t>
      </w:r>
    </w:p>
    <w:p w14:paraId="0ABD6F9C"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Комфортность образования</w:t>
      </w:r>
    </w:p>
    <w:p w14:paraId="206F75E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Загруженность школ и педагогов, огромное количество отчетности у каждого педагога, отсутствие достаточного количества педагогов и педагогов-профессионалов абсолютно закономерно влекут ухудшение морально-психологического климата в образовательной среде, способствующего увеличению конфликтности между участниками образовательного процесса.</w:t>
      </w:r>
    </w:p>
    <w:p w14:paraId="6F0B34F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поступило 21 обращение от родителей по фактам конфликтных ситуаций в школах, каждое из которых нашло свое подтверждение после проведенных Аппаратом Уполномоченного проверок.</w:t>
      </w:r>
    </w:p>
    <w:p w14:paraId="1BFD142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Основными причинами школьных конфликтов является то, что классные руководители не принимают достаточных мер для разрешения конфликтов и не сообщают о их наличии руководству школ.</w:t>
      </w:r>
    </w:p>
    <w:p w14:paraId="56FBA770"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октябре 2021 года в Аппарат Уполномоченного по правам ребенка РТ поступило обращение мамы девочки, по мнению которой бездействие классного руководителя способствует росту конфликтности в классе. В ходе инициированной нами встречи выяснилось, что девочка допускает жестокое обращение к другой девочке, мама которой предъявляет ей претензии, в результате мамы спорят, дети обижают друг друга, а учитель бездействует. После всестороннего обсуждения удалось достигнуть консенсуса и разработать алгоритм решения проблемы: обеспечение мамы досуга дочери и репетитора по русскому языку, школе –  постановку обеих девочек на учет и Аппарату Уполномоченного –  обеспечение оказания девочке психологической помощи.</w:t>
      </w:r>
    </w:p>
    <w:p w14:paraId="0F534A2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Хочется еще раз подчеркнуть, что в большинстве проверенных нами школах руководство шкоы не знало о конфликтах, что свидетельствует об отсутствии в школах республики культуры примирения.</w:t>
      </w:r>
    </w:p>
    <w:p w14:paraId="0950AB8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Школьные службы примирения, созданные сегодня по всей стране в целях  оказания помощи всем участникам конфликтных ситуаций,  собраться и договориться, как решить создавшуюся ситуацию,  в нашей республике действуют формально, поскольку процедура примирения требует  специального обучения медиаторов навыкам и инструментам, которое не  осуществляется.</w:t>
      </w:r>
    </w:p>
    <w:p w14:paraId="76D179C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Ранее Аппарат Уполномоченного обращался в Минобр РТ с просьбой об организации обучения школьных медиаторов, но министерство отказывало, ссылаясь на отсутствие денежных средств, хотя речь шла о вполне приемлемых  суммах.</w:t>
      </w:r>
    </w:p>
    <w:p w14:paraId="5D3A1E1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каждому обращению проведены проверки, организованы рабочие встречи с участием всех сторон конфликта и совместно разработаны рекомендации всем сторонам конфликта по оптимизации ситуации.</w:t>
      </w:r>
    </w:p>
    <w:p w14:paraId="19A20F6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Проблемы при сдаче государственных экзаменов</w:t>
      </w:r>
    </w:p>
    <w:p w14:paraId="7934FC1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прошлом году увеличилось количество обращений, связанных с нарушением прав детей в период сдачи государственных итоговых аттестаций (до 15) по причине непрофессиональных действий педагогов.</w:t>
      </w:r>
    </w:p>
    <w:p w14:paraId="00B6ED6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Протоколу ГЭК № 25/СО от 07.06.2021 года 3 июня 2021 года педагогами гимназии № 5 г. Кызыла  во время сдачи экзамена выданы словари в пяти аудиториях, в связи с чем впоследствии были аннулированы результаты ЕГЭ  у 13 экзаменуемых.</w:t>
      </w:r>
    </w:p>
    <w:p w14:paraId="04BD1D3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 этом ГЭК не аннулировала результаты у всех учащихся, определив, что там, где по камерам видеонаблюдения установлено непродолжительное использование словаря, результаты экзамена оставить в силе.</w:t>
      </w:r>
    </w:p>
    <w:p w14:paraId="6616C0A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Мы понимаем, что в период сдачи экзаменов стрессоустойчивость всех участников образовательного процесса понижена, но считая, что выборочность не может иметь место в таких случаях, и если кому-то результаты оставлены, то они должны быть оставлены всем экзаменуемым, обратились к руководителю ГЭК РТ с ходатайством об отмене результатов, но получили отказ. К сожалению, изменить ситуацию было уже невозможно, и ребятам пришлось сдавать экзамен повторно. </w:t>
      </w:r>
    </w:p>
    <w:p w14:paraId="11EA1E7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некоторых случаях дети не были допущены к экзаменам по причине отсутствия аттестаций по нескольким предметам, но проверка в рамках работы над обращением установила, что причина в неоказании помощи школы, которая, зная о проблемной ситуации, не принимала меры превентивного характера.</w:t>
      </w:r>
    </w:p>
    <w:p w14:paraId="5DA0B578"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декабре 2021 года в Аппарат Уполномоченного по правам ребенка РТ обратилась мама подростка, которая сообщила, что сын не допущен к сдаче ОГЭ. Изучение обстоятельств показало, что ребенок подвергался травле со стороны учащихся, вследствие чего не имел стремления заниматься и посещать школу. Классный руководитель знала о травле, организованной одноклассниками, но не предпринимала никаких действий. В ходе рабочей встречи с участием всех субъектов профилактики выяснилось, что директор школы не имеет представления о факте травле учащегося школы. Поскольку обращение мамы состоялось уже после допуска к сдаче ОГЭ, оказать какую-либо помощь не представлялось возможным, но поспособствовали переводу ребенка в другую школу.</w:t>
      </w:r>
    </w:p>
    <w:p w14:paraId="795E936F"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Таким образом, во всех обращениях, поступивших в 2021 году, касающихся сдачи государственных экзаменов, виновными в несдаче экзаменов детьми оказались педагоги, что недопустимо и требует изменения отношения Минобра РТ и ГЭК РТ к таким случаям в сторону защиты прав детей и проведения более профессионального инструктажа педагогов.</w:t>
      </w:r>
    </w:p>
    <w:p w14:paraId="3C4AF72B"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Горячее питание</w:t>
      </w:r>
    </w:p>
    <w:p w14:paraId="22F9118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поступило пять жалоб на качество горячего питания и сухих пайков, в четырех случаях нарушения прав детей полностью подтвердились.</w:t>
      </w:r>
    </w:p>
    <w:p w14:paraId="48231B6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до настоящего времени в республике не сложилась система мониторинга и общественного контроля за качеством горячего питания и сухих пайков.</w:t>
      </w:r>
    </w:p>
    <w:p w14:paraId="05DEF55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связи с чем Аппаратом продолжен мониторинг качества горячего питания в образовательных организациях, о результатах которого более подробно в параграфе 1.4. настоящего Доклада.</w:t>
      </w:r>
    </w:p>
    <w:p w14:paraId="5576E9EA"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Заявителей беспокоило введение платы за питание опекаемых детей в сельской школе, нехватка необходимых продуктов в сухом пайке, несоответствие цены сухого пайка выделяемым из бюджета средствам   и содержания сухого пайка примерным нормативам.</w:t>
      </w:r>
    </w:p>
    <w:p w14:paraId="4DF891A5"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мае 2021 года в Аппарат Уполномоченного по правам ребенка РТ обратилась мама особенного ребенка с жалобой, что она вынуждена отказаться от сухого пайка, поскольку ее не устраивает содержащийся в нем продуктовый набор. В рамках работы над обращением организована рабочая встреча, в ходе которой выяснилось, что проблемы с содержанием пайков имеют место быть. В данном случае школа оказывается заложником ситуации, поскольку пайки формируются МУП «Школьник» и после того, как они предоставлены предприятием, изменить их уже невозможно, но в будущем руководство школы должно контролировать качество и содержание пайков, что не произошло в данном случае. Маму удалось уговорить воспользоваться продуктами, а руководство школы было проконсультировано о способах решения данной проблемы.</w:t>
      </w:r>
    </w:p>
    <w:p w14:paraId="53F8466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Для понимания масштаба проблем с сухими пайками в школах Аппаратом Уполномоченного сделаны запросы во все муниципальные органы управления образованием, ответы на которые показали, что  проблемы касаются в большей степени г. Кызыла и МУП «Школьник», организовывающего питание в 11 школах г. Кызыла.</w:t>
      </w:r>
    </w:p>
    <w:p w14:paraId="76B1A0A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Все доводы заявителей нашли свое подтверждение. Организована рабочая встреча с участием руководства предприятия и родительского сообщества, в ходе которой достигнуты договоренности о решении всех имеющихся вопросов.</w:t>
      </w:r>
    </w:p>
    <w:p w14:paraId="176C17B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продолжается проверка обоснованности стоимости сухого пайка, поскольку промежуточно пришли к выводу о несоответствии стоимости сухих пайков стоимости содержащихся в них продуктов.</w:t>
      </w:r>
    </w:p>
    <w:p w14:paraId="28D63EB7"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Право на доступ к информации</w:t>
      </w:r>
    </w:p>
    <w:p w14:paraId="3E30C2A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силу статьи 8 Федерального закона «Об информации, информационных технологиях и о защите информации» граждане   вправе осуществлять поиск и получение любой информации, непосредственно затрагивающей его права и свободы, в любых формах и из любых источников   информации.</w:t>
      </w:r>
    </w:p>
    <w:p w14:paraId="6FA8682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Аппарат Уполномоченного в 2021 году поступило шесть обращений от родителей и законных представителей детей с просьбой о получении документов несовершеннолетних от образовательных организаций, в том числе: аттестата об окончании школы, личных дел (при переходе в другую школу) и медицинских карт, которые должны быть переданы им, но по причине бездействия сотрудников школы не выдаются.</w:t>
      </w:r>
    </w:p>
    <w:p w14:paraId="2AB027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просьбе сотрудников Аппарата все необходимые документы были в кратчайшие сроки переданы родителям.     </w:t>
      </w:r>
    </w:p>
    <w:p w14:paraId="42E2DF0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обращений о нарушении права на                                                                                                                                                                                                       информационную безопасность и право на доступ к культурным ценностям не поступало.</w:t>
      </w:r>
    </w:p>
    <w:p w14:paraId="1493950C"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Рекомендации Уполномоченного по правам ребенка в Республике Тува по совершенствованию механизмов защиты прав детей:</w:t>
      </w:r>
    </w:p>
    <w:p w14:paraId="7CC99DFC" w14:textId="77777777" w:rsidR="00906F7A" w:rsidRPr="0036143C" w:rsidRDefault="00906F7A" w:rsidP="00906F7A">
      <w:pPr>
        <w:pStyle w:val="a9"/>
        <w:numPr>
          <w:ilvl w:val="0"/>
          <w:numId w:val="4"/>
        </w:numPr>
        <w:jc w:val="both"/>
        <w:rPr>
          <w:rFonts w:ascii="Times New Roman" w:hAnsi="Times New Roman" w:cs="Times New Roman"/>
          <w:sz w:val="28"/>
          <w:szCs w:val="28"/>
        </w:rPr>
      </w:pPr>
      <w:r w:rsidRPr="0036143C">
        <w:rPr>
          <w:rFonts w:ascii="Times New Roman" w:hAnsi="Times New Roman" w:cs="Times New Roman"/>
          <w:sz w:val="28"/>
          <w:szCs w:val="28"/>
        </w:rPr>
        <w:t>Рассмотреть возможность разработки нормативно-правовых актов, предусматривающих меры государственной поддержки бизнесу, для организации дошкольных образовательных организаций на условиях государственно-частного партнерства (Минэкономразвития РТ, Министерство образования РТ).</w:t>
      </w:r>
    </w:p>
    <w:p w14:paraId="5DBEC854" w14:textId="77777777" w:rsidR="00906F7A" w:rsidRPr="0036143C" w:rsidRDefault="00906F7A" w:rsidP="00906F7A">
      <w:pPr>
        <w:pStyle w:val="a9"/>
        <w:numPr>
          <w:ilvl w:val="0"/>
          <w:numId w:val="4"/>
        </w:numPr>
        <w:jc w:val="both"/>
        <w:rPr>
          <w:rFonts w:ascii="Times New Roman" w:hAnsi="Times New Roman" w:cs="Times New Roman"/>
          <w:sz w:val="28"/>
          <w:szCs w:val="28"/>
        </w:rPr>
      </w:pPr>
      <w:r w:rsidRPr="0036143C">
        <w:rPr>
          <w:rFonts w:ascii="Times New Roman" w:hAnsi="Times New Roman" w:cs="Times New Roman"/>
          <w:sz w:val="28"/>
          <w:szCs w:val="28"/>
        </w:rPr>
        <w:t>Обеспечить качественную подготовку педагогов, принимающих участие в сдаче ОГЭ и ЕГЭ (Министерство образования РТ).</w:t>
      </w:r>
    </w:p>
    <w:p w14:paraId="7B181B0C" w14:textId="77777777" w:rsidR="00906F7A" w:rsidRPr="0036143C" w:rsidRDefault="00906F7A" w:rsidP="00906F7A">
      <w:pPr>
        <w:pStyle w:val="a9"/>
        <w:numPr>
          <w:ilvl w:val="0"/>
          <w:numId w:val="4"/>
        </w:numPr>
        <w:jc w:val="both"/>
        <w:rPr>
          <w:rFonts w:ascii="Times New Roman" w:hAnsi="Times New Roman" w:cs="Times New Roman"/>
          <w:sz w:val="28"/>
          <w:szCs w:val="28"/>
        </w:rPr>
      </w:pPr>
      <w:r w:rsidRPr="0036143C">
        <w:rPr>
          <w:rFonts w:ascii="Times New Roman" w:hAnsi="Times New Roman" w:cs="Times New Roman"/>
          <w:sz w:val="28"/>
          <w:szCs w:val="28"/>
        </w:rPr>
        <w:t>Обеспечить возможность получения базового среднего общего образования в школах республики без перехода в классы с углубленным изучением по отдельным предметам или профильным обучением во всех образовательных организациях республики.</w:t>
      </w:r>
      <w:r w:rsidRPr="0036143C">
        <w:t xml:space="preserve"> </w:t>
      </w:r>
      <w:r w:rsidRPr="0036143C">
        <w:rPr>
          <w:rFonts w:ascii="Times New Roman" w:hAnsi="Times New Roman" w:cs="Times New Roman"/>
          <w:sz w:val="28"/>
          <w:szCs w:val="28"/>
        </w:rPr>
        <w:t>(Министерство образования РТ).</w:t>
      </w:r>
    </w:p>
    <w:p w14:paraId="66D2A813" w14:textId="77777777" w:rsidR="00906F7A" w:rsidRPr="0036143C" w:rsidRDefault="00906F7A" w:rsidP="00906F7A">
      <w:pPr>
        <w:pStyle w:val="a9"/>
        <w:numPr>
          <w:ilvl w:val="0"/>
          <w:numId w:val="4"/>
        </w:numPr>
        <w:jc w:val="both"/>
        <w:rPr>
          <w:rFonts w:ascii="Times New Roman" w:hAnsi="Times New Roman" w:cs="Times New Roman"/>
          <w:sz w:val="28"/>
          <w:szCs w:val="28"/>
        </w:rPr>
      </w:pPr>
      <w:r w:rsidRPr="0036143C">
        <w:rPr>
          <w:rFonts w:ascii="Times New Roman" w:hAnsi="Times New Roman" w:cs="Times New Roman"/>
          <w:sz w:val="28"/>
          <w:szCs w:val="28"/>
        </w:rPr>
        <w:t xml:space="preserve"> Обеспечить контроль за качеством горячего питания в школах и содержанием сухих пайков (Министерство образования РТ).</w:t>
      </w:r>
    </w:p>
    <w:p w14:paraId="3A86BF8A" w14:textId="77777777" w:rsidR="00906F7A" w:rsidRPr="0036143C" w:rsidRDefault="00906F7A" w:rsidP="00906F7A">
      <w:pPr>
        <w:pStyle w:val="a9"/>
        <w:numPr>
          <w:ilvl w:val="0"/>
          <w:numId w:val="4"/>
        </w:numPr>
        <w:jc w:val="both"/>
        <w:rPr>
          <w:rFonts w:ascii="Times New Roman" w:hAnsi="Times New Roman" w:cs="Times New Roman"/>
          <w:sz w:val="28"/>
          <w:szCs w:val="28"/>
        </w:rPr>
      </w:pPr>
      <w:r w:rsidRPr="0036143C">
        <w:rPr>
          <w:rFonts w:ascii="Times New Roman" w:hAnsi="Times New Roman" w:cs="Times New Roman"/>
          <w:sz w:val="28"/>
          <w:szCs w:val="28"/>
        </w:rPr>
        <w:t xml:space="preserve">Организовать обучение медиаторов для служб примирения в образовательных организациях республики (Министерство образования РТ).  </w:t>
      </w:r>
    </w:p>
    <w:p w14:paraId="5E6ED46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5CD7EB0E"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2.3. Защита социально-экономических прав несовершеннолетних</w:t>
      </w:r>
    </w:p>
    <w:p w14:paraId="62615E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Диапазон</w:t>
      </w:r>
      <w:r w:rsidRPr="0036143C">
        <w:rPr>
          <w:rFonts w:ascii="Times New Roman" w:hAnsi="Times New Roman" w:cs="Times New Roman"/>
          <w:b/>
          <w:sz w:val="28"/>
          <w:szCs w:val="28"/>
        </w:rPr>
        <w:t xml:space="preserve"> </w:t>
      </w:r>
      <w:r w:rsidRPr="0036143C">
        <w:rPr>
          <w:rFonts w:ascii="Times New Roman" w:hAnsi="Times New Roman" w:cs="Times New Roman"/>
          <w:sz w:val="28"/>
          <w:szCs w:val="28"/>
        </w:rPr>
        <w:t>социально-экономических  прав каждого ребенка нашей страны весьма обширен и включает в себя: право жить и воспитываться в семье, право на получение содержания от своих родителей и других членов семьи (алименты); право на социальное обеспечение и социальное страхование; право на жилище; право наследования; право на охрану здоровья и реабилитацию; право на занятие физической культурой и спортом; право на благоприятную окружающую среду; право на отдых; право на объединение и участие в принятии решений,  касающихся интересов ребенка; право на труд; авторские права и  право на осуществление предпринимательской и иной экономической деятельности.</w:t>
      </w:r>
    </w:p>
    <w:p w14:paraId="4C6B0D6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поступило 96 обращений с просьбой оказать содействие в защите социально-экономических прав: право жить и воспитываться в семье (49), право на охрану здоровья (18), право на жилье (15) и право на социальное обеспечение (14).</w:t>
      </w:r>
    </w:p>
    <w:p w14:paraId="41EF18EA" w14:textId="77777777" w:rsidR="00906F7A" w:rsidRPr="0036143C" w:rsidRDefault="00906F7A" w:rsidP="00906F7A">
      <w:pPr>
        <w:jc w:val="center"/>
        <w:rPr>
          <w:rFonts w:ascii="Times New Roman" w:hAnsi="Times New Roman" w:cs="Times New Roman"/>
          <w:b/>
          <w:i/>
          <w:sz w:val="28"/>
          <w:szCs w:val="28"/>
        </w:rPr>
      </w:pPr>
      <w:r w:rsidRPr="0036143C">
        <w:rPr>
          <w:rFonts w:ascii="Times New Roman" w:hAnsi="Times New Roman" w:cs="Times New Roman"/>
          <w:b/>
          <w:i/>
          <w:sz w:val="28"/>
          <w:szCs w:val="28"/>
        </w:rPr>
        <w:t>Право жить и воспитываться в семье</w:t>
      </w:r>
    </w:p>
    <w:p w14:paraId="0C9BAEB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Официальная региональная статистика ежегодно свидетельствует о негативных тенденциях роста социального сиротства. Так, в 2021 году без попечения родителей осталось 2033 ребенка (АППГ – 1343).</w:t>
      </w:r>
    </w:p>
    <w:p w14:paraId="4B895C12" w14:textId="77777777" w:rsidR="00906F7A" w:rsidRPr="0036143C" w:rsidRDefault="00906F7A" w:rsidP="00906F7A">
      <w:pPr>
        <w:ind w:right="-284"/>
        <w:jc w:val="center"/>
        <w:rPr>
          <w:rFonts w:ascii="Times New Roman" w:hAnsi="Times New Roman" w:cs="Times New Roman"/>
          <w:b/>
        </w:rPr>
      </w:pPr>
      <w:r w:rsidRPr="0036143C">
        <w:rPr>
          <w:rFonts w:ascii="Times New Roman" w:hAnsi="Times New Roman" w:cs="Times New Roman"/>
          <w:b/>
        </w:rPr>
        <w:t>Численность детей-сирот и детей,</w:t>
      </w:r>
    </w:p>
    <w:p w14:paraId="6F9DF8FA" w14:textId="77777777" w:rsidR="00906F7A" w:rsidRPr="0036143C" w:rsidRDefault="00906F7A" w:rsidP="00906F7A">
      <w:pPr>
        <w:ind w:left="-567" w:right="-284" w:firstLine="567"/>
        <w:jc w:val="center"/>
        <w:rPr>
          <w:rFonts w:ascii="Times New Roman" w:hAnsi="Times New Roman" w:cs="Times New Roman"/>
          <w:bCs/>
        </w:rPr>
      </w:pPr>
      <w:r w:rsidRPr="0036143C">
        <w:rPr>
          <w:rFonts w:ascii="Times New Roman" w:hAnsi="Times New Roman" w:cs="Times New Roman"/>
          <w:b/>
        </w:rPr>
        <w:t>оставшихся без попечения родителей по состоянию на 01.01.2022 г.</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5"/>
        <w:gridCol w:w="2013"/>
        <w:gridCol w:w="1983"/>
        <w:gridCol w:w="2125"/>
      </w:tblGrid>
      <w:tr w:rsidR="0036143C" w:rsidRPr="0036143C" w14:paraId="7EEE03C6" w14:textId="77777777" w:rsidTr="00906F7A">
        <w:trPr>
          <w:trHeight w:val="861"/>
        </w:trPr>
        <w:tc>
          <w:tcPr>
            <w:tcW w:w="709" w:type="dxa"/>
            <w:tcBorders>
              <w:top w:val="single" w:sz="4" w:space="0" w:color="000000"/>
              <w:left w:val="single" w:sz="4" w:space="0" w:color="000000"/>
              <w:bottom w:val="single" w:sz="4" w:space="0" w:color="auto"/>
              <w:right w:val="single" w:sz="4" w:space="0" w:color="auto"/>
            </w:tcBorders>
          </w:tcPr>
          <w:p w14:paraId="1A6571E1" w14:textId="77777777" w:rsidR="00906F7A" w:rsidRPr="0036143C" w:rsidRDefault="00906F7A">
            <w:pPr>
              <w:autoSpaceDE w:val="0"/>
              <w:autoSpaceDN w:val="0"/>
              <w:adjustRightInd w:val="0"/>
              <w:spacing w:line="254" w:lineRule="auto"/>
              <w:jc w:val="center"/>
              <w:rPr>
                <w:rFonts w:ascii="Times New Roman" w:hAnsi="Times New Roman" w:cs="Times New Roman"/>
              </w:rPr>
            </w:pPr>
            <w:bookmarkStart w:id="1" w:name="_Hlk74951650"/>
            <w:r w:rsidRPr="0036143C">
              <w:rPr>
                <w:rFonts w:ascii="Times New Roman" w:hAnsi="Times New Roman" w:cs="Times New Roman"/>
              </w:rPr>
              <w:t xml:space="preserve"> </w:t>
            </w:r>
          </w:p>
          <w:p w14:paraId="40CE7D4F" w14:textId="77777777" w:rsidR="00906F7A" w:rsidRPr="0036143C" w:rsidRDefault="00906F7A">
            <w:pPr>
              <w:autoSpaceDE w:val="0"/>
              <w:autoSpaceDN w:val="0"/>
              <w:adjustRightInd w:val="0"/>
              <w:spacing w:line="254" w:lineRule="auto"/>
              <w:jc w:val="center"/>
              <w:rPr>
                <w:rFonts w:ascii="Times New Roman" w:hAnsi="Times New Roman" w:cs="Times New Roman"/>
              </w:rPr>
            </w:pPr>
          </w:p>
        </w:tc>
        <w:tc>
          <w:tcPr>
            <w:tcW w:w="2126" w:type="dxa"/>
            <w:tcBorders>
              <w:top w:val="single" w:sz="4" w:space="0" w:color="000000"/>
              <w:left w:val="single" w:sz="4" w:space="0" w:color="000000"/>
              <w:bottom w:val="single" w:sz="4" w:space="0" w:color="auto"/>
              <w:right w:val="single" w:sz="4" w:space="0" w:color="auto"/>
            </w:tcBorders>
          </w:tcPr>
          <w:p w14:paraId="4CAA1EDC"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p>
          <w:p w14:paraId="356EABA0"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Наименование муниципального</w:t>
            </w:r>
          </w:p>
          <w:p w14:paraId="71BADA76"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образования</w:t>
            </w:r>
          </w:p>
        </w:tc>
        <w:tc>
          <w:tcPr>
            <w:tcW w:w="2014" w:type="dxa"/>
            <w:tcBorders>
              <w:top w:val="single" w:sz="4" w:space="0" w:color="000000"/>
              <w:left w:val="single" w:sz="4" w:space="0" w:color="auto"/>
              <w:bottom w:val="single" w:sz="4" w:space="0" w:color="auto"/>
              <w:right w:val="single" w:sz="4" w:space="0" w:color="auto"/>
            </w:tcBorders>
          </w:tcPr>
          <w:p w14:paraId="285BC9B2"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 xml:space="preserve">              </w:t>
            </w:r>
          </w:p>
          <w:p w14:paraId="645569A2"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Всего детей</w:t>
            </w:r>
          </w:p>
          <w:p w14:paraId="3BC25FFE"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 xml:space="preserve">-сирот и детей, </w:t>
            </w:r>
          </w:p>
          <w:p w14:paraId="2AE95B95"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 xml:space="preserve">оставшихся без попечения </w:t>
            </w:r>
          </w:p>
          <w:p w14:paraId="556B2178" w14:textId="77777777" w:rsidR="00906F7A" w:rsidRPr="0036143C" w:rsidRDefault="00906F7A">
            <w:pPr>
              <w:autoSpaceDE w:val="0"/>
              <w:autoSpaceDN w:val="0"/>
              <w:adjustRightInd w:val="0"/>
              <w:spacing w:line="254" w:lineRule="auto"/>
              <w:jc w:val="center"/>
              <w:rPr>
                <w:rFonts w:ascii="Times New Roman" w:hAnsi="Times New Roman" w:cs="Times New Roman"/>
                <w:b/>
                <w:i/>
                <w:iCs/>
              </w:rPr>
            </w:pPr>
            <w:r w:rsidRPr="0036143C">
              <w:rPr>
                <w:rFonts w:ascii="Times New Roman" w:hAnsi="Times New Roman" w:cs="Times New Roman"/>
                <w:b/>
                <w:i/>
                <w:iCs/>
              </w:rPr>
              <w:t xml:space="preserve">родителей </w:t>
            </w:r>
          </w:p>
          <w:p w14:paraId="09EFD73B" w14:textId="77777777" w:rsidR="00906F7A" w:rsidRPr="0036143C" w:rsidRDefault="00906F7A">
            <w:pPr>
              <w:autoSpaceDE w:val="0"/>
              <w:autoSpaceDN w:val="0"/>
              <w:adjustRightInd w:val="0"/>
              <w:spacing w:line="254" w:lineRule="auto"/>
              <w:jc w:val="right"/>
              <w:rPr>
                <w:rFonts w:ascii="Times New Roman" w:hAnsi="Times New Roman" w:cs="Times New Roman"/>
                <w:b/>
                <w:i/>
                <w:iCs/>
              </w:rPr>
            </w:pPr>
          </w:p>
        </w:tc>
        <w:tc>
          <w:tcPr>
            <w:tcW w:w="1984" w:type="dxa"/>
            <w:tcBorders>
              <w:top w:val="single" w:sz="4" w:space="0" w:color="auto"/>
              <w:left w:val="single" w:sz="4" w:space="0" w:color="000000"/>
              <w:bottom w:val="nil"/>
              <w:right w:val="single" w:sz="4" w:space="0" w:color="auto"/>
            </w:tcBorders>
          </w:tcPr>
          <w:p w14:paraId="5120B5B8" w14:textId="77777777" w:rsidR="00906F7A" w:rsidRPr="0036143C" w:rsidRDefault="00906F7A">
            <w:pPr>
              <w:spacing w:line="254" w:lineRule="auto"/>
              <w:jc w:val="center"/>
              <w:rPr>
                <w:rFonts w:ascii="Times New Roman" w:hAnsi="Times New Roman" w:cs="Times New Roman"/>
                <w:b/>
                <w:i/>
                <w:iCs/>
              </w:rPr>
            </w:pPr>
          </w:p>
          <w:p w14:paraId="6EE83207" w14:textId="77777777" w:rsidR="00906F7A" w:rsidRPr="0036143C" w:rsidRDefault="00906F7A">
            <w:pPr>
              <w:spacing w:line="254" w:lineRule="auto"/>
              <w:jc w:val="center"/>
              <w:rPr>
                <w:rFonts w:ascii="Times New Roman" w:hAnsi="Times New Roman" w:cs="Times New Roman"/>
                <w:b/>
                <w:i/>
                <w:iCs/>
              </w:rPr>
            </w:pPr>
            <w:r w:rsidRPr="0036143C">
              <w:rPr>
                <w:rFonts w:ascii="Times New Roman" w:hAnsi="Times New Roman" w:cs="Times New Roman"/>
                <w:b/>
                <w:i/>
                <w:iCs/>
              </w:rPr>
              <w:t>Из них сирот</w:t>
            </w:r>
          </w:p>
        </w:tc>
        <w:tc>
          <w:tcPr>
            <w:tcW w:w="2126" w:type="dxa"/>
            <w:tcBorders>
              <w:top w:val="single" w:sz="4" w:space="0" w:color="auto"/>
              <w:left w:val="single" w:sz="4" w:space="0" w:color="000000"/>
              <w:bottom w:val="nil"/>
              <w:right w:val="single" w:sz="4" w:space="0" w:color="auto"/>
            </w:tcBorders>
          </w:tcPr>
          <w:p w14:paraId="5CD41CBE" w14:textId="77777777" w:rsidR="00906F7A" w:rsidRPr="0036143C" w:rsidRDefault="00906F7A">
            <w:pPr>
              <w:spacing w:line="254" w:lineRule="auto"/>
              <w:jc w:val="center"/>
              <w:rPr>
                <w:rFonts w:ascii="Times New Roman" w:hAnsi="Times New Roman" w:cs="Times New Roman"/>
                <w:b/>
                <w:i/>
                <w:iCs/>
              </w:rPr>
            </w:pPr>
          </w:p>
          <w:p w14:paraId="505F9BEF" w14:textId="77777777" w:rsidR="00906F7A" w:rsidRPr="0036143C" w:rsidRDefault="00906F7A">
            <w:pPr>
              <w:spacing w:line="254" w:lineRule="auto"/>
              <w:jc w:val="center"/>
              <w:rPr>
                <w:rFonts w:ascii="Times New Roman" w:hAnsi="Times New Roman" w:cs="Times New Roman"/>
                <w:b/>
                <w:i/>
                <w:iCs/>
              </w:rPr>
            </w:pPr>
            <w:r w:rsidRPr="0036143C">
              <w:rPr>
                <w:rFonts w:ascii="Times New Roman" w:hAnsi="Times New Roman" w:cs="Times New Roman"/>
                <w:b/>
                <w:i/>
                <w:iCs/>
              </w:rPr>
              <w:t>Без попечения родителей</w:t>
            </w:r>
          </w:p>
        </w:tc>
      </w:tr>
      <w:tr w:rsidR="0036143C" w:rsidRPr="0036143C" w14:paraId="07CEB612" w14:textId="77777777" w:rsidTr="00906F7A">
        <w:trPr>
          <w:trHeight w:val="385"/>
        </w:trPr>
        <w:tc>
          <w:tcPr>
            <w:tcW w:w="709" w:type="dxa"/>
            <w:tcBorders>
              <w:top w:val="single" w:sz="4" w:space="0" w:color="000000"/>
              <w:left w:val="single" w:sz="4" w:space="0" w:color="000000"/>
              <w:bottom w:val="single" w:sz="4" w:space="0" w:color="auto"/>
              <w:right w:val="single" w:sz="4" w:space="0" w:color="auto"/>
            </w:tcBorders>
            <w:hideMark/>
          </w:tcPr>
          <w:p w14:paraId="0C13CEF9"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w:t>
            </w:r>
          </w:p>
        </w:tc>
        <w:tc>
          <w:tcPr>
            <w:tcW w:w="2126" w:type="dxa"/>
            <w:tcBorders>
              <w:top w:val="single" w:sz="4" w:space="0" w:color="000000"/>
              <w:left w:val="single" w:sz="4" w:space="0" w:color="000000"/>
              <w:bottom w:val="single" w:sz="4" w:space="0" w:color="auto"/>
              <w:right w:val="single" w:sz="4" w:space="0" w:color="auto"/>
            </w:tcBorders>
            <w:vAlign w:val="center"/>
            <w:hideMark/>
          </w:tcPr>
          <w:p w14:paraId="6EF7ECAA"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г. Ак-Довурак</w:t>
            </w:r>
          </w:p>
        </w:tc>
        <w:tc>
          <w:tcPr>
            <w:tcW w:w="2014" w:type="dxa"/>
            <w:tcBorders>
              <w:top w:val="single" w:sz="4" w:space="0" w:color="000000"/>
              <w:left w:val="single" w:sz="4" w:space="0" w:color="auto"/>
              <w:bottom w:val="single" w:sz="4" w:space="0" w:color="auto"/>
              <w:right w:val="single" w:sz="4" w:space="0" w:color="auto"/>
            </w:tcBorders>
            <w:hideMark/>
          </w:tcPr>
          <w:p w14:paraId="383F172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181</w:t>
            </w:r>
          </w:p>
        </w:tc>
        <w:tc>
          <w:tcPr>
            <w:tcW w:w="1984" w:type="dxa"/>
            <w:tcBorders>
              <w:top w:val="single" w:sz="4" w:space="0" w:color="000000"/>
              <w:left w:val="single" w:sz="4" w:space="0" w:color="auto"/>
              <w:bottom w:val="single" w:sz="4" w:space="0" w:color="auto"/>
              <w:right w:val="single" w:sz="4" w:space="0" w:color="000000"/>
            </w:tcBorders>
            <w:hideMark/>
          </w:tcPr>
          <w:p w14:paraId="67688531"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93</w:t>
            </w:r>
          </w:p>
        </w:tc>
        <w:tc>
          <w:tcPr>
            <w:tcW w:w="2126" w:type="dxa"/>
            <w:tcBorders>
              <w:top w:val="single" w:sz="4" w:space="0" w:color="000000"/>
              <w:left w:val="single" w:sz="4" w:space="0" w:color="000000"/>
              <w:bottom w:val="single" w:sz="4" w:space="0" w:color="auto"/>
              <w:right w:val="single" w:sz="4" w:space="0" w:color="000000"/>
            </w:tcBorders>
            <w:hideMark/>
          </w:tcPr>
          <w:p w14:paraId="2FCA87F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88</w:t>
            </w:r>
          </w:p>
        </w:tc>
      </w:tr>
      <w:tr w:rsidR="0036143C" w:rsidRPr="0036143C" w14:paraId="2B395646" w14:textId="77777777" w:rsidTr="00906F7A">
        <w:trPr>
          <w:trHeight w:val="267"/>
        </w:trPr>
        <w:tc>
          <w:tcPr>
            <w:tcW w:w="709" w:type="dxa"/>
            <w:tcBorders>
              <w:top w:val="single" w:sz="4" w:space="0" w:color="000000"/>
              <w:left w:val="single" w:sz="4" w:space="0" w:color="000000"/>
              <w:bottom w:val="single" w:sz="4" w:space="0" w:color="auto"/>
              <w:right w:val="single" w:sz="4" w:space="0" w:color="auto"/>
            </w:tcBorders>
            <w:shd w:val="clear" w:color="auto" w:fill="FFFFFF" w:themeFill="background1"/>
            <w:hideMark/>
          </w:tcPr>
          <w:p w14:paraId="202B91E1"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2</w:t>
            </w:r>
          </w:p>
        </w:tc>
        <w:tc>
          <w:tcPr>
            <w:tcW w:w="2126"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hideMark/>
          </w:tcPr>
          <w:p w14:paraId="42882733"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г. Кызыл</w:t>
            </w:r>
          </w:p>
        </w:tc>
        <w:tc>
          <w:tcPr>
            <w:tcW w:w="2014" w:type="dxa"/>
            <w:tcBorders>
              <w:top w:val="single" w:sz="4" w:space="0" w:color="000000"/>
              <w:left w:val="single" w:sz="4" w:space="0" w:color="auto"/>
              <w:bottom w:val="single" w:sz="4" w:space="0" w:color="auto"/>
              <w:right w:val="single" w:sz="4" w:space="0" w:color="auto"/>
            </w:tcBorders>
            <w:shd w:val="clear" w:color="auto" w:fill="FFFFFF" w:themeFill="background1"/>
            <w:hideMark/>
          </w:tcPr>
          <w:p w14:paraId="7C54ADC9"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839</w:t>
            </w:r>
          </w:p>
        </w:tc>
        <w:tc>
          <w:tcPr>
            <w:tcW w:w="1984" w:type="dxa"/>
            <w:tcBorders>
              <w:top w:val="single" w:sz="4" w:space="0" w:color="000000"/>
              <w:left w:val="single" w:sz="4" w:space="0" w:color="auto"/>
              <w:bottom w:val="single" w:sz="4" w:space="0" w:color="auto"/>
              <w:right w:val="single" w:sz="4" w:space="0" w:color="000000"/>
            </w:tcBorders>
            <w:shd w:val="clear" w:color="auto" w:fill="FFFFFF" w:themeFill="background1"/>
            <w:hideMark/>
          </w:tcPr>
          <w:p w14:paraId="579BE530"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370</w:t>
            </w:r>
          </w:p>
        </w:tc>
        <w:tc>
          <w:tcPr>
            <w:tcW w:w="2126"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2B4554E"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469</w:t>
            </w:r>
          </w:p>
        </w:tc>
      </w:tr>
      <w:tr w:rsidR="0036143C" w:rsidRPr="0036143C" w14:paraId="7246A49E" w14:textId="77777777" w:rsidTr="00906F7A">
        <w:trPr>
          <w:trHeight w:val="270"/>
        </w:trPr>
        <w:tc>
          <w:tcPr>
            <w:tcW w:w="709" w:type="dxa"/>
            <w:tcBorders>
              <w:top w:val="single" w:sz="4" w:space="0" w:color="auto"/>
              <w:left w:val="single" w:sz="4" w:space="0" w:color="000000"/>
              <w:bottom w:val="single" w:sz="4" w:space="0" w:color="000000"/>
              <w:right w:val="single" w:sz="4" w:space="0" w:color="auto"/>
            </w:tcBorders>
            <w:shd w:val="clear" w:color="auto" w:fill="FFFFFF" w:themeFill="background1"/>
            <w:hideMark/>
          </w:tcPr>
          <w:p w14:paraId="51AF731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w:t>
            </w:r>
          </w:p>
        </w:tc>
        <w:tc>
          <w:tcPr>
            <w:tcW w:w="2126"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hideMark/>
          </w:tcPr>
          <w:p w14:paraId="52DF84B6"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Бай-Тайгинский</w:t>
            </w:r>
          </w:p>
        </w:tc>
        <w:tc>
          <w:tcPr>
            <w:tcW w:w="2014"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14:paraId="63F312E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215</w:t>
            </w:r>
          </w:p>
        </w:tc>
        <w:tc>
          <w:tcPr>
            <w:tcW w:w="1984" w:type="dxa"/>
            <w:tcBorders>
              <w:top w:val="single" w:sz="4" w:space="0" w:color="auto"/>
              <w:left w:val="single" w:sz="4" w:space="0" w:color="auto"/>
              <w:bottom w:val="single" w:sz="4" w:space="0" w:color="000000"/>
              <w:right w:val="single" w:sz="4" w:space="0" w:color="000000"/>
            </w:tcBorders>
            <w:shd w:val="clear" w:color="auto" w:fill="FFFFFF" w:themeFill="background1"/>
            <w:hideMark/>
          </w:tcPr>
          <w:p w14:paraId="7F29317C" w14:textId="77777777" w:rsidR="00906F7A" w:rsidRPr="0036143C" w:rsidRDefault="00906F7A">
            <w:pPr>
              <w:tabs>
                <w:tab w:val="left" w:pos="837"/>
                <w:tab w:val="center" w:pos="1026"/>
              </w:tabs>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61</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6A5C4EC4"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154</w:t>
            </w:r>
          </w:p>
        </w:tc>
      </w:tr>
      <w:tr w:rsidR="0036143C" w:rsidRPr="0036143C" w14:paraId="4240CB8B"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1B26456D"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26421C2C"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Барун-Хемчикский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F98F4"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176</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0FDBA1BC"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87</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7D85BA5"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89</w:t>
            </w:r>
          </w:p>
        </w:tc>
      </w:tr>
      <w:tr w:rsidR="0036143C" w:rsidRPr="0036143C" w14:paraId="6ECC04B5"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4ACD5E0D"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5</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439DE84C"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Дзун-Хемчикский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581B4"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253</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4EADA4E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86</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69C8CA1"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167</w:t>
            </w:r>
          </w:p>
        </w:tc>
      </w:tr>
      <w:tr w:rsidR="0036143C" w:rsidRPr="0036143C" w14:paraId="1B8FAB8A" w14:textId="77777777" w:rsidTr="00906F7A">
        <w:trPr>
          <w:trHeight w:val="403"/>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23DD7649"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020FA2F8"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Каа-Хемский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BAC6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150</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6841E0FB"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67</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4260EDCD"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83</w:t>
            </w:r>
          </w:p>
        </w:tc>
      </w:tr>
      <w:tr w:rsidR="0036143C" w:rsidRPr="0036143C" w14:paraId="49DA0385"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71B48D5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7</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369F5C5C"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Кызылский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704C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369</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146EE11F"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130</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CBF16C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239</w:t>
            </w:r>
          </w:p>
        </w:tc>
      </w:tr>
      <w:tr w:rsidR="0036143C" w:rsidRPr="0036143C" w14:paraId="4BADBDD5"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4BC5F1BD"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03D7B322"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Монгун-Тайгинский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FE02B"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95</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674789A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16</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3E7939DE"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79</w:t>
            </w:r>
          </w:p>
        </w:tc>
      </w:tr>
      <w:tr w:rsidR="0036143C" w:rsidRPr="0036143C" w14:paraId="552652D0"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hideMark/>
          </w:tcPr>
          <w:p w14:paraId="63587975"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9</w:t>
            </w:r>
          </w:p>
        </w:tc>
        <w:tc>
          <w:tcPr>
            <w:tcW w:w="2126" w:type="dxa"/>
            <w:tcBorders>
              <w:top w:val="single" w:sz="4" w:space="0" w:color="auto"/>
              <w:left w:val="single" w:sz="4" w:space="0" w:color="000000"/>
              <w:bottom w:val="single" w:sz="4" w:space="0" w:color="auto"/>
              <w:right w:val="single" w:sz="4" w:space="0" w:color="auto"/>
            </w:tcBorders>
            <w:vAlign w:val="center"/>
            <w:hideMark/>
          </w:tcPr>
          <w:p w14:paraId="5438589E"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Овюрский</w:t>
            </w:r>
          </w:p>
        </w:tc>
        <w:tc>
          <w:tcPr>
            <w:tcW w:w="2014" w:type="dxa"/>
            <w:tcBorders>
              <w:top w:val="single" w:sz="4" w:space="0" w:color="auto"/>
              <w:left w:val="single" w:sz="4" w:space="0" w:color="auto"/>
              <w:bottom w:val="single" w:sz="4" w:space="0" w:color="auto"/>
              <w:right w:val="single" w:sz="4" w:space="0" w:color="auto"/>
            </w:tcBorders>
            <w:hideMark/>
          </w:tcPr>
          <w:p w14:paraId="10AC7A72"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81</w:t>
            </w:r>
          </w:p>
        </w:tc>
        <w:tc>
          <w:tcPr>
            <w:tcW w:w="1984" w:type="dxa"/>
            <w:tcBorders>
              <w:top w:val="single" w:sz="4" w:space="0" w:color="auto"/>
              <w:left w:val="single" w:sz="4" w:space="0" w:color="auto"/>
              <w:bottom w:val="single" w:sz="4" w:space="0" w:color="auto"/>
              <w:right w:val="single" w:sz="4" w:space="0" w:color="000000"/>
            </w:tcBorders>
            <w:hideMark/>
          </w:tcPr>
          <w:p w14:paraId="43E2211C"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34</w:t>
            </w:r>
          </w:p>
        </w:tc>
        <w:tc>
          <w:tcPr>
            <w:tcW w:w="2126" w:type="dxa"/>
            <w:tcBorders>
              <w:top w:val="single" w:sz="4" w:space="0" w:color="auto"/>
              <w:left w:val="single" w:sz="4" w:space="0" w:color="000000"/>
              <w:bottom w:val="single" w:sz="4" w:space="0" w:color="auto"/>
              <w:right w:val="single" w:sz="4" w:space="0" w:color="000000"/>
            </w:tcBorders>
            <w:hideMark/>
          </w:tcPr>
          <w:p w14:paraId="551D03C4"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47</w:t>
            </w:r>
          </w:p>
        </w:tc>
      </w:tr>
      <w:tr w:rsidR="0036143C" w:rsidRPr="0036143C" w14:paraId="41508F09"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3A43E2E2"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10</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5963D277"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Пий-Хемский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DFB51"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126</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12EF355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60</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DDDCEB9"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66</w:t>
            </w:r>
          </w:p>
        </w:tc>
      </w:tr>
      <w:tr w:rsidR="0036143C" w:rsidRPr="0036143C" w14:paraId="4671684D"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4A8C219D"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11</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7CF2599A"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Сут-Хольский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4536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76</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3BE10E0E"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35</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43E5155D"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41</w:t>
            </w:r>
          </w:p>
        </w:tc>
      </w:tr>
      <w:tr w:rsidR="0036143C" w:rsidRPr="0036143C" w14:paraId="31252D15"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07BB31CF"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12</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337291E4"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Тандинский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39A70"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152</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1B58A6E3"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51</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3307110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101</w:t>
            </w:r>
          </w:p>
        </w:tc>
      </w:tr>
      <w:tr w:rsidR="0036143C" w:rsidRPr="0036143C" w14:paraId="192F6BB0"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hideMark/>
          </w:tcPr>
          <w:p w14:paraId="7A3F5BE9"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13</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6BB5FF50"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Тере-Хольский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0A210"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59261F5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268D6383"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20</w:t>
            </w:r>
          </w:p>
        </w:tc>
      </w:tr>
      <w:tr w:rsidR="0036143C" w:rsidRPr="0036143C" w14:paraId="04490717"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hideMark/>
          </w:tcPr>
          <w:p w14:paraId="4B43034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14</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64E16114"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Тес-Хемский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63580"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81</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474F454B"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32</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47222743"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49</w:t>
            </w:r>
          </w:p>
        </w:tc>
      </w:tr>
      <w:tr w:rsidR="0036143C" w:rsidRPr="0036143C" w14:paraId="79851C53"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00A1B75B"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15</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5703C1CC"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Тоджинский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EA19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116</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05FA64DE"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52</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1FC5CE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64</w:t>
            </w:r>
          </w:p>
        </w:tc>
      </w:tr>
      <w:tr w:rsidR="0036143C" w:rsidRPr="0036143C" w14:paraId="42B5F46C"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029C99A9"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16</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4CBFA576"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Улуг-Хемский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B7B21"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184</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57EF9AF8"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68</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1E19113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116</w:t>
            </w:r>
          </w:p>
        </w:tc>
      </w:tr>
      <w:tr w:rsidR="0036143C" w:rsidRPr="0036143C" w14:paraId="7EAAFB04"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596EA8B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17</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054BCB14"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Чаа-Хольский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A7A22"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75</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57EC493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31</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1EC174CF"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44</w:t>
            </w:r>
          </w:p>
        </w:tc>
      </w:tr>
      <w:tr w:rsidR="0036143C" w:rsidRPr="0036143C" w14:paraId="063A5B58"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14:paraId="006CD626"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18</w:t>
            </w:r>
          </w:p>
        </w:tc>
        <w:tc>
          <w:tcPr>
            <w:tcW w:w="212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6A600F7F"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Чеди-Хольский</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F74FA"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121</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577740BC"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53</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14FB42B2"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68</w:t>
            </w:r>
          </w:p>
        </w:tc>
      </w:tr>
      <w:tr w:rsidR="0036143C" w:rsidRPr="0036143C" w14:paraId="66C3183B"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hideMark/>
          </w:tcPr>
          <w:p w14:paraId="07CEE6AF"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19</w:t>
            </w:r>
          </w:p>
        </w:tc>
        <w:tc>
          <w:tcPr>
            <w:tcW w:w="2126" w:type="dxa"/>
            <w:tcBorders>
              <w:top w:val="single" w:sz="4" w:space="0" w:color="auto"/>
              <w:left w:val="single" w:sz="4" w:space="0" w:color="000000"/>
              <w:bottom w:val="single" w:sz="4" w:space="0" w:color="auto"/>
              <w:right w:val="single" w:sz="4" w:space="0" w:color="auto"/>
            </w:tcBorders>
            <w:vAlign w:val="center"/>
            <w:hideMark/>
          </w:tcPr>
          <w:p w14:paraId="27748564"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Эрзинский</w:t>
            </w:r>
          </w:p>
        </w:tc>
        <w:tc>
          <w:tcPr>
            <w:tcW w:w="2014" w:type="dxa"/>
            <w:tcBorders>
              <w:top w:val="single" w:sz="4" w:space="0" w:color="auto"/>
              <w:left w:val="single" w:sz="4" w:space="0" w:color="auto"/>
              <w:bottom w:val="single" w:sz="4" w:space="0" w:color="auto"/>
              <w:right w:val="single" w:sz="4" w:space="0" w:color="auto"/>
            </w:tcBorders>
            <w:hideMark/>
          </w:tcPr>
          <w:p w14:paraId="3C2E218C"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89</w:t>
            </w:r>
          </w:p>
        </w:tc>
        <w:tc>
          <w:tcPr>
            <w:tcW w:w="1984" w:type="dxa"/>
            <w:tcBorders>
              <w:top w:val="single" w:sz="4" w:space="0" w:color="auto"/>
              <w:left w:val="single" w:sz="4" w:space="0" w:color="auto"/>
              <w:bottom w:val="single" w:sz="4" w:space="0" w:color="auto"/>
              <w:right w:val="single" w:sz="4" w:space="0" w:color="000000"/>
            </w:tcBorders>
            <w:hideMark/>
          </w:tcPr>
          <w:p w14:paraId="50C9D7FE"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40</w:t>
            </w:r>
          </w:p>
        </w:tc>
        <w:tc>
          <w:tcPr>
            <w:tcW w:w="2126" w:type="dxa"/>
            <w:tcBorders>
              <w:top w:val="single" w:sz="4" w:space="0" w:color="auto"/>
              <w:left w:val="single" w:sz="4" w:space="0" w:color="000000"/>
              <w:bottom w:val="single" w:sz="4" w:space="0" w:color="auto"/>
              <w:right w:val="single" w:sz="4" w:space="0" w:color="000000"/>
            </w:tcBorders>
            <w:hideMark/>
          </w:tcPr>
          <w:p w14:paraId="6A7006D5" w14:textId="77777777" w:rsidR="00906F7A" w:rsidRPr="0036143C" w:rsidRDefault="00906F7A">
            <w:pPr>
              <w:autoSpaceDE w:val="0"/>
              <w:autoSpaceDN w:val="0"/>
              <w:adjustRightInd w:val="0"/>
              <w:spacing w:line="254" w:lineRule="auto"/>
              <w:jc w:val="center"/>
              <w:rPr>
                <w:rFonts w:ascii="Times New Roman" w:hAnsi="Times New Roman" w:cs="Times New Roman"/>
              </w:rPr>
            </w:pPr>
            <w:r w:rsidRPr="0036143C">
              <w:rPr>
                <w:rFonts w:ascii="Times New Roman" w:hAnsi="Times New Roman" w:cs="Times New Roman"/>
              </w:rPr>
              <w:t>49</w:t>
            </w:r>
          </w:p>
        </w:tc>
      </w:tr>
      <w:tr w:rsidR="0036143C" w:rsidRPr="0036143C" w14:paraId="189D1505"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tcPr>
          <w:p w14:paraId="65857D20" w14:textId="77777777" w:rsidR="00906F7A" w:rsidRPr="0036143C" w:rsidRDefault="00906F7A">
            <w:pPr>
              <w:autoSpaceDE w:val="0"/>
              <w:autoSpaceDN w:val="0"/>
              <w:adjustRightInd w:val="0"/>
              <w:spacing w:line="254" w:lineRule="auto"/>
              <w:jc w:val="center"/>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auto"/>
            </w:tcBorders>
            <w:vAlign w:val="center"/>
            <w:hideMark/>
          </w:tcPr>
          <w:p w14:paraId="4D1E31D4"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Всего в семейных формах устройства</w:t>
            </w:r>
          </w:p>
        </w:tc>
        <w:tc>
          <w:tcPr>
            <w:tcW w:w="2014" w:type="dxa"/>
            <w:tcBorders>
              <w:top w:val="single" w:sz="4" w:space="0" w:color="auto"/>
              <w:left w:val="single" w:sz="4" w:space="0" w:color="auto"/>
              <w:bottom w:val="single" w:sz="4" w:space="0" w:color="auto"/>
              <w:right w:val="single" w:sz="4" w:space="0" w:color="auto"/>
            </w:tcBorders>
            <w:hideMark/>
          </w:tcPr>
          <w:p w14:paraId="1A6A7FDD"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3403</w:t>
            </w:r>
          </w:p>
        </w:tc>
        <w:tc>
          <w:tcPr>
            <w:tcW w:w="1984" w:type="dxa"/>
            <w:tcBorders>
              <w:top w:val="single" w:sz="4" w:space="0" w:color="auto"/>
              <w:left w:val="single" w:sz="4" w:space="0" w:color="auto"/>
              <w:bottom w:val="single" w:sz="4" w:space="0" w:color="auto"/>
              <w:right w:val="single" w:sz="4" w:space="0" w:color="000000"/>
            </w:tcBorders>
            <w:hideMark/>
          </w:tcPr>
          <w:p w14:paraId="02B7FFB4"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1370</w:t>
            </w:r>
          </w:p>
        </w:tc>
        <w:tc>
          <w:tcPr>
            <w:tcW w:w="2126" w:type="dxa"/>
            <w:tcBorders>
              <w:top w:val="single" w:sz="4" w:space="0" w:color="auto"/>
              <w:left w:val="single" w:sz="4" w:space="0" w:color="000000"/>
              <w:bottom w:val="single" w:sz="4" w:space="0" w:color="auto"/>
              <w:right w:val="single" w:sz="4" w:space="0" w:color="000000"/>
            </w:tcBorders>
            <w:hideMark/>
          </w:tcPr>
          <w:p w14:paraId="67D95BA1"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2033</w:t>
            </w:r>
          </w:p>
        </w:tc>
      </w:tr>
      <w:tr w:rsidR="0036143C" w:rsidRPr="0036143C" w14:paraId="46A885D2"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tcPr>
          <w:p w14:paraId="5D3C3004" w14:textId="77777777" w:rsidR="00906F7A" w:rsidRPr="0036143C" w:rsidRDefault="00906F7A">
            <w:pPr>
              <w:autoSpaceDE w:val="0"/>
              <w:autoSpaceDN w:val="0"/>
              <w:adjustRightInd w:val="0"/>
              <w:spacing w:line="254" w:lineRule="auto"/>
              <w:jc w:val="center"/>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auto"/>
            </w:tcBorders>
            <w:vAlign w:val="center"/>
            <w:hideMark/>
          </w:tcPr>
          <w:p w14:paraId="690AE311"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В государственных учреждениях</w:t>
            </w:r>
          </w:p>
        </w:tc>
        <w:tc>
          <w:tcPr>
            <w:tcW w:w="2014" w:type="dxa"/>
            <w:tcBorders>
              <w:top w:val="single" w:sz="4" w:space="0" w:color="auto"/>
              <w:left w:val="single" w:sz="4" w:space="0" w:color="auto"/>
              <w:bottom w:val="single" w:sz="4" w:space="0" w:color="auto"/>
              <w:right w:val="single" w:sz="4" w:space="0" w:color="auto"/>
            </w:tcBorders>
            <w:hideMark/>
          </w:tcPr>
          <w:p w14:paraId="61B5E64E"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169</w:t>
            </w:r>
          </w:p>
        </w:tc>
        <w:tc>
          <w:tcPr>
            <w:tcW w:w="1984" w:type="dxa"/>
            <w:tcBorders>
              <w:top w:val="single" w:sz="4" w:space="0" w:color="auto"/>
              <w:left w:val="single" w:sz="4" w:space="0" w:color="auto"/>
              <w:bottom w:val="single" w:sz="4" w:space="0" w:color="auto"/>
              <w:right w:val="single" w:sz="4" w:space="0" w:color="000000"/>
            </w:tcBorders>
            <w:hideMark/>
          </w:tcPr>
          <w:p w14:paraId="1A512417"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31</w:t>
            </w:r>
          </w:p>
        </w:tc>
        <w:tc>
          <w:tcPr>
            <w:tcW w:w="2126" w:type="dxa"/>
            <w:tcBorders>
              <w:top w:val="single" w:sz="4" w:space="0" w:color="auto"/>
              <w:left w:val="single" w:sz="4" w:space="0" w:color="000000"/>
              <w:bottom w:val="single" w:sz="4" w:space="0" w:color="auto"/>
              <w:right w:val="single" w:sz="4" w:space="0" w:color="000000"/>
            </w:tcBorders>
            <w:hideMark/>
          </w:tcPr>
          <w:p w14:paraId="35E25375"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138</w:t>
            </w:r>
          </w:p>
        </w:tc>
      </w:tr>
      <w:tr w:rsidR="0036143C" w:rsidRPr="0036143C" w14:paraId="63C8AAA7" w14:textId="77777777" w:rsidTr="00906F7A">
        <w:trPr>
          <w:trHeight w:val="77"/>
        </w:trPr>
        <w:tc>
          <w:tcPr>
            <w:tcW w:w="709" w:type="dxa"/>
            <w:tcBorders>
              <w:top w:val="single" w:sz="4" w:space="0" w:color="auto"/>
              <w:left w:val="single" w:sz="4" w:space="0" w:color="000000"/>
              <w:bottom w:val="single" w:sz="4" w:space="0" w:color="auto"/>
              <w:right w:val="single" w:sz="4" w:space="0" w:color="auto"/>
            </w:tcBorders>
          </w:tcPr>
          <w:p w14:paraId="4A22ACB8" w14:textId="77777777" w:rsidR="00906F7A" w:rsidRPr="0036143C" w:rsidRDefault="00906F7A">
            <w:pPr>
              <w:autoSpaceDE w:val="0"/>
              <w:autoSpaceDN w:val="0"/>
              <w:adjustRightInd w:val="0"/>
              <w:spacing w:line="254" w:lineRule="auto"/>
              <w:jc w:val="center"/>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auto"/>
            </w:tcBorders>
            <w:vAlign w:val="center"/>
            <w:hideMark/>
          </w:tcPr>
          <w:p w14:paraId="2F48EA1C" w14:textId="77777777" w:rsidR="00906F7A" w:rsidRPr="0036143C" w:rsidRDefault="00906F7A">
            <w:pPr>
              <w:autoSpaceDE w:val="0"/>
              <w:autoSpaceDN w:val="0"/>
              <w:adjustRightInd w:val="0"/>
              <w:spacing w:line="254" w:lineRule="auto"/>
              <w:rPr>
                <w:rFonts w:ascii="Times New Roman" w:hAnsi="Times New Roman" w:cs="Times New Roman"/>
              </w:rPr>
            </w:pPr>
            <w:r w:rsidRPr="0036143C">
              <w:rPr>
                <w:rFonts w:ascii="Times New Roman" w:hAnsi="Times New Roman" w:cs="Times New Roman"/>
              </w:rPr>
              <w:t>Всего:</w:t>
            </w:r>
          </w:p>
        </w:tc>
        <w:tc>
          <w:tcPr>
            <w:tcW w:w="2014" w:type="dxa"/>
            <w:tcBorders>
              <w:top w:val="single" w:sz="4" w:space="0" w:color="auto"/>
              <w:left w:val="single" w:sz="4" w:space="0" w:color="auto"/>
              <w:bottom w:val="single" w:sz="4" w:space="0" w:color="auto"/>
              <w:right w:val="single" w:sz="4" w:space="0" w:color="auto"/>
            </w:tcBorders>
            <w:hideMark/>
          </w:tcPr>
          <w:p w14:paraId="1B49F0CB"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3572</w:t>
            </w:r>
          </w:p>
        </w:tc>
        <w:tc>
          <w:tcPr>
            <w:tcW w:w="1984" w:type="dxa"/>
            <w:tcBorders>
              <w:top w:val="single" w:sz="4" w:space="0" w:color="auto"/>
              <w:left w:val="single" w:sz="4" w:space="0" w:color="auto"/>
              <w:bottom w:val="single" w:sz="4" w:space="0" w:color="auto"/>
              <w:right w:val="single" w:sz="4" w:space="0" w:color="000000"/>
            </w:tcBorders>
            <w:hideMark/>
          </w:tcPr>
          <w:p w14:paraId="7EA74D32"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1401</w:t>
            </w:r>
          </w:p>
        </w:tc>
        <w:tc>
          <w:tcPr>
            <w:tcW w:w="2126" w:type="dxa"/>
            <w:tcBorders>
              <w:top w:val="single" w:sz="4" w:space="0" w:color="auto"/>
              <w:left w:val="single" w:sz="4" w:space="0" w:color="000000"/>
              <w:bottom w:val="single" w:sz="4" w:space="0" w:color="auto"/>
              <w:right w:val="single" w:sz="4" w:space="0" w:color="000000"/>
            </w:tcBorders>
            <w:hideMark/>
          </w:tcPr>
          <w:p w14:paraId="734972DE" w14:textId="77777777" w:rsidR="00906F7A" w:rsidRPr="0036143C" w:rsidRDefault="00906F7A">
            <w:pPr>
              <w:autoSpaceDE w:val="0"/>
              <w:autoSpaceDN w:val="0"/>
              <w:adjustRightInd w:val="0"/>
              <w:spacing w:line="254" w:lineRule="auto"/>
              <w:jc w:val="center"/>
              <w:rPr>
                <w:rFonts w:ascii="Times New Roman" w:hAnsi="Times New Roman" w:cs="Times New Roman"/>
                <w:b/>
              </w:rPr>
            </w:pPr>
            <w:r w:rsidRPr="0036143C">
              <w:rPr>
                <w:rFonts w:ascii="Times New Roman" w:hAnsi="Times New Roman" w:cs="Times New Roman"/>
                <w:b/>
              </w:rPr>
              <w:t>2172</w:t>
            </w:r>
          </w:p>
        </w:tc>
      </w:tr>
      <w:bookmarkEnd w:id="1"/>
    </w:tbl>
    <w:p w14:paraId="2447BA30" w14:textId="77777777" w:rsidR="00906F7A" w:rsidRPr="0036143C" w:rsidRDefault="00906F7A" w:rsidP="00906F7A">
      <w:pPr>
        <w:jc w:val="both"/>
        <w:rPr>
          <w:rFonts w:ascii="Times New Roman" w:hAnsi="Times New Roman" w:cs="Times New Roman"/>
          <w:sz w:val="28"/>
          <w:szCs w:val="28"/>
        </w:rPr>
      </w:pPr>
    </w:p>
    <w:p w14:paraId="6EBE7E0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 мой взгляд, основными причинами увеличения количества детей, оставшихся при живых родителях без семьи,  в республике являются: </w:t>
      </w:r>
    </w:p>
    <w:p w14:paraId="1CF5D46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ненадлежащая помощь семьям, находящимся в социально опасном положении и в трудной жизненной ситуации и состоящих на учете в Центрах социальной помощи семье и детям;</w:t>
      </w:r>
    </w:p>
    <w:p w14:paraId="1DE1F84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недостаточная работа отделов опеки и попечительства в части оказания помощи в поиске потенциальных опекунов;</w:t>
      </w:r>
    </w:p>
    <w:p w14:paraId="00FF014F" w14:textId="77777777" w:rsidR="00906F7A" w:rsidRPr="0036143C" w:rsidRDefault="00906F7A" w:rsidP="00906F7A">
      <w:pPr>
        <w:jc w:val="both"/>
        <w:rPr>
          <w:rFonts w:ascii="Times New Roman" w:hAnsi="Times New Roman" w:cs="Times New Roman"/>
        </w:rPr>
      </w:pPr>
      <w:r w:rsidRPr="0036143C">
        <w:rPr>
          <w:rFonts w:ascii="Times New Roman" w:hAnsi="Times New Roman" w:cs="Times New Roman"/>
          <w:sz w:val="28"/>
          <w:szCs w:val="28"/>
        </w:rPr>
        <w:t xml:space="preserve">- отсутствие контроля Минтруда РТ за деятельностью Центров социальной помощи семье и детям и отделов опеки и попечительства. </w:t>
      </w:r>
    </w:p>
    <w:p w14:paraId="51E1DFA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каждом Докладе неизменно отмечаю недостатки деятельности Центров социальной помощи семье и детям в муниципалитетах республики, связанные с отсутствием надлежащей профилактики семей, находящихся в социально опасном положении и в трудной жизненной ситуации.</w:t>
      </w:r>
    </w:p>
    <w:p w14:paraId="614F07F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прошлом году нами проверено два Центра социальной помощи семье и детям, находящихся в самых труднодоступных районах республики: Тоджинском (в октябре) и Монгун-Тайгинском (в декабре) районов. </w:t>
      </w:r>
    </w:p>
    <w:p w14:paraId="2FF0F69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Проверки выявили типичные нарушения, имевшие место и ранее в ходе предыдущих проверок других отделов опеки в муниципалитетах, в том числе:</w:t>
      </w:r>
      <w:r w:rsidRPr="0036143C">
        <w:rPr>
          <w:rFonts w:ascii="Times New Roman" w:hAnsi="Times New Roman" w:cs="Times New Roman"/>
          <w:b/>
        </w:rPr>
        <w:t xml:space="preserve"> </w:t>
      </w:r>
      <w:r w:rsidRPr="0036143C">
        <w:rPr>
          <w:rFonts w:ascii="Times New Roman" w:hAnsi="Times New Roman" w:cs="Times New Roman"/>
          <w:sz w:val="28"/>
          <w:szCs w:val="28"/>
        </w:rPr>
        <w:t xml:space="preserve">  </w:t>
      </w:r>
    </w:p>
    <w:p w14:paraId="4A315F6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сведение индивидуальной профилактики с семьями к их периодическому посещению (рейды) и оказание помощи в основном путем привлечения к участию в социальных проектах;</w:t>
      </w:r>
    </w:p>
    <w:p w14:paraId="63264DC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непредоставление необходимого спектра помощи, предусмотренного разделом 3 Алгоритма межведомственного взаимодействия по выявлению семейного неблагополучия в семьях, находящихся в СОП или ТЖС, утвержден Постановлением МКДН И ЗП МКДН И ЗП при Правительстве Республики Тыва № 3 от 27.10.2011 года, включающего в себя: социально-экономические, социально-медицинские, социально-психологические, социально-педагогические, в т. ч. услуги социально-педагогического патронажа, социально-бытовые, культурно-досуговые, оказание социально-правовой помощи, консультирование и социальная реабилитация;</w:t>
      </w:r>
    </w:p>
    <w:p w14:paraId="4F83D20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 создание Минтрудом РТ надлежащих условий для деятельности Центров;</w:t>
      </w:r>
    </w:p>
    <w:p w14:paraId="0F1DD3A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надлежащего контроля Министерством труда РТ за деятельностью Центров.</w:t>
      </w:r>
    </w:p>
    <w:p w14:paraId="064D777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Хотелось бы отметить, что проведенные проверки наглядно показали, что Центрам зачастую не предоставлены надлежащие условия работы и не проводится обучение сотрудников действующим региональным нормативно-правовым актам.</w:t>
      </w:r>
    </w:p>
    <w:p w14:paraId="64ED339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Например, несмотря на тотальную перегрузку Центра г. Кызыла, Министерством труда РТ не изменено штатное расписание, в результате чего только один воспитатель работает с 80 детьми и более, в то время как в районах на 3-7 детей по 7-10 сотрудников Центров.</w:t>
      </w:r>
    </w:p>
    <w:p w14:paraId="7AE0675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Ежегодно в Центре г. Кызыла возникают вопросы о невозможности  своевременной передачи детей в школу-интернат по причине ее переполненности, в связи с чем Аппарат Уполномоченного оказывает необходимое содействие.</w:t>
      </w:r>
    </w:p>
    <w:p w14:paraId="0DE965C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i/>
          <w:sz w:val="28"/>
          <w:szCs w:val="28"/>
        </w:rPr>
        <w:t xml:space="preserve">      В марте 2021 года в Аппарат Уполномоченного РТ обратилось руководство ЦСПСиД г. Кызыла с просьбой об оказании содействия в помещении восьми воспитанников Центра в школу-интернат. Проверка, проведенная по данному случаю, выявила халатное отношение сотрудников Центра, которые затягивают оформление дел подопечных, передача некоторых детей задерживается в связи с длительными разбирательствами в Кызылском городском суде по искам о лишении родительских прав их родителей. Также, в связи с отсутствием представителей опеки на судебных заседаниях, они откладываются, что увеличивает время нахождения ребенка в Центре. В связи с чем мы обратились к руководству суда и в прокуратуру  Кызыла, которая провела проверку, установив, что сотрудники Центра несвоевременно оформляют документы, что нарушает права детей и федеральное законодательство, в Кызылский городской суд и Минтруд РТ.</w:t>
      </w:r>
    </w:p>
    <w:p w14:paraId="4DF1350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Можно с полной уверенностью отметить, что недостаточная деятельность Центров в части профилактики семей группы риска влечет рост социального сиротства, поскольку семьи не ставятся на путь исправления, дети изымаются из них и передаются в приемные семьи или в социальные учреждения.</w:t>
      </w:r>
    </w:p>
    <w:p w14:paraId="398BB21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Данная проблема неоднократно озвучена Уполномоченным на всевозможных встречах органов власти республики, но кардинальных изменений в их деятельности не произошло.</w:t>
      </w:r>
    </w:p>
    <w:p w14:paraId="3F3D16A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с просьбами об оказании содействия в праве ребенка жить и воспитываться в семье обратились 49 граждан республики. Тематика обращений различна:</w:t>
      </w:r>
    </w:p>
    <w:p w14:paraId="259B7BE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оказание содействия в оформлении опеки – 12;</w:t>
      </w:r>
    </w:p>
    <w:p w14:paraId="58EE432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неисполнение родительских (опекунских) обязанностей – 9;</w:t>
      </w:r>
    </w:p>
    <w:p w14:paraId="479447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возвращение детей– 6;</w:t>
      </w:r>
    </w:p>
    <w:p w14:paraId="1E7D5E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содействие в определении места жительства ребенка – 6;</w:t>
      </w:r>
    </w:p>
    <w:p w14:paraId="4A91CF1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реализация права на общение с ребенком – 5;</w:t>
      </w:r>
    </w:p>
    <w:p w14:paraId="56C285C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насильственное удержание ребенка – 3;</w:t>
      </w:r>
    </w:p>
    <w:p w14:paraId="7F93677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восстановление родительских прав – 1;</w:t>
      </w:r>
    </w:p>
    <w:p w14:paraId="54F4BB8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иные -4.</w:t>
      </w:r>
    </w:p>
    <w:p w14:paraId="4BCA597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каждом ежегодном Докладе неизменно отмечаю сложности в работе с органами опеки и попечительства. </w:t>
      </w:r>
    </w:p>
    <w:p w14:paraId="2CD82CD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в 2021 году ускорился процесс документооборота с отделами опеки, которые теперь в кратчайшие сроки предоставляют необходимую информацию по запросам Аппарата Уполномоченного. </w:t>
      </w:r>
    </w:p>
    <w:p w14:paraId="7C3DD7F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прошлом году нами проверено два отдела опеки и попечительства – Тоджинского (в октябре) и Монгун-Тайгинского (в декабре) районов. Обе проверки выявили типичные нарушения, имевшие место и ранее в ходе предыдущих проверок других муниципальных отделов опеки и попечительства, в том числе:</w:t>
      </w:r>
    </w:p>
    <w:p w14:paraId="6B9271E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необходимого количества посещения опекаемых семей;</w:t>
      </w:r>
    </w:p>
    <w:p w14:paraId="6C29534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контроля за здоровьем подопечных детей;</w:t>
      </w:r>
    </w:p>
    <w:p w14:paraId="086BF3C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контроля за успеваемостью подопечных детей;</w:t>
      </w:r>
    </w:p>
    <w:p w14:paraId="3074DDC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контроля за обоснованным расходованием средств опекаемых детей.</w:t>
      </w:r>
    </w:p>
    <w:p w14:paraId="0E6E1BF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Необходимо четкое понимание текущего положения дел.</w:t>
      </w:r>
    </w:p>
    <w:p w14:paraId="31340E2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Подчеркну, во всех проверенных случаях дети, переданные в опеку, предоставлены сами себе: их не посещают на дому сотрудники опеки с установленной федеральным законом периодичностью, не отслеживают их состояние здоровья и успеваемость, а опекуны тратят деньги детей на любые нужды, поскольку отчеты зачастую с них не спрашиваются, либо сдаются ими с незаполненными данными о расходах.</w:t>
      </w:r>
    </w:p>
    <w:p w14:paraId="350EC65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Трагические события октября прошлого года, связанные с гибелью двух девочек, наглядно отразили реальную работу органов опеки Монгун-Тайгинского и Каа-Хемского районов, которые не осуществляли контроль за детьми и даже не знали, что дети не проживают в селе, т.к. опекуном переданы матери, что существенно повлияло на произошедшие события.</w:t>
      </w:r>
    </w:p>
    <w:p w14:paraId="12DB632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Несмотря на неоднократные заявления МКДН И З при Правительстве РТ о том, что организация работы отделов опеки и попечительства республики будет кардинально пересмотрена, сегодня спустя пять месяцев после трагических событий ничего не изменилось.</w:t>
      </w:r>
    </w:p>
    <w:p w14:paraId="0577927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Причем в итоговом постановлении МКДН и ЗП от 07.1.202021 года по данной чрезвычайной ситуации отражена только рекомендация о необходимости увеличить количество штатных единиц и их заработную плату.</w:t>
      </w:r>
    </w:p>
    <w:p w14:paraId="573A4A5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сегодня в республике 54 штатных единицы сотрудников опеки и еще несколько человек в минтруде, которые осуществляют контроль за их деятельностью, из которых фактически заняты 47.</w:t>
      </w:r>
    </w:p>
    <w:p w14:paraId="7242385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Очевидно, что для нашей республики данного количества сотрудников достаточно. Так, в той же малонаселенной Тодже работают два специалиста и девять сотрудников в опеке г. Кызыла, что свидетельствует о неправильной организации их труда, и это многократно обсуждалось на различных рабочих встречах правительственного уровня.</w:t>
      </w:r>
    </w:p>
    <w:p w14:paraId="7178CB9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Сложившаяся ситуация не допустима, сотрудники опеки не знают своих обязанностей и не осуществляют должный контроль за опекаемыми детьми, а уполномоченные органы бездействуют, что влечет зачастую необратимые последствия для наших детей, которые единожды преданы родителями и затем оставлены государством на произвол судьбы.</w:t>
      </w:r>
    </w:p>
    <w:p w14:paraId="4227DD57"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Оказание содействия в оформлении опеки</w:t>
      </w:r>
    </w:p>
    <w:p w14:paraId="0E6318F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12 обращений, по каждому из которых проведены необходимые проверки, подтвердившие необоснованность волокиты по оформлению документов в большинстве случаев. </w:t>
      </w:r>
    </w:p>
    <w:p w14:paraId="0AC184B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За исключением двух обращений, в которых нарушение прав заявителей не было выявлено, нами оказано необходимое  содействие в ускорении процесса назначения опеки.</w:t>
      </w:r>
    </w:p>
    <w:p w14:paraId="3D0D10CF"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январе 2021 года в Аппарат Уполномоченного РТ обратились дедушка и бабушка девочки, находящейся в Центре социальной помощи семье и детям, которые просили оказать содействие в ускорении оформлении опеки для того, чтобы поскорее забрать внучку из социального учреждения. Проверка показала, что мама девочки встала на путь исправления и так же хотела бы забрать ребенка, удалось убедить ребенка о возвращении в семью, к маме. Впоследствии мама вновь потерялась, и нами было оказано содействие в ускорении оформления опеки бабушке.</w:t>
      </w:r>
    </w:p>
    <w:p w14:paraId="394AB51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некоторых случаях оформление опеки задерживается в связи с длительным изучением фактических обстоятельств, в связи с чем нами проводится проверка, ее результаты для ускорения процедуры направляются в органы опеки.</w:t>
      </w:r>
    </w:p>
    <w:p w14:paraId="0212B9D5"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январе 2021 года в Аппарат Уполномоченного РТ обратились тетя двух племянниц, которые длительное время находились в Центре района. Центр социальной помощи семье и детям не оказал тете необходимого содействия в оформлении опеки, но сообщил, что девочки остро нуждаются в психологической помощи. Аппарат Уполномоченного обратился в отдел опеки, который сообщил, что не возражает, но официальное обращение не поступало, тетя была проконсультирована о необходимости подачи письменного заявления для установления предварительной опеки.</w:t>
      </w:r>
    </w:p>
    <w:p w14:paraId="236FDED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Есть случаи, когда в Аппарат Уполномоченного обращаются опекуны или государственные органы в целях установить место нахождения родных братьев и сестер детей, которые были переданы в опеку в другие регионы.</w:t>
      </w:r>
    </w:p>
    <w:p w14:paraId="15C5D73A"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декабре 2021 года в Аппарат Уполномоченного РТ обратилась Уполномоченный по правам ребенка в Еврейской автономной области с просьбой найти контакты двух братьев и сестры нашего мальчика, находящегося в Известковом СУВУ ЗТ. Аппаратом Уполномоченного было установлено, что сестра мальчика находится в школе-интернате г. Кызыла, а братья переданы в приемную семью в Республику Хакасия. В результате проведенной работы общение подростка с братьями и сестрой было восстановлено.</w:t>
      </w:r>
    </w:p>
    <w:p w14:paraId="61DE77C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при получении обращений, связанных с назначением опеки, часто приходится сталкиваться с некомпетентностью муниципальных органов. </w:t>
      </w:r>
    </w:p>
    <w:p w14:paraId="2EA4FCFC"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В ряде случаев к нам обращаются педагоги, руководство Центров социальной помощи семье и детям с просьбой ускорить оформление опеки у себя в районе и помощь оказать не удается, т.к. данные органы несвоевременно оформляют необходимые документы, тем самым нарушая права детей. В связи с чем приходится тратить достаточно много времени на напоминания о необходимости в оформлении документов, в ряде случаев пришлось обращаться с жалобами в адрес руководства муниципалитета.</w:t>
      </w:r>
      <w:r w:rsidRPr="0036143C">
        <w:rPr>
          <w:rFonts w:ascii="Times New Roman" w:hAnsi="Times New Roman" w:cs="Times New Roman"/>
          <w:i/>
          <w:sz w:val="28"/>
          <w:szCs w:val="28"/>
        </w:rPr>
        <w:t xml:space="preserve"> </w:t>
      </w:r>
    </w:p>
    <w:p w14:paraId="0A8A092C"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Неисполнение родительских (опекунских) обязанностей</w:t>
      </w:r>
    </w:p>
    <w:p w14:paraId="6C8E843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девять обращений, по каждому из которых проведены необходимые проверки, по итогам которых имелись случаи последующей постановки на профилактический учет и изъятие детей.</w:t>
      </w:r>
    </w:p>
    <w:p w14:paraId="3274459F"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январе 2021 года в Аппарат Уполномоченного РТ обратилась бабушка трех внуков, сообщившая, что дочь пьянствует, часто бросает детей и сейчас ее нет уже три дня. По данному обращению нами направлены письма в опеку и ОПДН, которые сообщили, что информация подтвердилась, мама вернулась, с нею проведены беседы, и семья поставлена на учет.</w:t>
      </w:r>
    </w:p>
    <w:p w14:paraId="319FAB6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большинстве случаев факты, изложенные в обращениях, не нашли своего подтверждения по результатам проверок и связаны с тем, что в семье есть споры о месте жительства ребенка и определении порядка общения с ним  непроживающих совместно родителей и иных родственников.</w:t>
      </w:r>
    </w:p>
    <w:p w14:paraId="55800CB9"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Возвращение детей</w:t>
      </w:r>
    </w:p>
    <w:p w14:paraId="2C7501C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Ежегодно в Аппарат Уполномоченного по правам ребенка обращаются родители, дети которых изъяты и помещены в социальные учреждения, в 2021 году таких обращений было шесть, в том числе два из других регионов страны.</w:t>
      </w:r>
    </w:p>
    <w:p w14:paraId="1FD210B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данным обращениям проводится очень большая работа, связываемся с опекой, полицией, образовательными организациями и социальными службами муниципалитетов, собирая характеризующую родителей информацию.</w:t>
      </w:r>
    </w:p>
    <w:p w14:paraId="58D781F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большинстве случаев проверки показывают, что дети изъяты обоснованно, и необходимо отметить, что социальные службы нашей республики проводят очень тщательные проверки перед тем, как вернуть детей обратно родителям, но есть отдельные случаи, когда дети удерживаются в социальных учреждениях необоснованно.</w:t>
      </w:r>
    </w:p>
    <w:p w14:paraId="5EA19986"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январе 2021 года в Аппарат Уполномоченного РТ обратилась мама четверых детей, двое из которых помещены в Центр, мама настаивала, что устранила все нарушения, прошла лечение от алкоголизма и готова забрать детей, но ей отказывали. По данному обращению была проведена проверка, направлено обращение в район по месту жительства. В марте прошлого года дети вернулись домой.</w:t>
      </w:r>
    </w:p>
    <w:p w14:paraId="788B9DB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ряде случаев детей удерживают родственники, полагая, что родители не справляются с исполнением родительских обязанностей. В таких случаях также проводится проверки и при получении положительных результатов оказывается содействие в возвращении детей.</w:t>
      </w:r>
    </w:p>
    <w:p w14:paraId="1F2F69BA"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В мае 2021 года в Аппарат Уполномоченного РТ обратился папа двухлетнего мальчика, сообщив, что после смерти жены ее родители не отдают ребенка. В связи с чем нами были направлены обращения в КДН и ЗП муниципалитета и в отдел опеки с просьбой об оказании содействия молодому папе. После встреч и обсуждений, проведенных на муниципальном уровне, удалось примирить стороны и вернуть ребенка отцу.</w:t>
      </w:r>
    </w:p>
    <w:p w14:paraId="78F7C70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i/>
          <w:sz w:val="28"/>
          <w:szCs w:val="28"/>
        </w:rPr>
        <w:t xml:space="preserve">     В октябре 2021 года в Аппарат Уполномоченного РТ обратилась мама, которая сообщила, что после развода ее дочь проживала с бабушкой по линии мужа, которая категорически отказывалась вернуть ребенка и даже однажды избила ее, когда она самостоятельно пыталась забрать ребенка из детского сада. После обращения Аппарата Уполномоченного дочь вернулась к матери.</w:t>
      </w:r>
    </w:p>
    <w:p w14:paraId="549B5C2A"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Оказание содействия в определении места жительства ребенка</w:t>
      </w:r>
    </w:p>
    <w:p w14:paraId="672BA49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количество заявлений с просьбой об оказании содействия в определении места жительства ребенка уменьшилось до шести, результативность нашей работы в таких случаях около 20% эффективных итогов.</w:t>
      </w:r>
    </w:p>
    <w:p w14:paraId="10559C2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Как правило, к нам обращаются родители, которые по различным причинам не могут мирно, ради спокойствия ребенка, договориться о порядке общения с ним.</w:t>
      </w:r>
    </w:p>
    <w:p w14:paraId="3F537A1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Диапазон нашей помощи в таких случаях достаточно скромен, мы можем воздействовать только путем убеждения родителя, который нарушает права ребенка, либо в случаях, когда нахождение с таким родителем представляет угрозу для жизни  ребенка ставить в известность уполномоченные органы.</w:t>
      </w:r>
    </w:p>
    <w:p w14:paraId="007F0DD0"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марте 2021 года в Аппарат Уполномоченного РТ обратился папа мальчика, который в первой инстанции проиграл суд по определению места жительства, но точно знал, что мама ребенка пьет, и нахождение мальчика с мамой опасно. Проведя проверку по обращению, мы установили, что мама в суд и в органы предоставила неправильные данные о проживании, и забрала мальчика из детского сада, переведя его сначала в другой, не по месту жительства, а потом вовсе перестав посещать детсад. Поручив отделу опеки проверку фактического места проживания матери с ребенком, и проконсультировав папу о поведении в суде, отменили решение суда первой инстанции и отцу удалось забрать ребенка к себе. В августе папа обратился к нам вновь за помощью в устройстве мальчика в школу, которая была ему оказана.</w:t>
      </w:r>
    </w:p>
    <w:p w14:paraId="25418F0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вопросам консультаций об определении места жительства детей в Аппарат Уполномоченного активно обращаются социальные службы муниципалитетов, все вместе анализируем информацию о качестве выполнения родительских обязанностей, о климате в семье, отношениях между членами семьи и сообща принимаем решение исходя только их интересов ребенка.</w:t>
      </w:r>
    </w:p>
    <w:p w14:paraId="5F1998D3" w14:textId="77777777" w:rsidR="00906F7A" w:rsidRPr="0036143C" w:rsidRDefault="00906F7A" w:rsidP="00906F7A">
      <w:pPr>
        <w:jc w:val="center"/>
        <w:rPr>
          <w:rFonts w:ascii="Times New Roman" w:hAnsi="Times New Roman" w:cs="Times New Roman"/>
          <w:i/>
          <w:sz w:val="28"/>
          <w:szCs w:val="28"/>
        </w:rPr>
      </w:pPr>
      <w:r w:rsidRPr="0036143C">
        <w:rPr>
          <w:rFonts w:ascii="Times New Roman" w:hAnsi="Times New Roman" w:cs="Times New Roman"/>
          <w:i/>
          <w:sz w:val="28"/>
          <w:szCs w:val="28"/>
        </w:rPr>
        <w:t>Реализация права на общение с ребенком</w:t>
      </w:r>
    </w:p>
    <w:p w14:paraId="7408B75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поступило пять обращений с просьбой об оказании содействия в общении с детьми.</w:t>
      </w:r>
    </w:p>
    <w:p w14:paraId="0D6EA7A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По всем заявлениям проведены необходимые проверки, в случае, если речь идет о подростке, то общаемся с самим ребенком и уточняем его мнение, в двух случаях дети сами наотрез отказались общаться с родителями, в остальных удалось оказать содействие.</w:t>
      </w:r>
    </w:p>
    <w:p w14:paraId="69226EBB"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i/>
          <w:sz w:val="28"/>
          <w:szCs w:val="28"/>
        </w:rPr>
        <w:t>В марте 2021 года в Аппарат Уполномоченного РТ обратился папа мальчика, который не знал адреса, где проживает ребенок после развода с матерью, с просьбой оказать содействие в общении с сыном. Аппаратом Уполномоченного удалось найти маму и убедить ее в необходимости общения с отцом, были назначены дата и время встречи, в которое мама должны была привести ребенка в дом к отцу. В назначенное время отца дома не оказалось, после чего подросток наотрез отказался с ним общаться.  В дальнейшем, отец, так и не сообщив причину своего отсутствия, еще неоднократно обращался к нам и был проконсультирован Аппаратом Уполномоченного о защите своих прав в суде.</w:t>
      </w:r>
    </w:p>
    <w:p w14:paraId="68FEFD8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завершение обсуждения данной темы хотелось бы отметить, что сегодня деятельность органов опеки нуждается в серьезной трансформации, включающей в себя постоянное обучение специалистов опеки и попечительства и организацию системного контроля за их деятельностью.</w:t>
      </w:r>
    </w:p>
    <w:p w14:paraId="195239EF" w14:textId="77777777" w:rsidR="00906F7A" w:rsidRPr="0036143C" w:rsidRDefault="00906F7A" w:rsidP="00906F7A">
      <w:pPr>
        <w:jc w:val="center"/>
        <w:rPr>
          <w:rFonts w:ascii="Times New Roman" w:hAnsi="Times New Roman" w:cs="Times New Roman"/>
          <w:b/>
          <w:i/>
          <w:sz w:val="28"/>
          <w:szCs w:val="28"/>
        </w:rPr>
      </w:pPr>
      <w:r w:rsidRPr="0036143C">
        <w:rPr>
          <w:rFonts w:ascii="Times New Roman" w:hAnsi="Times New Roman" w:cs="Times New Roman"/>
          <w:b/>
          <w:i/>
          <w:sz w:val="28"/>
          <w:szCs w:val="28"/>
        </w:rPr>
        <w:t>Право на охрану здоровья</w:t>
      </w:r>
    </w:p>
    <w:p w14:paraId="0285374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правам ребенка в Республике Тува поступило 18 обращений с просьбой об оказании содействия в  получении детьми профессиональной медицинской помощи.</w:t>
      </w:r>
    </w:p>
    <w:p w14:paraId="4BA6742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Необходимо отметить высокий уровень оказания содействия медицинскими организациями в 15 случаях (в     трех случаях нарушений прав не выявлено)   после  обращения Аппарата Уполномоченного, право на охрану здоровья детей было восстановлено, причем в максимально короткие сроки.</w:t>
      </w:r>
    </w:p>
    <w:p w14:paraId="4BC2384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Диапазон обращений различен:</w:t>
      </w:r>
    </w:p>
    <w:p w14:paraId="74F623A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оказание помощи в прохождении медицинского освидетельствования (2);</w:t>
      </w:r>
    </w:p>
    <w:p w14:paraId="21C1D2E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 xml:space="preserve"> оказание помощи обследования в больницах (3);</w:t>
      </w:r>
    </w:p>
    <w:p w14:paraId="23C47B5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оказание помощи в получении льготных лекарств (2);</w:t>
      </w:r>
    </w:p>
    <w:p w14:paraId="43BBFAB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 xml:space="preserve">оказание помощи в транспортировке (2); </w:t>
      </w:r>
    </w:p>
    <w:p w14:paraId="1D8E16F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оказание помощи в получении ТРС;</w:t>
      </w:r>
    </w:p>
    <w:p w14:paraId="6F1415C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оказание помощи в получении инвалидности (3);</w:t>
      </w:r>
    </w:p>
    <w:p w14:paraId="7094BD3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w:t>
      </w:r>
      <w:r w:rsidRPr="0036143C">
        <w:t xml:space="preserve"> </w:t>
      </w:r>
      <w:r w:rsidRPr="0036143C">
        <w:rPr>
          <w:rFonts w:ascii="Times New Roman" w:hAnsi="Times New Roman" w:cs="Times New Roman"/>
          <w:sz w:val="28"/>
          <w:szCs w:val="28"/>
        </w:rPr>
        <w:t>оказание помощи в госпитализации (2);</w:t>
      </w:r>
    </w:p>
    <w:p w14:paraId="152C21A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оказание помощи в лечении (2);</w:t>
      </w:r>
    </w:p>
    <w:p w14:paraId="5912E2F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 соблюдение температурного режима в больнице г. Ак-Довурака.     </w:t>
      </w:r>
    </w:p>
    <w:p w14:paraId="449946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числе поступивших обращений два от медицинских организаций – Республиканского противотуберкулезного диспансера и Республиканской детской больницы с просьбами о госпитализации детей, чьи родители возражают против помещения их ребенка на лечение в больницу.</w:t>
      </w:r>
    </w:p>
    <w:p w14:paraId="472D3F91"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марте 2021 года в Аппарат Уполномоченного РТ обратился ГБУЗ РТ «Противотуберкулезный диспансер» с сообщением о том, что родители отказываются госпитализировать ребенка больного туберкулезом. Родители ребенка сообщили, что причина отказа в том, что ранее, в период его нахождения в данной больнице, медработники допускали по отношению к нему насилие и грубость, поэтому ребенок не хочет в больницу. Аппарат Уполномоченного попросил руководство диспансера провести служебную проверку по данному факту. Диспансер провел анонимное анкетирование, результаты которого показали, что все дети, находящиеся на стационарном лечении, не подтвердили факты насилия против себя в больнице. По итогам работы над обращением мама дала согласие на госпитализацию.</w:t>
      </w:r>
    </w:p>
    <w:p w14:paraId="2DEC791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Практически каждый год в Аппарат Уполномоченного по правам ребенка обращается за помощью благотворительный фонд «Подари жизнь». В каждом случае речь идет о помощи нашим детям, и то эмоциональное искреннее переживание за детей, которое мы видим, не может оставить равнодушными.</w:t>
      </w:r>
    </w:p>
    <w:p w14:paraId="63EE31E8"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августе 2021 года в Аппарат Уполномоченного РТ обратилось руководство Фонда «Подари жизнь», которое сообщило, что помогает нашему земляку опекаемого мальчика с тяжелым заболеванием –  лейкозом –  волнуется в связи с тем, что больница не успевает вовремя получить льготное лекарство. Как выяснилось, Фонд волновался не напрасно, поскольку в ходе проверки больница сообщила, что льготный препарат в регистре лекарственных препаратов отсутствует, но будет закуплен с небольшим опозданием. Минтруд РТ по нашей просьбе проверил условия жизни мальчика, т.к. если бы опекун обратилась в больницу раньше, то мальчик получил бы лекарство вовремя, и не выявил нарушений в действиях опекуна. В целях своевременного приема лекарства, оно было предоставлено мальчику фондом, а затем, при поступлении препарата в больницу, вторая партия также передана опекуну.</w:t>
      </w:r>
    </w:p>
    <w:p w14:paraId="43FD8738"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С заявлением о низком температурном режиме в районной больнице в Аппарат Уполномоченного обратилась общественный помощник Уполномоченного в г. Ак-Довураке, которая предоставила фотографии и документы о том, что в ММЦ температура воздуха в палатах в конце ноября достигает 18*, причем не только в больнице, но и в школе и в двух детских садах города. В ответ на наше обращение больница направила копии документов, свидетельствующих о том, что о сложившейся ситуации поставлены в известность все уполномоченные лица. Управление Роспотребнадзора по нашей просьбе провело проверку и также установило нарушения температурного режима. С помощью Минтоплива и энергетики РТ ситуацию удалось стабилизировать в кратчайшие сроки.</w:t>
      </w:r>
    </w:p>
    <w:p w14:paraId="7039456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период пандемии крайне важно было соблюдение всеми участниками образовательного процесса санитарно-эпидемиологических норм и правил. Считаю, что контроль за дезинфекцией помещений и наличием необходимого количества бактерицидных ламп, проветриванием, обеспечением мыла и полотенец в школах должны осуществлять прежде всего медицинские работники. Согласно еженедельной информации Управления Роспотребнадзора на заседаниях оперативного штаба в некоторых школах отмечалось невыполнение санитарно-эпидемиологических норм, что влекло серьезные последствия в виде роста заболеваемости учащихся.</w:t>
      </w:r>
    </w:p>
    <w:p w14:paraId="6029A83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Сегодня фельдшеры в школах являются сотрудниками больниц, поэтому не всегда организовано взаимодействие между ними и руководством школ, что негативно влияет на вопросы оказания медицинской помощи в образовательных организациях.</w:t>
      </w:r>
    </w:p>
    <w:p w14:paraId="3927073E"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Также проверки, проводимые Аппаратом Уполномоченного по чрезвычайным ситуациям, в образовательных организациях неизменно свидетельствуют о том, что школы не знают своих медицинских кураторов, которые закреплены Минздравом РТ за каждой школой республики в целях осуществления профилактической работы, проводимой медицинскими организациями в образовательных организациях по профилактике суицидального поведения подростков, ранней беременности, употребления алкоголя, наркотиков, ПАВов.</w:t>
      </w:r>
    </w:p>
    <w:p w14:paraId="294DB76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настоящее время хорошим примером межведомственного взаимодействия по вопросам профилактики в школах могут служить виды и формы сотрудничества с МВД РТ. Так, в начале учебного года каждая школа заключает Соглашение с ОПДН МВД по РТ, в котором закреплены как профилактические мероприятия, так и ответственные лица и сроки.</w:t>
      </w:r>
    </w:p>
    <w:p w14:paraId="2580E69F"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sz w:val="28"/>
          <w:szCs w:val="28"/>
        </w:rPr>
        <w:t xml:space="preserve">      Использование данного положительного опыта позволило бы значительно улучшить качество профилактики суицидального поведения подростков, ранней беременности, употребления алкоголя, наркотиков и ПАВов в школах республики.</w:t>
      </w:r>
    </w:p>
    <w:p w14:paraId="5D1C2831" w14:textId="77777777" w:rsidR="00906F7A" w:rsidRPr="0036143C" w:rsidRDefault="00906F7A" w:rsidP="00906F7A">
      <w:pPr>
        <w:jc w:val="center"/>
        <w:rPr>
          <w:rFonts w:ascii="Times New Roman" w:hAnsi="Times New Roman" w:cs="Times New Roman"/>
          <w:b/>
          <w:i/>
          <w:sz w:val="28"/>
          <w:szCs w:val="28"/>
        </w:rPr>
      </w:pPr>
      <w:r w:rsidRPr="0036143C">
        <w:rPr>
          <w:rFonts w:ascii="Times New Roman" w:hAnsi="Times New Roman" w:cs="Times New Roman"/>
          <w:b/>
          <w:i/>
          <w:sz w:val="28"/>
          <w:szCs w:val="28"/>
        </w:rPr>
        <w:t>Право на жилье</w:t>
      </w:r>
    </w:p>
    <w:p w14:paraId="1C3ED61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Республике Тува поступило 15 обращений с просьбой об оказании содействия в решении жилищных проблем несовершеннолетних, в том числе:</w:t>
      </w:r>
    </w:p>
    <w:p w14:paraId="31A8E91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постановка в очередь на получение льготного жилья как лицу, оставшемуся без попечения родителей, и вопросы очередности (3);</w:t>
      </w:r>
    </w:p>
    <w:p w14:paraId="380391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выселение (3);</w:t>
      </w:r>
    </w:p>
    <w:p w14:paraId="7BE208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получение льготной земли (2);</w:t>
      </w:r>
    </w:p>
    <w:p w14:paraId="297A89C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предоставление жилья (5);</w:t>
      </w:r>
    </w:p>
    <w:p w14:paraId="5D05925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оказание помощи в регистрации по месту жительства;</w:t>
      </w:r>
    </w:p>
    <w:p w14:paraId="39CC83D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подключение электрооборудования;</w:t>
      </w:r>
    </w:p>
    <w:p w14:paraId="75EA1C8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Из всего диапазона обращений положительно удается решать только вопросы постановки на учет в качестве нуждающегося в получении льготного жилья, а также предоставлять информацию уточняющего характера по очередности льготного жилья.</w:t>
      </w:r>
    </w:p>
    <w:p w14:paraId="31554FF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проблемные вопросы с обеспечением детей, оставшихся без попечения родителей, в республике кардинально не меняются.</w:t>
      </w:r>
    </w:p>
    <w:p w14:paraId="30E8B5C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Согласно официальной статистике Минтруда РТ численность лиц из числа детей-сирот и детей, оставшихся без попечения родителей, не обеспеченных жильем   в 2018 году, составляла 4611 человек, в 2020 году 4740 сирот и в 2021 году – 4646. </w:t>
      </w:r>
    </w:p>
    <w:p w14:paraId="6A927C57" w14:textId="77777777" w:rsidR="00906F7A" w:rsidRPr="0036143C" w:rsidRDefault="00906F7A" w:rsidP="00906F7A">
      <w:pPr>
        <w:jc w:val="center"/>
        <w:rPr>
          <w:rFonts w:ascii="Times New Roman" w:hAnsi="Times New Roman" w:cs="Times New Roman"/>
          <w:b/>
          <w:sz w:val="24"/>
          <w:szCs w:val="24"/>
        </w:rPr>
      </w:pPr>
      <w:r w:rsidRPr="0036143C">
        <w:rPr>
          <w:rFonts w:ascii="Times New Roman" w:hAnsi="Times New Roman" w:cs="Times New Roman"/>
          <w:b/>
          <w:sz w:val="24"/>
          <w:szCs w:val="24"/>
        </w:rPr>
        <w:t>Количество детей-сирот, состоящих на учете в качестве нуждающихся в жилье</w:t>
      </w:r>
    </w:p>
    <w:p w14:paraId="10B908C6" w14:textId="77777777" w:rsidR="00906F7A" w:rsidRPr="0036143C" w:rsidRDefault="00906F7A" w:rsidP="00906F7A">
      <w:pPr>
        <w:jc w:val="center"/>
        <w:rPr>
          <w:rFonts w:ascii="Times New Roman" w:hAnsi="Times New Roman" w:cs="Times New Roman"/>
          <w:b/>
          <w:sz w:val="24"/>
          <w:szCs w:val="24"/>
        </w:rPr>
      </w:pPr>
      <w:r w:rsidRPr="0036143C">
        <w:rPr>
          <w:rFonts w:ascii="Times New Roman" w:hAnsi="Times New Roman" w:cs="Times New Roman"/>
          <w:b/>
          <w:sz w:val="24"/>
          <w:szCs w:val="24"/>
        </w:rPr>
        <w:t>по состоянию на 01.02.2022 г.</w:t>
      </w:r>
    </w:p>
    <w:tbl>
      <w:tblPr>
        <w:tblpPr w:leftFromText="180" w:rightFromText="180" w:bottomFromText="160" w:vertAnchor="text" w:tblpX="-34"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5"/>
        <w:gridCol w:w="2976"/>
        <w:gridCol w:w="2129"/>
      </w:tblGrid>
      <w:tr w:rsidR="0036143C" w:rsidRPr="0036143C" w14:paraId="2C9B925E" w14:textId="77777777" w:rsidTr="00906F7A">
        <w:trPr>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14:paraId="25924E60" w14:textId="77777777" w:rsidR="00906F7A" w:rsidRPr="0036143C" w:rsidRDefault="00906F7A">
            <w:pPr>
              <w:spacing w:after="0" w:line="240" w:lineRule="auto"/>
              <w:jc w:val="center"/>
              <w:rPr>
                <w:rFonts w:ascii="Times New Roman" w:hAnsi="Times New Roman"/>
                <w:b/>
                <w:sz w:val="24"/>
                <w:szCs w:val="24"/>
              </w:rPr>
            </w:pPr>
            <w:r w:rsidRPr="0036143C">
              <w:rPr>
                <w:rFonts w:ascii="Times New Roman" w:hAnsi="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8D5866C" w14:textId="77777777" w:rsidR="00906F7A" w:rsidRPr="0036143C" w:rsidRDefault="00906F7A">
            <w:pPr>
              <w:spacing w:after="0" w:line="240" w:lineRule="auto"/>
              <w:jc w:val="center"/>
              <w:rPr>
                <w:rFonts w:ascii="Times New Roman" w:hAnsi="Times New Roman"/>
                <w:b/>
                <w:sz w:val="24"/>
                <w:szCs w:val="24"/>
              </w:rPr>
            </w:pPr>
            <w:r w:rsidRPr="0036143C">
              <w:rPr>
                <w:rFonts w:ascii="Times New Roman" w:hAnsi="Times New Roman"/>
                <w:b/>
                <w:sz w:val="24"/>
                <w:szCs w:val="24"/>
              </w:rPr>
              <w:t>Наименование кожуунов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92DD5D" w14:textId="77777777" w:rsidR="00906F7A" w:rsidRPr="0036143C" w:rsidRDefault="00906F7A">
            <w:pPr>
              <w:spacing w:after="0" w:line="240" w:lineRule="auto"/>
              <w:jc w:val="center"/>
              <w:rPr>
                <w:rFonts w:ascii="Times New Roman" w:hAnsi="Times New Roman"/>
                <w:b/>
                <w:sz w:val="24"/>
                <w:szCs w:val="24"/>
              </w:rPr>
            </w:pPr>
            <w:r w:rsidRPr="0036143C">
              <w:rPr>
                <w:rFonts w:ascii="Times New Roman" w:hAnsi="Times New Roman"/>
                <w:b/>
                <w:sz w:val="24"/>
                <w:szCs w:val="24"/>
              </w:rPr>
              <w:t>Общее кол-во детей-сирот, состоящих на учете в качестве нуждающихся в жилье</w:t>
            </w:r>
          </w:p>
          <w:p w14:paraId="474303A3" w14:textId="77777777" w:rsidR="00906F7A" w:rsidRPr="0036143C" w:rsidRDefault="00906F7A">
            <w:pPr>
              <w:spacing w:after="0" w:line="240" w:lineRule="auto"/>
              <w:jc w:val="center"/>
              <w:rPr>
                <w:rFonts w:ascii="Times New Roman" w:hAnsi="Times New Roman"/>
                <w:b/>
                <w:sz w:val="24"/>
                <w:szCs w:val="24"/>
              </w:rPr>
            </w:pPr>
            <w:r w:rsidRPr="0036143C">
              <w:rPr>
                <w:rFonts w:ascii="Times New Roman" w:hAnsi="Times New Roman"/>
                <w:b/>
                <w:sz w:val="24"/>
                <w:szCs w:val="24"/>
              </w:rPr>
              <w:t>(по состоянию на 01.02.2022 г.)</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0EF6FA9" w14:textId="77777777" w:rsidR="00906F7A" w:rsidRPr="0036143C" w:rsidRDefault="00906F7A">
            <w:pPr>
              <w:spacing w:after="0" w:line="240" w:lineRule="auto"/>
              <w:jc w:val="center"/>
              <w:rPr>
                <w:rFonts w:ascii="Times New Roman" w:hAnsi="Times New Roman"/>
                <w:b/>
                <w:sz w:val="24"/>
                <w:szCs w:val="24"/>
              </w:rPr>
            </w:pPr>
            <w:r w:rsidRPr="0036143C">
              <w:rPr>
                <w:rFonts w:ascii="Times New Roman" w:hAnsi="Times New Roman"/>
                <w:b/>
                <w:sz w:val="24"/>
                <w:szCs w:val="24"/>
              </w:rPr>
              <w:t>Переданные помещения в 2021 году</w:t>
            </w:r>
          </w:p>
        </w:tc>
      </w:tr>
      <w:tr w:rsidR="0036143C" w:rsidRPr="0036143C" w14:paraId="3791D348"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674AF03F"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14:paraId="40EF8165" w14:textId="77777777" w:rsidR="00906F7A" w:rsidRPr="0036143C" w:rsidRDefault="00906F7A">
            <w:pPr>
              <w:spacing w:after="0" w:line="240" w:lineRule="auto"/>
              <w:ind w:left="601" w:hanging="601"/>
              <w:rPr>
                <w:rFonts w:ascii="Times New Roman" w:hAnsi="Times New Roman"/>
                <w:sz w:val="24"/>
                <w:szCs w:val="24"/>
              </w:rPr>
            </w:pPr>
            <w:r w:rsidRPr="0036143C">
              <w:rPr>
                <w:rFonts w:ascii="Times New Roman" w:hAnsi="Times New Roman"/>
                <w:sz w:val="24"/>
                <w:szCs w:val="24"/>
              </w:rPr>
              <w:t>г. Кызыл</w:t>
            </w:r>
          </w:p>
        </w:tc>
        <w:tc>
          <w:tcPr>
            <w:tcW w:w="2977" w:type="dxa"/>
            <w:tcBorders>
              <w:top w:val="single" w:sz="4" w:space="0" w:color="auto"/>
              <w:left w:val="single" w:sz="4" w:space="0" w:color="auto"/>
              <w:bottom w:val="single" w:sz="4" w:space="0" w:color="auto"/>
              <w:right w:val="single" w:sz="4" w:space="0" w:color="auto"/>
            </w:tcBorders>
            <w:hideMark/>
          </w:tcPr>
          <w:p w14:paraId="3F43D7BC" w14:textId="77777777" w:rsidR="00906F7A" w:rsidRPr="0036143C" w:rsidRDefault="00906F7A">
            <w:pPr>
              <w:tabs>
                <w:tab w:val="left" w:pos="219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1823</w:t>
            </w:r>
          </w:p>
        </w:tc>
        <w:tc>
          <w:tcPr>
            <w:tcW w:w="2130" w:type="dxa"/>
            <w:tcBorders>
              <w:top w:val="single" w:sz="4" w:space="0" w:color="auto"/>
              <w:left w:val="single" w:sz="4" w:space="0" w:color="auto"/>
              <w:bottom w:val="single" w:sz="4" w:space="0" w:color="auto"/>
              <w:right w:val="single" w:sz="4" w:space="0" w:color="auto"/>
            </w:tcBorders>
            <w:hideMark/>
          </w:tcPr>
          <w:p w14:paraId="28B80B2F" w14:textId="77777777" w:rsidR="00906F7A" w:rsidRPr="0036143C" w:rsidRDefault="00906F7A">
            <w:pPr>
              <w:tabs>
                <w:tab w:val="left" w:pos="219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105</w:t>
            </w:r>
          </w:p>
        </w:tc>
      </w:tr>
      <w:tr w:rsidR="0036143C" w:rsidRPr="0036143C" w14:paraId="6B70314C"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70633663"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14:paraId="292A6DE0"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 xml:space="preserve">Кызылский </w:t>
            </w:r>
          </w:p>
        </w:tc>
        <w:tc>
          <w:tcPr>
            <w:tcW w:w="2977" w:type="dxa"/>
            <w:tcBorders>
              <w:top w:val="single" w:sz="4" w:space="0" w:color="auto"/>
              <w:left w:val="single" w:sz="4" w:space="0" w:color="auto"/>
              <w:bottom w:val="single" w:sz="4" w:space="0" w:color="auto"/>
              <w:right w:val="single" w:sz="4" w:space="0" w:color="auto"/>
            </w:tcBorders>
            <w:hideMark/>
          </w:tcPr>
          <w:p w14:paraId="5BC5F23B" w14:textId="77777777" w:rsidR="00906F7A" w:rsidRPr="0036143C" w:rsidRDefault="00906F7A">
            <w:pPr>
              <w:tabs>
                <w:tab w:val="center" w:pos="955"/>
                <w:tab w:val="right" w:pos="1910"/>
              </w:tabs>
              <w:spacing w:after="0" w:line="240" w:lineRule="auto"/>
              <w:jc w:val="center"/>
              <w:rPr>
                <w:rFonts w:ascii="Times New Roman" w:hAnsi="Times New Roman"/>
                <w:sz w:val="24"/>
                <w:szCs w:val="24"/>
              </w:rPr>
            </w:pPr>
            <w:r w:rsidRPr="0036143C">
              <w:rPr>
                <w:rFonts w:ascii="Times New Roman" w:hAnsi="Times New Roman"/>
                <w:sz w:val="24"/>
                <w:szCs w:val="24"/>
              </w:rPr>
              <w:t>347</w:t>
            </w:r>
          </w:p>
        </w:tc>
        <w:tc>
          <w:tcPr>
            <w:tcW w:w="2130" w:type="dxa"/>
            <w:tcBorders>
              <w:top w:val="single" w:sz="4" w:space="0" w:color="auto"/>
              <w:left w:val="single" w:sz="4" w:space="0" w:color="auto"/>
              <w:bottom w:val="single" w:sz="4" w:space="0" w:color="auto"/>
              <w:right w:val="single" w:sz="4" w:space="0" w:color="auto"/>
            </w:tcBorders>
            <w:hideMark/>
          </w:tcPr>
          <w:p w14:paraId="53EAA2B1" w14:textId="77777777" w:rsidR="00906F7A" w:rsidRPr="0036143C" w:rsidRDefault="00906F7A">
            <w:pPr>
              <w:tabs>
                <w:tab w:val="center" w:pos="955"/>
                <w:tab w:val="right" w:pos="1910"/>
              </w:tabs>
              <w:spacing w:after="0" w:line="240" w:lineRule="auto"/>
              <w:jc w:val="center"/>
              <w:rPr>
                <w:rFonts w:ascii="Times New Roman" w:hAnsi="Times New Roman"/>
                <w:sz w:val="24"/>
                <w:szCs w:val="24"/>
                <w:lang w:val="en-US"/>
              </w:rPr>
            </w:pPr>
            <w:r w:rsidRPr="0036143C">
              <w:rPr>
                <w:rFonts w:ascii="Times New Roman" w:hAnsi="Times New Roman"/>
                <w:sz w:val="24"/>
                <w:szCs w:val="24"/>
              </w:rPr>
              <w:t>4</w:t>
            </w:r>
            <w:r w:rsidRPr="0036143C">
              <w:rPr>
                <w:rFonts w:ascii="Times New Roman" w:hAnsi="Times New Roman"/>
                <w:sz w:val="24"/>
                <w:szCs w:val="24"/>
                <w:lang w:val="en-US"/>
              </w:rPr>
              <w:t>2</w:t>
            </w:r>
          </w:p>
        </w:tc>
      </w:tr>
      <w:tr w:rsidR="0036143C" w:rsidRPr="0036143C" w14:paraId="08496160"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4A201803"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14:paraId="4C45F80A"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Дзун-Хемчикский</w:t>
            </w:r>
          </w:p>
        </w:tc>
        <w:tc>
          <w:tcPr>
            <w:tcW w:w="2977" w:type="dxa"/>
            <w:tcBorders>
              <w:top w:val="single" w:sz="4" w:space="0" w:color="auto"/>
              <w:left w:val="single" w:sz="4" w:space="0" w:color="auto"/>
              <w:bottom w:val="single" w:sz="4" w:space="0" w:color="auto"/>
              <w:right w:val="single" w:sz="4" w:space="0" w:color="auto"/>
            </w:tcBorders>
            <w:hideMark/>
          </w:tcPr>
          <w:p w14:paraId="33498661" w14:textId="77777777" w:rsidR="00906F7A" w:rsidRPr="0036143C" w:rsidRDefault="00906F7A">
            <w:pPr>
              <w:tabs>
                <w:tab w:val="center" w:pos="1309"/>
                <w:tab w:val="right" w:pos="2619"/>
              </w:tabs>
              <w:spacing w:after="0" w:line="240" w:lineRule="auto"/>
              <w:jc w:val="center"/>
              <w:rPr>
                <w:rFonts w:ascii="Times New Roman" w:hAnsi="Times New Roman"/>
                <w:sz w:val="24"/>
                <w:szCs w:val="24"/>
              </w:rPr>
            </w:pPr>
            <w:r w:rsidRPr="0036143C">
              <w:rPr>
                <w:rFonts w:ascii="Times New Roman" w:hAnsi="Times New Roman"/>
                <w:sz w:val="24"/>
                <w:szCs w:val="24"/>
              </w:rPr>
              <w:t>391</w:t>
            </w:r>
          </w:p>
        </w:tc>
        <w:tc>
          <w:tcPr>
            <w:tcW w:w="2130" w:type="dxa"/>
            <w:tcBorders>
              <w:top w:val="single" w:sz="4" w:space="0" w:color="auto"/>
              <w:left w:val="single" w:sz="4" w:space="0" w:color="auto"/>
              <w:bottom w:val="single" w:sz="4" w:space="0" w:color="auto"/>
              <w:right w:val="single" w:sz="4" w:space="0" w:color="auto"/>
            </w:tcBorders>
            <w:hideMark/>
          </w:tcPr>
          <w:p w14:paraId="26B4FC8C" w14:textId="77777777" w:rsidR="00906F7A" w:rsidRPr="0036143C" w:rsidRDefault="00906F7A">
            <w:pPr>
              <w:tabs>
                <w:tab w:val="center" w:pos="1309"/>
                <w:tab w:val="right" w:pos="2619"/>
              </w:tabs>
              <w:spacing w:after="0" w:line="240" w:lineRule="auto"/>
              <w:jc w:val="center"/>
              <w:rPr>
                <w:rFonts w:ascii="Times New Roman" w:hAnsi="Times New Roman"/>
                <w:sz w:val="24"/>
                <w:szCs w:val="24"/>
              </w:rPr>
            </w:pPr>
            <w:r w:rsidRPr="0036143C">
              <w:rPr>
                <w:rFonts w:ascii="Times New Roman" w:hAnsi="Times New Roman"/>
                <w:sz w:val="24"/>
                <w:szCs w:val="24"/>
              </w:rPr>
              <w:t>4</w:t>
            </w:r>
          </w:p>
        </w:tc>
      </w:tr>
      <w:tr w:rsidR="0036143C" w:rsidRPr="0036143C" w14:paraId="28026531"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0229638A"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08DC5970"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Улуг-Хемский</w:t>
            </w:r>
          </w:p>
        </w:tc>
        <w:tc>
          <w:tcPr>
            <w:tcW w:w="2977" w:type="dxa"/>
            <w:tcBorders>
              <w:top w:val="single" w:sz="4" w:space="0" w:color="auto"/>
              <w:left w:val="single" w:sz="4" w:space="0" w:color="auto"/>
              <w:bottom w:val="single" w:sz="4" w:space="0" w:color="auto"/>
              <w:right w:val="single" w:sz="4" w:space="0" w:color="auto"/>
            </w:tcBorders>
            <w:hideMark/>
          </w:tcPr>
          <w:p w14:paraId="085FC8ED"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230</w:t>
            </w:r>
          </w:p>
        </w:tc>
        <w:tc>
          <w:tcPr>
            <w:tcW w:w="2130" w:type="dxa"/>
            <w:tcBorders>
              <w:top w:val="single" w:sz="4" w:space="0" w:color="auto"/>
              <w:left w:val="single" w:sz="4" w:space="0" w:color="auto"/>
              <w:bottom w:val="single" w:sz="4" w:space="0" w:color="auto"/>
              <w:right w:val="single" w:sz="4" w:space="0" w:color="auto"/>
            </w:tcBorders>
            <w:hideMark/>
          </w:tcPr>
          <w:p w14:paraId="5DABEF26"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36</w:t>
            </w:r>
          </w:p>
        </w:tc>
      </w:tr>
      <w:tr w:rsidR="0036143C" w:rsidRPr="0036143C" w14:paraId="43393A64"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7EF0DA52"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78F46D9A"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Тес-Хемский</w:t>
            </w:r>
          </w:p>
        </w:tc>
        <w:tc>
          <w:tcPr>
            <w:tcW w:w="2977" w:type="dxa"/>
            <w:tcBorders>
              <w:top w:val="single" w:sz="4" w:space="0" w:color="auto"/>
              <w:left w:val="single" w:sz="4" w:space="0" w:color="auto"/>
              <w:bottom w:val="single" w:sz="4" w:space="0" w:color="auto"/>
              <w:right w:val="single" w:sz="4" w:space="0" w:color="auto"/>
            </w:tcBorders>
            <w:hideMark/>
          </w:tcPr>
          <w:p w14:paraId="541DA9DA"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151</w:t>
            </w:r>
          </w:p>
        </w:tc>
        <w:tc>
          <w:tcPr>
            <w:tcW w:w="2130" w:type="dxa"/>
            <w:tcBorders>
              <w:top w:val="single" w:sz="4" w:space="0" w:color="auto"/>
              <w:left w:val="single" w:sz="4" w:space="0" w:color="auto"/>
              <w:bottom w:val="single" w:sz="4" w:space="0" w:color="auto"/>
              <w:right w:val="single" w:sz="4" w:space="0" w:color="auto"/>
            </w:tcBorders>
            <w:hideMark/>
          </w:tcPr>
          <w:p w14:paraId="1109E23F"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2</w:t>
            </w:r>
          </w:p>
        </w:tc>
      </w:tr>
      <w:tr w:rsidR="0036143C" w:rsidRPr="0036143C" w14:paraId="26312336"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0581EE51"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64A040B0"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Монгун-Тайгинский</w:t>
            </w:r>
          </w:p>
        </w:tc>
        <w:tc>
          <w:tcPr>
            <w:tcW w:w="2977" w:type="dxa"/>
            <w:tcBorders>
              <w:top w:val="single" w:sz="4" w:space="0" w:color="auto"/>
              <w:left w:val="single" w:sz="4" w:space="0" w:color="auto"/>
              <w:bottom w:val="single" w:sz="4" w:space="0" w:color="auto"/>
              <w:right w:val="single" w:sz="4" w:space="0" w:color="auto"/>
            </w:tcBorders>
            <w:hideMark/>
          </w:tcPr>
          <w:p w14:paraId="72DE80AB" w14:textId="77777777" w:rsidR="00906F7A" w:rsidRPr="0036143C" w:rsidRDefault="00906F7A">
            <w:pPr>
              <w:tabs>
                <w:tab w:val="left" w:pos="750"/>
                <w:tab w:val="center" w:pos="955"/>
                <w:tab w:val="left" w:pos="2205"/>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116</w:t>
            </w:r>
          </w:p>
        </w:tc>
        <w:tc>
          <w:tcPr>
            <w:tcW w:w="2130" w:type="dxa"/>
            <w:tcBorders>
              <w:top w:val="single" w:sz="4" w:space="0" w:color="auto"/>
              <w:left w:val="single" w:sz="4" w:space="0" w:color="auto"/>
              <w:bottom w:val="single" w:sz="4" w:space="0" w:color="auto"/>
              <w:right w:val="single" w:sz="4" w:space="0" w:color="auto"/>
            </w:tcBorders>
            <w:hideMark/>
          </w:tcPr>
          <w:p w14:paraId="5CFB0D11" w14:textId="77777777" w:rsidR="00906F7A" w:rsidRPr="0036143C" w:rsidRDefault="00906F7A">
            <w:pPr>
              <w:tabs>
                <w:tab w:val="left" w:pos="750"/>
                <w:tab w:val="center" w:pos="955"/>
                <w:tab w:val="left" w:pos="2205"/>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w:t>
            </w:r>
          </w:p>
        </w:tc>
      </w:tr>
      <w:tr w:rsidR="0036143C" w:rsidRPr="0036143C" w14:paraId="3AB33E8B"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4620A6E2"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6DAF04E4"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 xml:space="preserve">Тандинский </w:t>
            </w:r>
          </w:p>
        </w:tc>
        <w:tc>
          <w:tcPr>
            <w:tcW w:w="2977" w:type="dxa"/>
            <w:tcBorders>
              <w:top w:val="single" w:sz="4" w:space="0" w:color="auto"/>
              <w:left w:val="single" w:sz="4" w:space="0" w:color="auto"/>
              <w:bottom w:val="single" w:sz="4" w:space="0" w:color="auto"/>
              <w:right w:val="single" w:sz="4" w:space="0" w:color="auto"/>
            </w:tcBorders>
            <w:hideMark/>
          </w:tcPr>
          <w:p w14:paraId="6E5B8208" w14:textId="77777777" w:rsidR="00906F7A" w:rsidRPr="0036143C" w:rsidRDefault="00906F7A">
            <w:pPr>
              <w:tabs>
                <w:tab w:val="left" w:pos="225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215</w:t>
            </w:r>
          </w:p>
        </w:tc>
        <w:tc>
          <w:tcPr>
            <w:tcW w:w="2130" w:type="dxa"/>
            <w:tcBorders>
              <w:top w:val="single" w:sz="4" w:space="0" w:color="auto"/>
              <w:left w:val="single" w:sz="4" w:space="0" w:color="auto"/>
              <w:bottom w:val="single" w:sz="4" w:space="0" w:color="auto"/>
              <w:right w:val="single" w:sz="4" w:space="0" w:color="auto"/>
            </w:tcBorders>
            <w:hideMark/>
          </w:tcPr>
          <w:p w14:paraId="479859A1" w14:textId="77777777" w:rsidR="00906F7A" w:rsidRPr="0036143C" w:rsidRDefault="00906F7A">
            <w:pPr>
              <w:tabs>
                <w:tab w:val="left" w:pos="225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43</w:t>
            </w:r>
          </w:p>
        </w:tc>
      </w:tr>
      <w:tr w:rsidR="0036143C" w:rsidRPr="0036143C" w14:paraId="493B8ABA"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09733829"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14:paraId="243E3252"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Сут-Хольский</w:t>
            </w:r>
          </w:p>
        </w:tc>
        <w:tc>
          <w:tcPr>
            <w:tcW w:w="2977" w:type="dxa"/>
            <w:tcBorders>
              <w:top w:val="single" w:sz="4" w:space="0" w:color="auto"/>
              <w:left w:val="single" w:sz="4" w:space="0" w:color="auto"/>
              <w:bottom w:val="single" w:sz="4" w:space="0" w:color="auto"/>
              <w:right w:val="single" w:sz="4" w:space="0" w:color="auto"/>
            </w:tcBorders>
            <w:hideMark/>
          </w:tcPr>
          <w:p w14:paraId="011D3AD3" w14:textId="77777777" w:rsidR="00906F7A" w:rsidRPr="0036143C" w:rsidRDefault="00906F7A">
            <w:pPr>
              <w:tabs>
                <w:tab w:val="left" w:pos="225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99</w:t>
            </w:r>
          </w:p>
        </w:tc>
        <w:tc>
          <w:tcPr>
            <w:tcW w:w="2130" w:type="dxa"/>
            <w:tcBorders>
              <w:top w:val="single" w:sz="4" w:space="0" w:color="auto"/>
              <w:left w:val="single" w:sz="4" w:space="0" w:color="auto"/>
              <w:bottom w:val="single" w:sz="4" w:space="0" w:color="auto"/>
              <w:right w:val="single" w:sz="4" w:space="0" w:color="auto"/>
            </w:tcBorders>
            <w:hideMark/>
          </w:tcPr>
          <w:p w14:paraId="59666B9F" w14:textId="77777777" w:rsidR="00906F7A" w:rsidRPr="0036143C" w:rsidRDefault="00906F7A">
            <w:pPr>
              <w:tabs>
                <w:tab w:val="left" w:pos="225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16</w:t>
            </w:r>
          </w:p>
        </w:tc>
      </w:tr>
      <w:tr w:rsidR="0036143C" w:rsidRPr="0036143C" w14:paraId="738E6671"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0C45F051"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14:paraId="722118BB"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г. Ак-Довурак</w:t>
            </w:r>
          </w:p>
        </w:tc>
        <w:tc>
          <w:tcPr>
            <w:tcW w:w="2977" w:type="dxa"/>
            <w:tcBorders>
              <w:top w:val="single" w:sz="4" w:space="0" w:color="auto"/>
              <w:left w:val="single" w:sz="4" w:space="0" w:color="auto"/>
              <w:bottom w:val="single" w:sz="4" w:space="0" w:color="auto"/>
              <w:right w:val="single" w:sz="4" w:space="0" w:color="auto"/>
            </w:tcBorders>
            <w:hideMark/>
          </w:tcPr>
          <w:p w14:paraId="7ABEBECF" w14:textId="77777777" w:rsidR="00906F7A" w:rsidRPr="0036143C" w:rsidRDefault="00906F7A">
            <w:pPr>
              <w:spacing w:after="0" w:line="240" w:lineRule="auto"/>
              <w:jc w:val="center"/>
              <w:rPr>
                <w:rFonts w:ascii="Times New Roman" w:hAnsi="Times New Roman"/>
                <w:sz w:val="24"/>
                <w:szCs w:val="24"/>
                <w:lang w:val="en-US"/>
              </w:rPr>
            </w:pPr>
            <w:r w:rsidRPr="0036143C">
              <w:rPr>
                <w:rFonts w:ascii="Times New Roman" w:hAnsi="Times New Roman"/>
                <w:sz w:val="24"/>
                <w:szCs w:val="24"/>
              </w:rPr>
              <w:t>220</w:t>
            </w:r>
          </w:p>
        </w:tc>
        <w:tc>
          <w:tcPr>
            <w:tcW w:w="2130" w:type="dxa"/>
            <w:tcBorders>
              <w:top w:val="single" w:sz="4" w:space="0" w:color="auto"/>
              <w:left w:val="single" w:sz="4" w:space="0" w:color="auto"/>
              <w:bottom w:val="single" w:sz="4" w:space="0" w:color="auto"/>
              <w:right w:val="single" w:sz="4" w:space="0" w:color="auto"/>
            </w:tcBorders>
            <w:hideMark/>
          </w:tcPr>
          <w:p w14:paraId="02AAF53A"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8</w:t>
            </w:r>
          </w:p>
        </w:tc>
      </w:tr>
      <w:tr w:rsidR="0036143C" w:rsidRPr="0036143C" w14:paraId="588668F1"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38FCFBFB"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14:paraId="5C5BB18F"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Пий-Хемский</w:t>
            </w:r>
          </w:p>
        </w:tc>
        <w:tc>
          <w:tcPr>
            <w:tcW w:w="2977" w:type="dxa"/>
            <w:tcBorders>
              <w:top w:val="single" w:sz="4" w:space="0" w:color="auto"/>
              <w:left w:val="single" w:sz="4" w:space="0" w:color="auto"/>
              <w:bottom w:val="single" w:sz="4" w:space="0" w:color="auto"/>
              <w:right w:val="single" w:sz="4" w:space="0" w:color="auto"/>
            </w:tcBorders>
            <w:hideMark/>
          </w:tcPr>
          <w:p w14:paraId="44B7B1EF"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136</w:t>
            </w:r>
          </w:p>
        </w:tc>
        <w:tc>
          <w:tcPr>
            <w:tcW w:w="2130" w:type="dxa"/>
            <w:tcBorders>
              <w:top w:val="single" w:sz="4" w:space="0" w:color="auto"/>
              <w:left w:val="single" w:sz="4" w:space="0" w:color="auto"/>
              <w:bottom w:val="single" w:sz="4" w:space="0" w:color="auto"/>
              <w:right w:val="single" w:sz="4" w:space="0" w:color="auto"/>
            </w:tcBorders>
            <w:hideMark/>
          </w:tcPr>
          <w:p w14:paraId="563208BF"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5</w:t>
            </w:r>
          </w:p>
        </w:tc>
      </w:tr>
      <w:tr w:rsidR="0036143C" w:rsidRPr="0036143C" w14:paraId="71BB7B10" w14:textId="77777777" w:rsidTr="00906F7A">
        <w:trPr>
          <w:trHeight w:val="70"/>
        </w:trPr>
        <w:tc>
          <w:tcPr>
            <w:tcW w:w="675" w:type="dxa"/>
            <w:tcBorders>
              <w:top w:val="single" w:sz="4" w:space="0" w:color="auto"/>
              <w:left w:val="single" w:sz="4" w:space="0" w:color="auto"/>
              <w:bottom w:val="single" w:sz="4" w:space="0" w:color="auto"/>
              <w:right w:val="single" w:sz="4" w:space="0" w:color="auto"/>
            </w:tcBorders>
            <w:hideMark/>
          </w:tcPr>
          <w:p w14:paraId="3774D26C"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14:paraId="17B95027"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 xml:space="preserve">Эрзинский </w:t>
            </w:r>
          </w:p>
        </w:tc>
        <w:tc>
          <w:tcPr>
            <w:tcW w:w="2977" w:type="dxa"/>
            <w:tcBorders>
              <w:top w:val="single" w:sz="4" w:space="0" w:color="auto"/>
              <w:left w:val="single" w:sz="4" w:space="0" w:color="auto"/>
              <w:bottom w:val="single" w:sz="4" w:space="0" w:color="auto"/>
              <w:right w:val="single" w:sz="4" w:space="0" w:color="auto"/>
            </w:tcBorders>
            <w:hideMark/>
          </w:tcPr>
          <w:p w14:paraId="3B44B69E"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89</w:t>
            </w:r>
          </w:p>
        </w:tc>
        <w:tc>
          <w:tcPr>
            <w:tcW w:w="2130" w:type="dxa"/>
            <w:tcBorders>
              <w:top w:val="single" w:sz="4" w:space="0" w:color="auto"/>
              <w:left w:val="single" w:sz="4" w:space="0" w:color="auto"/>
              <w:bottom w:val="single" w:sz="4" w:space="0" w:color="auto"/>
              <w:right w:val="single" w:sz="4" w:space="0" w:color="auto"/>
            </w:tcBorders>
            <w:hideMark/>
          </w:tcPr>
          <w:p w14:paraId="561EAC0E"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1</w:t>
            </w:r>
          </w:p>
        </w:tc>
      </w:tr>
      <w:tr w:rsidR="0036143C" w:rsidRPr="0036143C" w14:paraId="30240942"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406CF6D2"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14:paraId="2F45A03F"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Барун-Хемчикский</w:t>
            </w:r>
          </w:p>
        </w:tc>
        <w:tc>
          <w:tcPr>
            <w:tcW w:w="2977" w:type="dxa"/>
            <w:tcBorders>
              <w:top w:val="single" w:sz="4" w:space="0" w:color="auto"/>
              <w:left w:val="single" w:sz="4" w:space="0" w:color="auto"/>
              <w:bottom w:val="single" w:sz="4" w:space="0" w:color="auto"/>
              <w:right w:val="single" w:sz="4" w:space="0" w:color="auto"/>
            </w:tcBorders>
            <w:hideMark/>
          </w:tcPr>
          <w:p w14:paraId="1D214F14" w14:textId="77777777" w:rsidR="00906F7A" w:rsidRPr="0036143C" w:rsidRDefault="00906F7A">
            <w:pPr>
              <w:tabs>
                <w:tab w:val="left" w:pos="2205"/>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155</w:t>
            </w:r>
          </w:p>
        </w:tc>
        <w:tc>
          <w:tcPr>
            <w:tcW w:w="2130" w:type="dxa"/>
            <w:tcBorders>
              <w:top w:val="single" w:sz="4" w:space="0" w:color="auto"/>
              <w:left w:val="single" w:sz="4" w:space="0" w:color="auto"/>
              <w:bottom w:val="single" w:sz="4" w:space="0" w:color="auto"/>
              <w:right w:val="single" w:sz="4" w:space="0" w:color="auto"/>
            </w:tcBorders>
            <w:hideMark/>
          </w:tcPr>
          <w:p w14:paraId="21E382F7" w14:textId="77777777" w:rsidR="00906F7A" w:rsidRPr="0036143C" w:rsidRDefault="00906F7A">
            <w:pPr>
              <w:tabs>
                <w:tab w:val="left" w:pos="2205"/>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10</w:t>
            </w:r>
          </w:p>
        </w:tc>
      </w:tr>
      <w:tr w:rsidR="0036143C" w:rsidRPr="0036143C" w14:paraId="5F94C7B0"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71840669"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14:paraId="70F6D763"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Бай-Тайгинский</w:t>
            </w:r>
          </w:p>
        </w:tc>
        <w:tc>
          <w:tcPr>
            <w:tcW w:w="2977" w:type="dxa"/>
            <w:tcBorders>
              <w:top w:val="single" w:sz="4" w:space="0" w:color="auto"/>
              <w:left w:val="single" w:sz="4" w:space="0" w:color="auto"/>
              <w:bottom w:val="single" w:sz="4" w:space="0" w:color="auto"/>
              <w:right w:val="single" w:sz="4" w:space="0" w:color="auto"/>
            </w:tcBorders>
            <w:hideMark/>
          </w:tcPr>
          <w:p w14:paraId="48B1EADF" w14:textId="77777777" w:rsidR="00906F7A" w:rsidRPr="0036143C" w:rsidRDefault="00906F7A">
            <w:pPr>
              <w:tabs>
                <w:tab w:val="left" w:pos="720"/>
                <w:tab w:val="center" w:pos="955"/>
                <w:tab w:val="left" w:pos="1650"/>
                <w:tab w:val="center" w:pos="1947"/>
                <w:tab w:val="left" w:pos="219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168</w:t>
            </w:r>
          </w:p>
        </w:tc>
        <w:tc>
          <w:tcPr>
            <w:tcW w:w="2130" w:type="dxa"/>
            <w:tcBorders>
              <w:top w:val="single" w:sz="4" w:space="0" w:color="auto"/>
              <w:left w:val="single" w:sz="4" w:space="0" w:color="auto"/>
              <w:bottom w:val="single" w:sz="4" w:space="0" w:color="auto"/>
              <w:right w:val="single" w:sz="4" w:space="0" w:color="auto"/>
            </w:tcBorders>
            <w:hideMark/>
          </w:tcPr>
          <w:p w14:paraId="6C8C5B3B" w14:textId="77777777" w:rsidR="00906F7A" w:rsidRPr="0036143C" w:rsidRDefault="00906F7A">
            <w:pPr>
              <w:tabs>
                <w:tab w:val="left" w:pos="720"/>
                <w:tab w:val="center" w:pos="955"/>
                <w:tab w:val="left" w:pos="1650"/>
                <w:tab w:val="center" w:pos="1947"/>
                <w:tab w:val="left" w:pos="219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4</w:t>
            </w:r>
          </w:p>
        </w:tc>
      </w:tr>
      <w:tr w:rsidR="0036143C" w:rsidRPr="0036143C" w14:paraId="19A6EC4A"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69BDA272"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14:paraId="2B0DE4C1"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 xml:space="preserve">Овюрский </w:t>
            </w:r>
          </w:p>
        </w:tc>
        <w:tc>
          <w:tcPr>
            <w:tcW w:w="2977" w:type="dxa"/>
            <w:tcBorders>
              <w:top w:val="single" w:sz="4" w:space="0" w:color="auto"/>
              <w:left w:val="single" w:sz="4" w:space="0" w:color="auto"/>
              <w:bottom w:val="single" w:sz="4" w:space="0" w:color="auto"/>
              <w:right w:val="single" w:sz="4" w:space="0" w:color="auto"/>
            </w:tcBorders>
            <w:hideMark/>
          </w:tcPr>
          <w:p w14:paraId="4F0D84D2" w14:textId="77777777" w:rsidR="00906F7A" w:rsidRPr="0036143C" w:rsidRDefault="00906F7A">
            <w:pPr>
              <w:tabs>
                <w:tab w:val="left" w:pos="2295"/>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91</w:t>
            </w:r>
          </w:p>
        </w:tc>
        <w:tc>
          <w:tcPr>
            <w:tcW w:w="2130" w:type="dxa"/>
            <w:tcBorders>
              <w:top w:val="single" w:sz="4" w:space="0" w:color="auto"/>
              <w:left w:val="single" w:sz="4" w:space="0" w:color="auto"/>
              <w:bottom w:val="single" w:sz="4" w:space="0" w:color="auto"/>
              <w:right w:val="single" w:sz="4" w:space="0" w:color="auto"/>
            </w:tcBorders>
            <w:hideMark/>
          </w:tcPr>
          <w:p w14:paraId="54AD5BC8" w14:textId="77777777" w:rsidR="00906F7A" w:rsidRPr="0036143C" w:rsidRDefault="00906F7A">
            <w:pPr>
              <w:tabs>
                <w:tab w:val="left" w:pos="2295"/>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0</w:t>
            </w:r>
          </w:p>
        </w:tc>
      </w:tr>
      <w:tr w:rsidR="0036143C" w:rsidRPr="0036143C" w14:paraId="674B9E1B"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33C38430"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14:paraId="6EB2ECD7"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Чаа-Хольский</w:t>
            </w:r>
          </w:p>
        </w:tc>
        <w:tc>
          <w:tcPr>
            <w:tcW w:w="2977" w:type="dxa"/>
            <w:tcBorders>
              <w:top w:val="single" w:sz="4" w:space="0" w:color="auto"/>
              <w:left w:val="single" w:sz="4" w:space="0" w:color="auto"/>
              <w:bottom w:val="single" w:sz="4" w:space="0" w:color="auto"/>
              <w:right w:val="single" w:sz="4" w:space="0" w:color="auto"/>
            </w:tcBorders>
            <w:hideMark/>
          </w:tcPr>
          <w:p w14:paraId="6134F847"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74</w:t>
            </w:r>
          </w:p>
        </w:tc>
        <w:tc>
          <w:tcPr>
            <w:tcW w:w="2130" w:type="dxa"/>
            <w:tcBorders>
              <w:top w:val="single" w:sz="4" w:space="0" w:color="auto"/>
              <w:left w:val="single" w:sz="4" w:space="0" w:color="auto"/>
              <w:bottom w:val="single" w:sz="4" w:space="0" w:color="auto"/>
              <w:right w:val="single" w:sz="4" w:space="0" w:color="auto"/>
            </w:tcBorders>
            <w:hideMark/>
          </w:tcPr>
          <w:p w14:paraId="4825A584"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4</w:t>
            </w:r>
          </w:p>
        </w:tc>
      </w:tr>
      <w:tr w:rsidR="0036143C" w:rsidRPr="0036143C" w14:paraId="036B65D1"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5AFD53E3"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14:paraId="438822C0"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 xml:space="preserve">Каа-Хемский </w:t>
            </w:r>
          </w:p>
        </w:tc>
        <w:tc>
          <w:tcPr>
            <w:tcW w:w="2977" w:type="dxa"/>
            <w:tcBorders>
              <w:top w:val="single" w:sz="4" w:space="0" w:color="auto"/>
              <w:left w:val="single" w:sz="4" w:space="0" w:color="auto"/>
              <w:bottom w:val="single" w:sz="4" w:space="0" w:color="auto"/>
              <w:right w:val="single" w:sz="4" w:space="0" w:color="auto"/>
            </w:tcBorders>
            <w:hideMark/>
          </w:tcPr>
          <w:p w14:paraId="58AA002E" w14:textId="77777777" w:rsidR="00906F7A" w:rsidRPr="0036143C" w:rsidRDefault="00906F7A">
            <w:pPr>
              <w:tabs>
                <w:tab w:val="left" w:pos="216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136</w:t>
            </w:r>
          </w:p>
        </w:tc>
        <w:tc>
          <w:tcPr>
            <w:tcW w:w="2130" w:type="dxa"/>
            <w:tcBorders>
              <w:top w:val="single" w:sz="4" w:space="0" w:color="auto"/>
              <w:left w:val="single" w:sz="4" w:space="0" w:color="auto"/>
              <w:bottom w:val="single" w:sz="4" w:space="0" w:color="auto"/>
              <w:right w:val="single" w:sz="4" w:space="0" w:color="auto"/>
            </w:tcBorders>
            <w:hideMark/>
          </w:tcPr>
          <w:p w14:paraId="0CD5DC26" w14:textId="77777777" w:rsidR="00906F7A" w:rsidRPr="0036143C" w:rsidRDefault="00906F7A">
            <w:pPr>
              <w:tabs>
                <w:tab w:val="left" w:pos="2160"/>
                <w:tab w:val="center" w:pos="2445"/>
              </w:tabs>
              <w:spacing w:after="0" w:line="240" w:lineRule="auto"/>
              <w:jc w:val="center"/>
              <w:rPr>
                <w:rFonts w:ascii="Times New Roman" w:hAnsi="Times New Roman"/>
                <w:sz w:val="24"/>
                <w:szCs w:val="24"/>
              </w:rPr>
            </w:pPr>
            <w:r w:rsidRPr="0036143C">
              <w:rPr>
                <w:rFonts w:ascii="Times New Roman" w:hAnsi="Times New Roman"/>
                <w:sz w:val="24"/>
                <w:szCs w:val="24"/>
              </w:rPr>
              <w:t>40</w:t>
            </w:r>
          </w:p>
        </w:tc>
      </w:tr>
      <w:tr w:rsidR="0036143C" w:rsidRPr="0036143C" w14:paraId="5BCAB106"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4A2DA564"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14:paraId="542EDC72"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Чеди-Хольский</w:t>
            </w:r>
          </w:p>
        </w:tc>
        <w:tc>
          <w:tcPr>
            <w:tcW w:w="2977" w:type="dxa"/>
            <w:tcBorders>
              <w:top w:val="single" w:sz="4" w:space="0" w:color="auto"/>
              <w:left w:val="single" w:sz="4" w:space="0" w:color="auto"/>
              <w:bottom w:val="single" w:sz="4" w:space="0" w:color="auto"/>
              <w:right w:val="single" w:sz="4" w:space="0" w:color="auto"/>
            </w:tcBorders>
            <w:hideMark/>
          </w:tcPr>
          <w:p w14:paraId="24CBE991"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100</w:t>
            </w:r>
          </w:p>
        </w:tc>
        <w:tc>
          <w:tcPr>
            <w:tcW w:w="2130" w:type="dxa"/>
            <w:tcBorders>
              <w:top w:val="single" w:sz="4" w:space="0" w:color="auto"/>
              <w:left w:val="single" w:sz="4" w:space="0" w:color="auto"/>
              <w:bottom w:val="single" w:sz="4" w:space="0" w:color="auto"/>
              <w:right w:val="single" w:sz="4" w:space="0" w:color="auto"/>
            </w:tcBorders>
            <w:hideMark/>
          </w:tcPr>
          <w:p w14:paraId="3DCC2596"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3</w:t>
            </w:r>
          </w:p>
        </w:tc>
      </w:tr>
      <w:tr w:rsidR="0036143C" w:rsidRPr="0036143C" w14:paraId="51843D0D"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09F6229A"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14:paraId="429A253E"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 xml:space="preserve">Тоджинский </w:t>
            </w:r>
          </w:p>
        </w:tc>
        <w:tc>
          <w:tcPr>
            <w:tcW w:w="2977" w:type="dxa"/>
            <w:tcBorders>
              <w:top w:val="single" w:sz="4" w:space="0" w:color="auto"/>
              <w:left w:val="single" w:sz="4" w:space="0" w:color="auto"/>
              <w:bottom w:val="single" w:sz="4" w:space="0" w:color="auto"/>
              <w:right w:val="single" w:sz="4" w:space="0" w:color="auto"/>
            </w:tcBorders>
            <w:hideMark/>
          </w:tcPr>
          <w:p w14:paraId="2E939750"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87</w:t>
            </w:r>
          </w:p>
        </w:tc>
        <w:tc>
          <w:tcPr>
            <w:tcW w:w="2130" w:type="dxa"/>
            <w:tcBorders>
              <w:top w:val="single" w:sz="4" w:space="0" w:color="auto"/>
              <w:left w:val="single" w:sz="4" w:space="0" w:color="auto"/>
              <w:bottom w:val="single" w:sz="4" w:space="0" w:color="auto"/>
              <w:right w:val="single" w:sz="4" w:space="0" w:color="auto"/>
            </w:tcBorders>
            <w:hideMark/>
          </w:tcPr>
          <w:p w14:paraId="6F209F18" w14:textId="77777777" w:rsidR="00906F7A" w:rsidRPr="0036143C" w:rsidRDefault="00906F7A">
            <w:pPr>
              <w:spacing w:after="0" w:line="240" w:lineRule="auto"/>
              <w:jc w:val="center"/>
              <w:rPr>
                <w:rFonts w:ascii="Times New Roman" w:hAnsi="Times New Roman"/>
                <w:sz w:val="24"/>
                <w:szCs w:val="24"/>
              </w:rPr>
            </w:pPr>
            <w:r w:rsidRPr="0036143C">
              <w:rPr>
                <w:rFonts w:ascii="Times New Roman" w:hAnsi="Times New Roman"/>
                <w:sz w:val="24"/>
                <w:szCs w:val="24"/>
              </w:rPr>
              <w:t>4</w:t>
            </w:r>
          </w:p>
        </w:tc>
      </w:tr>
      <w:tr w:rsidR="0036143C" w:rsidRPr="0036143C" w14:paraId="70DB8867" w14:textId="77777777" w:rsidTr="00906F7A">
        <w:tc>
          <w:tcPr>
            <w:tcW w:w="675" w:type="dxa"/>
            <w:tcBorders>
              <w:top w:val="single" w:sz="4" w:space="0" w:color="auto"/>
              <w:left w:val="single" w:sz="4" w:space="0" w:color="auto"/>
              <w:bottom w:val="single" w:sz="4" w:space="0" w:color="auto"/>
              <w:right w:val="single" w:sz="4" w:space="0" w:color="auto"/>
            </w:tcBorders>
            <w:hideMark/>
          </w:tcPr>
          <w:p w14:paraId="5926F3C3"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14:paraId="46626A17"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Тере-Хольский</w:t>
            </w:r>
          </w:p>
        </w:tc>
        <w:tc>
          <w:tcPr>
            <w:tcW w:w="2977" w:type="dxa"/>
            <w:tcBorders>
              <w:top w:val="single" w:sz="4" w:space="0" w:color="auto"/>
              <w:left w:val="single" w:sz="4" w:space="0" w:color="auto"/>
              <w:bottom w:val="single" w:sz="4" w:space="0" w:color="auto"/>
              <w:right w:val="single" w:sz="4" w:space="0" w:color="auto"/>
            </w:tcBorders>
            <w:hideMark/>
          </w:tcPr>
          <w:p w14:paraId="488CBD8F" w14:textId="77777777" w:rsidR="00906F7A" w:rsidRPr="0036143C" w:rsidRDefault="00906F7A">
            <w:pPr>
              <w:tabs>
                <w:tab w:val="left" w:pos="1593"/>
              </w:tabs>
              <w:spacing w:after="0" w:line="240" w:lineRule="auto"/>
              <w:ind w:left="327"/>
              <w:jc w:val="center"/>
              <w:rPr>
                <w:rFonts w:ascii="Times New Roman" w:hAnsi="Times New Roman"/>
                <w:sz w:val="24"/>
                <w:szCs w:val="24"/>
              </w:rPr>
            </w:pPr>
            <w:r w:rsidRPr="0036143C">
              <w:rPr>
                <w:rFonts w:ascii="Times New Roman" w:hAnsi="Times New Roman"/>
                <w:sz w:val="24"/>
                <w:szCs w:val="24"/>
              </w:rPr>
              <w:t>18</w:t>
            </w:r>
          </w:p>
        </w:tc>
        <w:tc>
          <w:tcPr>
            <w:tcW w:w="2130" w:type="dxa"/>
            <w:tcBorders>
              <w:top w:val="single" w:sz="4" w:space="0" w:color="auto"/>
              <w:left w:val="single" w:sz="4" w:space="0" w:color="auto"/>
              <w:bottom w:val="single" w:sz="4" w:space="0" w:color="auto"/>
              <w:right w:val="single" w:sz="4" w:space="0" w:color="auto"/>
            </w:tcBorders>
            <w:hideMark/>
          </w:tcPr>
          <w:p w14:paraId="5A51028C" w14:textId="77777777" w:rsidR="00906F7A" w:rsidRPr="0036143C" w:rsidRDefault="00906F7A">
            <w:pPr>
              <w:tabs>
                <w:tab w:val="left" w:pos="1593"/>
              </w:tabs>
              <w:spacing w:after="0" w:line="240" w:lineRule="auto"/>
              <w:jc w:val="center"/>
              <w:rPr>
                <w:rFonts w:ascii="Times New Roman" w:hAnsi="Times New Roman"/>
                <w:sz w:val="24"/>
                <w:szCs w:val="24"/>
              </w:rPr>
            </w:pPr>
            <w:r w:rsidRPr="0036143C">
              <w:rPr>
                <w:rFonts w:ascii="Times New Roman" w:hAnsi="Times New Roman"/>
                <w:sz w:val="24"/>
                <w:szCs w:val="24"/>
              </w:rPr>
              <w:t>2</w:t>
            </w:r>
          </w:p>
        </w:tc>
      </w:tr>
      <w:tr w:rsidR="0036143C" w:rsidRPr="0036143C" w14:paraId="41A3FC9F" w14:textId="77777777" w:rsidTr="00906F7A">
        <w:tc>
          <w:tcPr>
            <w:tcW w:w="4361" w:type="dxa"/>
            <w:gridSpan w:val="2"/>
            <w:tcBorders>
              <w:top w:val="single" w:sz="4" w:space="0" w:color="auto"/>
              <w:left w:val="single" w:sz="4" w:space="0" w:color="auto"/>
              <w:bottom w:val="single" w:sz="4" w:space="0" w:color="auto"/>
              <w:right w:val="single" w:sz="4" w:space="0" w:color="auto"/>
            </w:tcBorders>
            <w:hideMark/>
          </w:tcPr>
          <w:p w14:paraId="310CC590" w14:textId="77777777" w:rsidR="00906F7A" w:rsidRPr="0036143C" w:rsidRDefault="00906F7A">
            <w:pPr>
              <w:spacing w:after="0" w:line="240" w:lineRule="auto"/>
              <w:rPr>
                <w:rFonts w:ascii="Times New Roman" w:hAnsi="Times New Roman"/>
                <w:sz w:val="24"/>
                <w:szCs w:val="24"/>
              </w:rPr>
            </w:pPr>
            <w:r w:rsidRPr="0036143C">
              <w:rPr>
                <w:rFonts w:ascii="Times New Roman" w:hAnsi="Times New Roman"/>
                <w:sz w:val="24"/>
                <w:szCs w:val="24"/>
              </w:rPr>
              <w:t>Всего:</w:t>
            </w:r>
          </w:p>
        </w:tc>
        <w:tc>
          <w:tcPr>
            <w:tcW w:w="2977" w:type="dxa"/>
            <w:tcBorders>
              <w:top w:val="single" w:sz="4" w:space="0" w:color="auto"/>
              <w:left w:val="single" w:sz="4" w:space="0" w:color="auto"/>
              <w:bottom w:val="single" w:sz="4" w:space="0" w:color="auto"/>
              <w:right w:val="single" w:sz="4" w:space="0" w:color="auto"/>
            </w:tcBorders>
            <w:hideMark/>
          </w:tcPr>
          <w:p w14:paraId="5203FFC0" w14:textId="77777777" w:rsidR="00906F7A" w:rsidRPr="0036143C" w:rsidRDefault="00906F7A">
            <w:pPr>
              <w:spacing w:after="0" w:line="240" w:lineRule="auto"/>
              <w:jc w:val="center"/>
              <w:rPr>
                <w:rFonts w:ascii="Times New Roman" w:hAnsi="Times New Roman"/>
                <w:b/>
                <w:sz w:val="24"/>
                <w:szCs w:val="24"/>
              </w:rPr>
            </w:pPr>
            <w:r w:rsidRPr="0036143C">
              <w:rPr>
                <w:rFonts w:ascii="Times New Roman" w:hAnsi="Times New Roman"/>
                <w:b/>
                <w:sz w:val="24"/>
                <w:szCs w:val="24"/>
              </w:rPr>
              <w:t>4646</w:t>
            </w:r>
          </w:p>
        </w:tc>
        <w:tc>
          <w:tcPr>
            <w:tcW w:w="2130" w:type="dxa"/>
            <w:tcBorders>
              <w:top w:val="single" w:sz="4" w:space="0" w:color="auto"/>
              <w:left w:val="single" w:sz="4" w:space="0" w:color="auto"/>
              <w:bottom w:val="single" w:sz="4" w:space="0" w:color="auto"/>
              <w:right w:val="single" w:sz="4" w:space="0" w:color="auto"/>
            </w:tcBorders>
            <w:hideMark/>
          </w:tcPr>
          <w:p w14:paraId="7E774BCD" w14:textId="77777777" w:rsidR="00906F7A" w:rsidRPr="0036143C" w:rsidRDefault="00906F7A">
            <w:pPr>
              <w:spacing w:after="0" w:line="240" w:lineRule="auto"/>
              <w:jc w:val="center"/>
              <w:rPr>
                <w:rFonts w:ascii="Times New Roman" w:hAnsi="Times New Roman"/>
                <w:b/>
                <w:sz w:val="24"/>
                <w:szCs w:val="24"/>
                <w:lang w:val="en-US"/>
              </w:rPr>
            </w:pPr>
            <w:r w:rsidRPr="0036143C">
              <w:rPr>
                <w:rFonts w:ascii="Times New Roman" w:hAnsi="Times New Roman"/>
                <w:b/>
                <w:sz w:val="24"/>
                <w:szCs w:val="24"/>
              </w:rPr>
              <w:t>330</w:t>
            </w:r>
          </w:p>
        </w:tc>
      </w:tr>
    </w:tbl>
    <w:p w14:paraId="4B1F310F" w14:textId="77777777" w:rsidR="00906F7A" w:rsidRPr="0036143C" w:rsidRDefault="00906F7A" w:rsidP="00906F7A">
      <w:pPr>
        <w:tabs>
          <w:tab w:val="left" w:pos="3231"/>
          <w:tab w:val="left" w:pos="7515"/>
          <w:tab w:val="right" w:pos="9071"/>
        </w:tabs>
        <w:rPr>
          <w:rFonts w:ascii="Calibri" w:hAnsi="Calibri"/>
        </w:rPr>
      </w:pPr>
      <w:r w:rsidRPr="0036143C">
        <w:tab/>
      </w:r>
      <w:r w:rsidRPr="0036143C">
        <w:tab/>
      </w:r>
      <w:r w:rsidRPr="0036143C">
        <w:tab/>
      </w:r>
    </w:p>
    <w:p w14:paraId="06A9E9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каждом ежегодном докладе отмечаются основные причины несвоевременного строительства жилья для сирот в республике, в числе которых:</w:t>
      </w:r>
    </w:p>
    <w:p w14:paraId="3F6A514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контроля за реализацией ежегодной «дорожной карты» по обеспечению реализации детьми-сиротами и детьми, оставшимися без попечения родителей, прав на получение жилого помещения;</w:t>
      </w:r>
    </w:p>
    <w:p w14:paraId="6CBBF47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неправильно созданная система, осуществляющая функции заказчика льготного жилья (в Госстройзаказе, являющимся заказчиком всего жилья, только один человек контролирует ход строительства); </w:t>
      </w:r>
    </w:p>
    <w:p w14:paraId="019F635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нежелание муниципалитетов осуществлять контроль за строительством льготного жилья;</w:t>
      </w:r>
    </w:p>
    <w:p w14:paraId="5AB3955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отсутствие достаточного общественного контроля за строительством льготного жилья;</w:t>
      </w:r>
    </w:p>
    <w:p w14:paraId="3674168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недостаточное количество обращений в суд с исками о выселении лиц, необоснованно занимающих льготные помещения, предоставленные сиротам. </w:t>
      </w:r>
    </w:p>
    <w:p w14:paraId="1E91E12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Данные проблемы неоднократно озвучивались Уполномоченным на различных встречах с участием заинтересованных органов, но безрезультатно.</w:t>
      </w:r>
    </w:p>
    <w:p w14:paraId="5D77B5B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течение последних лет одной из самых распространенных ошибок Минтруда РТ являются отказы в постановке на жилищный учет на получение льготного жилья в связи с наличием другого жилья, но с небольшой площадью. Сегодня действующее законодательство исходит из того, что в случае наличия жилья с площадью менее установленного норматива сирота или лицо, оставшееся без попечения родителей, вправе претендовать на получение льготного жилья.</w:t>
      </w:r>
    </w:p>
    <w:p w14:paraId="5483F75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таких обращений было несколько, во всех случаях право на постановку в очередь было восстановлено.</w:t>
      </w:r>
    </w:p>
    <w:p w14:paraId="65B3A83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К сожалению, в защите права на жилье при выселении на основании судебного решения, либо в случае отсутствия правоустанавливающих документов на муниципальное жилье, а также в получении жилья вне очереди оказание какой-либо помощи за исключением консультационной не представляется возможным.</w:t>
      </w:r>
    </w:p>
    <w:p w14:paraId="3849B60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целях оптимизации обеспечения сирот и детей, оставшихся без попечения родителей льготным жильем необходимо увеличить количество сотрудников Госстройзаказа, контролирующих льготное строительство жилья для сирот, разработать и принять нормативно-правовой документ, предусматривающий применение мер ответственности и поощрения к лицам, допустившим нарушения «дорожной карты», рассмотреть возможность подписания многосторонних соглашений о сотрудничестве и взаимодействии, в том числе: представителей заказчика и подрядчика, представителей Минстроя РТ и Минтруда РТ и председателя администрации муниципального образования (межведомственная рабочая группа при Минстрое РТ) и создать общественные советы по осуществлению контроля непосредственно в муниципалитетах с участием очередников-сирот и других представителей общественности . </w:t>
      </w:r>
    </w:p>
    <w:p w14:paraId="7ED9E9A9" w14:textId="77777777" w:rsidR="00906F7A" w:rsidRPr="0036143C" w:rsidRDefault="00906F7A" w:rsidP="00906F7A">
      <w:pPr>
        <w:jc w:val="center"/>
        <w:rPr>
          <w:rFonts w:ascii="Times New Roman" w:hAnsi="Times New Roman" w:cs="Times New Roman"/>
          <w:b/>
          <w:i/>
          <w:sz w:val="28"/>
          <w:szCs w:val="28"/>
        </w:rPr>
      </w:pPr>
      <w:r w:rsidRPr="0036143C">
        <w:rPr>
          <w:rFonts w:ascii="Times New Roman" w:hAnsi="Times New Roman" w:cs="Times New Roman"/>
          <w:b/>
          <w:i/>
          <w:sz w:val="28"/>
          <w:szCs w:val="28"/>
        </w:rPr>
        <w:t>Право на социальное обеспечение</w:t>
      </w:r>
    </w:p>
    <w:p w14:paraId="08E5E98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2021 году в Аппарат Уполномоченного по Республике Тува поступило 14 обращений социального характера, содержащих следующие просьбы:</w:t>
      </w:r>
    </w:p>
    <w:p w14:paraId="773D116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оказание содействия в своевременном назначении социальных пособий (7);</w:t>
      </w:r>
    </w:p>
    <w:p w14:paraId="7CD14DB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возвращение необоснованно удержанных долгов с детских пособий (2),</w:t>
      </w:r>
    </w:p>
    <w:p w14:paraId="049F79C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задержка выплат социальных пособий (3);</w:t>
      </w:r>
    </w:p>
    <w:p w14:paraId="750F19A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оказание материальной помощи (2).</w:t>
      </w:r>
    </w:p>
    <w:p w14:paraId="5F5850D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Причин несвоевременного назначения социальных пособий несколько, в том числе: ограниченное количество сотрудников социальных служб, вручную обрабатывающих многократно выросшее количество обращений, связанное с увеличением мер федеральной социальной поддержки семьям.</w:t>
      </w:r>
    </w:p>
    <w:p w14:paraId="5A225066"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Безусловно, все заявители, в итоге были обеспечены социальной помощью, но данная ситуация показала, что организация деятельности социальных служб нуждается в серьезной рекогносцировке.</w:t>
      </w:r>
    </w:p>
    <w:p w14:paraId="71734267"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августе 2021 года в Аппарат Уполномоченного РТ обратилась мама, получившая отказ в назначении социального пособия от 3 до 7 лет на двойняшек по причине того, что имеет «нулевой» доход, что имело объективную причину, поскольку папа был зарегистрирован как самозанятый гражданин, но не имел дохода, поскольку помогал ухаживать за малышами. В результате обращения Аппарата Уполномоченного вопрос был решен положительно.</w:t>
      </w:r>
    </w:p>
    <w:p w14:paraId="6DC7521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Несмотря на небольшое ежегодное количество обращений, связанных с   необоснованным удержанием долгов с детских пособий, подобные действия очень чувствительны для мам, особенно мам особенных детей, во всех случаях удается оказывать помощь в кратчайшие сроки.</w:t>
      </w:r>
    </w:p>
    <w:p w14:paraId="12A5331F" w14:textId="77777777" w:rsidR="00906F7A" w:rsidRPr="0036143C" w:rsidRDefault="00906F7A" w:rsidP="00906F7A">
      <w:pPr>
        <w:jc w:val="both"/>
        <w:rPr>
          <w:rFonts w:ascii="Times New Roman" w:hAnsi="Times New Roman" w:cs="Times New Roman"/>
          <w:i/>
          <w:sz w:val="28"/>
          <w:szCs w:val="28"/>
        </w:rPr>
      </w:pPr>
      <w:r w:rsidRPr="0036143C">
        <w:rPr>
          <w:rFonts w:ascii="Times New Roman" w:hAnsi="Times New Roman" w:cs="Times New Roman"/>
          <w:i/>
          <w:sz w:val="28"/>
          <w:szCs w:val="28"/>
        </w:rPr>
        <w:t xml:space="preserve">      В июле 2021 года в Аппарат Уполномоченного РТ обратилась мама особенного ребенка, которая перед выездом на лечение дочери в г. Санкт-Петербург выявила удержание долга из пособия по инвалидности ребенка, осуществленное АО «Сбербанк». В результате проверки было установлено, что в банке отсутствовали данные о том, что на счет поступают средства детского пособия, вследствие чего подобные удержания производились несколько раз. Открытие индивидуального счета ребенка по совету банка помогло оказать содействие маме.</w:t>
      </w:r>
    </w:p>
    <w:p w14:paraId="66A6DBFD" w14:textId="77777777"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b/>
          <w:sz w:val="28"/>
          <w:szCs w:val="28"/>
        </w:rPr>
        <w:t>Рекомендации Уполномоченного по правам ребенка в Республике Тува по совершенствованию механизмов защиты прав детей</w:t>
      </w:r>
    </w:p>
    <w:p w14:paraId="2A526DCD" w14:textId="77777777" w:rsidR="00906F7A" w:rsidRPr="0036143C" w:rsidRDefault="00906F7A" w:rsidP="00906F7A">
      <w:pPr>
        <w:jc w:val="center"/>
        <w:rPr>
          <w:rFonts w:ascii="Times New Roman" w:hAnsi="Times New Roman" w:cs="Times New Roman"/>
          <w:sz w:val="28"/>
          <w:szCs w:val="28"/>
        </w:rPr>
      </w:pPr>
    </w:p>
    <w:p w14:paraId="374B12BC" w14:textId="77777777" w:rsidR="00906F7A" w:rsidRPr="0036143C" w:rsidRDefault="00906F7A" w:rsidP="00906F7A">
      <w:pPr>
        <w:pStyle w:val="a9"/>
        <w:numPr>
          <w:ilvl w:val="0"/>
          <w:numId w:val="6"/>
        </w:numPr>
        <w:jc w:val="both"/>
        <w:rPr>
          <w:rFonts w:ascii="Times New Roman" w:hAnsi="Times New Roman" w:cs="Times New Roman"/>
          <w:sz w:val="28"/>
          <w:szCs w:val="28"/>
        </w:rPr>
      </w:pPr>
      <w:r w:rsidRPr="0036143C">
        <w:rPr>
          <w:rFonts w:ascii="Times New Roman" w:hAnsi="Times New Roman" w:cs="Times New Roman"/>
          <w:sz w:val="28"/>
          <w:szCs w:val="28"/>
        </w:rPr>
        <w:t>Рассмотреть возможность организации для сотрудников опеки и попечительства и Центров социальной помощи семье и детям муниципалитетов ежеквартальных обучающих семинаров (Министерство труда и социальной политики Республики Тыва).</w:t>
      </w:r>
    </w:p>
    <w:p w14:paraId="561A9827" w14:textId="77777777" w:rsidR="00906F7A" w:rsidRPr="0036143C" w:rsidRDefault="00906F7A" w:rsidP="00906F7A">
      <w:pPr>
        <w:pStyle w:val="a9"/>
        <w:numPr>
          <w:ilvl w:val="0"/>
          <w:numId w:val="6"/>
        </w:numPr>
        <w:jc w:val="both"/>
        <w:rPr>
          <w:rFonts w:ascii="Times New Roman" w:hAnsi="Times New Roman" w:cs="Times New Roman"/>
          <w:sz w:val="28"/>
          <w:szCs w:val="28"/>
        </w:rPr>
      </w:pPr>
      <w:r w:rsidRPr="0036143C">
        <w:rPr>
          <w:rFonts w:ascii="Times New Roman" w:hAnsi="Times New Roman" w:cs="Times New Roman"/>
          <w:sz w:val="28"/>
          <w:szCs w:val="28"/>
        </w:rPr>
        <w:t>Рассмотреть возможность введения системного контроля за деятельностью отделов опеки и попечительства (Министерство труда и социальной политики Республики Тыва).</w:t>
      </w:r>
    </w:p>
    <w:p w14:paraId="554BF28C" w14:textId="77777777" w:rsidR="00906F7A" w:rsidRPr="0036143C" w:rsidRDefault="00906F7A" w:rsidP="00906F7A">
      <w:pPr>
        <w:pStyle w:val="a9"/>
        <w:numPr>
          <w:ilvl w:val="0"/>
          <w:numId w:val="6"/>
        </w:numPr>
        <w:jc w:val="both"/>
        <w:rPr>
          <w:rFonts w:ascii="Times New Roman" w:hAnsi="Times New Roman" w:cs="Times New Roman"/>
          <w:sz w:val="28"/>
          <w:szCs w:val="28"/>
        </w:rPr>
      </w:pPr>
      <w:r w:rsidRPr="0036143C">
        <w:rPr>
          <w:rFonts w:ascii="Times New Roman" w:hAnsi="Times New Roman" w:cs="Times New Roman"/>
          <w:sz w:val="28"/>
          <w:szCs w:val="28"/>
        </w:rPr>
        <w:t xml:space="preserve"> Изучить вопрос об изменении организации работы заказчика (Госстройзаказ), в целях усиления контроля за строительством льготного жилья для сирот (Министерство строительства Республики Тыва).</w:t>
      </w:r>
    </w:p>
    <w:p w14:paraId="5DA4D1A7" w14:textId="77777777" w:rsidR="00906F7A" w:rsidRPr="0036143C" w:rsidRDefault="00906F7A" w:rsidP="00906F7A">
      <w:pPr>
        <w:pStyle w:val="a9"/>
        <w:numPr>
          <w:ilvl w:val="0"/>
          <w:numId w:val="6"/>
        </w:numPr>
        <w:jc w:val="both"/>
        <w:rPr>
          <w:rFonts w:ascii="Times New Roman" w:hAnsi="Times New Roman" w:cs="Times New Roman"/>
          <w:sz w:val="28"/>
          <w:szCs w:val="28"/>
        </w:rPr>
      </w:pPr>
      <w:r w:rsidRPr="0036143C">
        <w:rPr>
          <w:rFonts w:ascii="Times New Roman" w:hAnsi="Times New Roman" w:cs="Times New Roman"/>
          <w:sz w:val="28"/>
          <w:szCs w:val="28"/>
        </w:rPr>
        <w:t>Рассмотреть возможность оптимизации деятельности органов, осуществляющих контроль за фактическим использованием жилья специализированного жилищного фонда для детей-сирот уполномоченными лицами, увеличить количество проверок и судебных исков о выселении ненадлежащих лиц (Министерство труда и социальной политики Республики Тыва).</w:t>
      </w:r>
    </w:p>
    <w:p w14:paraId="3F1C14C1" w14:textId="29642C06" w:rsidR="00906F7A" w:rsidRPr="00AA7488" w:rsidRDefault="00906F7A" w:rsidP="00833131">
      <w:pPr>
        <w:pStyle w:val="a9"/>
        <w:numPr>
          <w:ilvl w:val="0"/>
          <w:numId w:val="6"/>
        </w:numPr>
        <w:jc w:val="both"/>
        <w:rPr>
          <w:rFonts w:ascii="Times New Roman" w:hAnsi="Times New Roman" w:cs="Times New Roman"/>
          <w:sz w:val="28"/>
          <w:szCs w:val="28"/>
        </w:rPr>
      </w:pPr>
      <w:r w:rsidRPr="00AA7488">
        <w:rPr>
          <w:rFonts w:ascii="Times New Roman" w:hAnsi="Times New Roman" w:cs="Times New Roman"/>
          <w:sz w:val="28"/>
          <w:szCs w:val="28"/>
        </w:rPr>
        <w:t>Рассмотреть возможность составления Соглашений о сотрудничестве между медицинскими организациями и образовательными организациями по вопросам профилактики суицидального поведения подростков, ранней беременности, употребления алкоголя, наркотиков и ПАВов, включающих Планы совместной д</w:t>
      </w:r>
      <w:r w:rsidR="00AA7488" w:rsidRPr="00AA7488">
        <w:rPr>
          <w:rFonts w:ascii="Times New Roman" w:hAnsi="Times New Roman" w:cs="Times New Roman"/>
          <w:sz w:val="28"/>
          <w:szCs w:val="28"/>
        </w:rPr>
        <w:t xml:space="preserve">еятельности, ответственных лиц </w:t>
      </w:r>
      <w:r w:rsidRPr="00AA7488">
        <w:rPr>
          <w:rFonts w:ascii="Times New Roman" w:hAnsi="Times New Roman" w:cs="Times New Roman"/>
          <w:sz w:val="28"/>
          <w:szCs w:val="28"/>
        </w:rPr>
        <w:t xml:space="preserve">и периодичность лекций (Министерство здравоохранения Республики Тыва).   </w:t>
      </w:r>
    </w:p>
    <w:p w14:paraId="4039AE4E" w14:textId="77777777" w:rsidR="0036143C" w:rsidRDefault="0036143C" w:rsidP="00906F7A">
      <w:pPr>
        <w:jc w:val="center"/>
        <w:rPr>
          <w:rFonts w:ascii="Times New Roman" w:hAnsi="Times New Roman" w:cs="Times New Roman"/>
          <w:sz w:val="28"/>
          <w:szCs w:val="28"/>
        </w:rPr>
      </w:pPr>
    </w:p>
    <w:p w14:paraId="33551066" w14:textId="48D2209B" w:rsidR="00906F7A" w:rsidRPr="0036143C" w:rsidRDefault="00906F7A" w:rsidP="00906F7A">
      <w:pPr>
        <w:jc w:val="center"/>
        <w:rPr>
          <w:rFonts w:ascii="Times New Roman" w:hAnsi="Times New Roman" w:cs="Times New Roman"/>
          <w:b/>
          <w:sz w:val="28"/>
          <w:szCs w:val="28"/>
        </w:rPr>
      </w:pPr>
      <w:r w:rsidRPr="0036143C">
        <w:rPr>
          <w:rFonts w:ascii="Times New Roman" w:hAnsi="Times New Roman" w:cs="Times New Roman"/>
          <w:sz w:val="28"/>
          <w:szCs w:val="28"/>
        </w:rPr>
        <w:t xml:space="preserve"> </w:t>
      </w:r>
      <w:r w:rsidRPr="0036143C">
        <w:rPr>
          <w:rFonts w:ascii="Times New Roman" w:hAnsi="Times New Roman" w:cs="Times New Roman"/>
          <w:b/>
          <w:sz w:val="28"/>
          <w:szCs w:val="28"/>
        </w:rPr>
        <w:t>Заключение</w:t>
      </w:r>
    </w:p>
    <w:p w14:paraId="6162DC3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Наша республика очень богата детьми, которые представляют 1/3 всего населения.</w:t>
      </w:r>
    </w:p>
    <w:p w14:paraId="28A6140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Огромная армия педагогов, психологов, сотрудников отделов опеки и попечительства и других субъектов призвана обеспечить комфортные условия жизни и образования, а также защищенность и безопасность наших детей и подростков.</w:t>
      </w:r>
    </w:p>
    <w:p w14:paraId="065BFECF"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И мы видим, что сегодня многое делается для того, чтобы в регионе обеспечивалось соблюдение прав и законных интересов несовершеннолетних.</w:t>
      </w:r>
    </w:p>
    <w:p w14:paraId="124AF4A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Вместе с тем реальная статистика, отражающая результаты нашей деятельности, печальна: первые позиции статистики в стране по количеству детей, совершающих преступления, по количеству суицидов подростков и случаев детского травматизма.</w:t>
      </w:r>
    </w:p>
    <w:p w14:paraId="6097D5D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Цифры говорят лучше наших слов и отчетов, и они просто кричат о том, что необходимо срочно кардинально менять свои подходы к организации системы профилактики в республике.  </w:t>
      </w:r>
    </w:p>
    <w:p w14:paraId="3BF3CE5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Настоящий Доклад в целях информирования о текущем положении дел в области соблюдения прав несовершеннолетних и о деятельности Уполномоченного и Аппарата Уполномоченного направлен Уполномоченному при Президенте по правам ребенка в Российской Федерации, Главе Республики Тыва, в Верховный Хурал (парламент) Республики Тыва, прокурору Республики Тыва, а также председателям Верховного Суда Республики Тыва и Арбитражного Суда Республики Тыва.</w:t>
      </w:r>
    </w:p>
    <w:p w14:paraId="134061D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В целях широкого осведомления общественности о правозащитной деятельности Аппарата Уполномоченного в 2021 году ежегодный Доклад будет размещен в информационно-телекоммуникационной сети Интернет.</w:t>
      </w:r>
    </w:p>
    <w:p w14:paraId="27F5197E" w14:textId="77777777" w:rsidR="00906F7A" w:rsidRPr="0036143C" w:rsidRDefault="00906F7A" w:rsidP="00906F7A">
      <w:pPr>
        <w:jc w:val="both"/>
        <w:rPr>
          <w:rFonts w:ascii="Times New Roman" w:hAnsi="Times New Roman" w:cs="Times New Roman"/>
          <w:sz w:val="28"/>
          <w:szCs w:val="28"/>
        </w:rPr>
      </w:pPr>
    </w:p>
    <w:p w14:paraId="00DFC1B5"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2316E272"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3FF9F0E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729BA9D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58CE9BA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09354E20"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5D02E4E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53149CD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58D15737"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720BCFE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4A3341C8" w14:textId="77777777" w:rsidR="00906F7A" w:rsidRPr="0036143C" w:rsidRDefault="00906F7A" w:rsidP="00906F7A">
      <w:pPr>
        <w:jc w:val="both"/>
        <w:rPr>
          <w:rFonts w:ascii="Times New Roman" w:hAnsi="Times New Roman" w:cs="Times New Roman"/>
          <w:sz w:val="28"/>
          <w:szCs w:val="28"/>
        </w:rPr>
      </w:pPr>
    </w:p>
    <w:p w14:paraId="2B6F7B7C"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6EE1181D"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4C67091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27D4C19A" w14:textId="77777777" w:rsidR="00906F7A" w:rsidRPr="0036143C" w:rsidRDefault="00906F7A" w:rsidP="00906F7A">
      <w:pPr>
        <w:jc w:val="both"/>
        <w:rPr>
          <w:rFonts w:ascii="Times New Roman" w:hAnsi="Times New Roman" w:cs="Times New Roman"/>
          <w:sz w:val="28"/>
          <w:szCs w:val="28"/>
        </w:rPr>
      </w:pPr>
    </w:p>
    <w:p w14:paraId="2813E94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1EE9AC8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058B8491" w14:textId="77777777" w:rsidR="00906F7A" w:rsidRPr="0036143C" w:rsidRDefault="00906F7A" w:rsidP="00906F7A">
      <w:pPr>
        <w:jc w:val="both"/>
        <w:rPr>
          <w:rFonts w:ascii="Times New Roman" w:hAnsi="Times New Roman" w:cs="Times New Roman"/>
          <w:sz w:val="28"/>
          <w:szCs w:val="28"/>
        </w:rPr>
      </w:pPr>
    </w:p>
    <w:p w14:paraId="54696EE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6BCFEDD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22E4B9E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3BBCE0E8"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noProof/>
          <w:sz w:val="28"/>
          <w:szCs w:val="28"/>
          <w:lang w:eastAsia="ru-RU"/>
        </w:rPr>
        <w:t xml:space="preserve">  </w:t>
      </w:r>
      <w:r w:rsidRPr="0036143C">
        <w:rPr>
          <w:rFonts w:ascii="Times New Roman" w:hAnsi="Times New Roman" w:cs="Times New Roman"/>
          <w:sz w:val="28"/>
          <w:szCs w:val="28"/>
        </w:rPr>
        <w:t xml:space="preserve"> </w:t>
      </w:r>
    </w:p>
    <w:p w14:paraId="580D0623" w14:textId="77777777" w:rsidR="00906F7A" w:rsidRPr="0036143C" w:rsidRDefault="00906F7A" w:rsidP="00906F7A">
      <w:pPr>
        <w:jc w:val="both"/>
        <w:rPr>
          <w:rFonts w:ascii="Times New Roman" w:hAnsi="Times New Roman" w:cs="Times New Roman"/>
          <w:sz w:val="28"/>
          <w:szCs w:val="28"/>
        </w:rPr>
      </w:pPr>
    </w:p>
    <w:p w14:paraId="06B14F19" w14:textId="77777777" w:rsidR="00906F7A" w:rsidRPr="0036143C" w:rsidRDefault="00906F7A" w:rsidP="00906F7A">
      <w:pPr>
        <w:jc w:val="both"/>
        <w:rPr>
          <w:rFonts w:ascii="Times New Roman" w:hAnsi="Times New Roman" w:cs="Times New Roman"/>
          <w:sz w:val="28"/>
          <w:szCs w:val="28"/>
        </w:rPr>
      </w:pPr>
    </w:p>
    <w:p w14:paraId="5B343883" w14:textId="77777777" w:rsidR="00906F7A" w:rsidRPr="0036143C" w:rsidRDefault="00906F7A" w:rsidP="00906F7A">
      <w:pPr>
        <w:jc w:val="both"/>
        <w:rPr>
          <w:rFonts w:ascii="Times New Roman" w:hAnsi="Times New Roman" w:cs="Times New Roman"/>
          <w:sz w:val="28"/>
          <w:szCs w:val="28"/>
        </w:rPr>
      </w:pPr>
    </w:p>
    <w:p w14:paraId="7D68EFE6" w14:textId="77777777" w:rsidR="00906F7A" w:rsidRPr="0036143C" w:rsidRDefault="00906F7A" w:rsidP="00906F7A">
      <w:pPr>
        <w:jc w:val="both"/>
        <w:rPr>
          <w:rFonts w:ascii="Times New Roman" w:hAnsi="Times New Roman" w:cs="Times New Roman"/>
          <w:sz w:val="28"/>
          <w:szCs w:val="28"/>
        </w:rPr>
      </w:pPr>
      <w:r w:rsidRPr="0036143C">
        <w:rPr>
          <w:noProof/>
          <w:lang w:eastAsia="ru-RU"/>
        </w:rPr>
        <w:t xml:space="preserve"> </w:t>
      </w:r>
    </w:p>
    <w:p w14:paraId="3DC8437D" w14:textId="77777777" w:rsidR="00906F7A" w:rsidRPr="0036143C" w:rsidRDefault="00906F7A" w:rsidP="00906F7A">
      <w:pPr>
        <w:jc w:val="center"/>
        <w:rPr>
          <w:rFonts w:ascii="Times New Roman" w:hAnsi="Times New Roman" w:cs="Times New Roman"/>
          <w:b/>
          <w:sz w:val="28"/>
          <w:szCs w:val="28"/>
        </w:rPr>
      </w:pPr>
    </w:p>
    <w:p w14:paraId="46D1F2D8" w14:textId="77777777" w:rsidR="00906F7A" w:rsidRPr="0036143C" w:rsidRDefault="00906F7A" w:rsidP="00906F7A">
      <w:pPr>
        <w:jc w:val="center"/>
        <w:rPr>
          <w:rFonts w:ascii="Times New Roman" w:hAnsi="Times New Roman" w:cs="Times New Roman"/>
          <w:b/>
          <w:sz w:val="28"/>
          <w:szCs w:val="28"/>
        </w:rPr>
      </w:pPr>
    </w:p>
    <w:p w14:paraId="7F5E198A" w14:textId="77777777" w:rsidR="00906F7A" w:rsidRPr="0036143C" w:rsidRDefault="00906F7A" w:rsidP="00906F7A">
      <w:pPr>
        <w:jc w:val="center"/>
        <w:rPr>
          <w:rFonts w:ascii="Times New Roman" w:hAnsi="Times New Roman" w:cs="Times New Roman"/>
          <w:b/>
          <w:sz w:val="28"/>
          <w:szCs w:val="28"/>
        </w:rPr>
      </w:pPr>
    </w:p>
    <w:p w14:paraId="5806B180" w14:textId="77777777" w:rsidR="00906F7A" w:rsidRPr="0036143C" w:rsidRDefault="00906F7A" w:rsidP="00906F7A">
      <w:pPr>
        <w:jc w:val="both"/>
        <w:rPr>
          <w:rFonts w:ascii="Times New Roman" w:hAnsi="Times New Roman" w:cs="Times New Roman"/>
          <w:sz w:val="28"/>
          <w:szCs w:val="28"/>
        </w:rPr>
      </w:pPr>
    </w:p>
    <w:p w14:paraId="13D46AC6" w14:textId="77777777" w:rsidR="00906F7A" w:rsidRPr="0036143C" w:rsidRDefault="00906F7A" w:rsidP="00906F7A"/>
    <w:p w14:paraId="5710D74A" w14:textId="77777777" w:rsidR="00906F7A" w:rsidRPr="0036143C" w:rsidRDefault="00906F7A" w:rsidP="00906F7A">
      <w:pPr>
        <w:jc w:val="both"/>
        <w:rPr>
          <w:rFonts w:ascii="Times New Roman" w:hAnsi="Times New Roman" w:cs="Times New Roman"/>
          <w:sz w:val="28"/>
          <w:szCs w:val="28"/>
        </w:rPr>
      </w:pPr>
    </w:p>
    <w:p w14:paraId="3C2015EA"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35F5784B"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25149743"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21FB99CB" w14:textId="77777777" w:rsidR="00906F7A" w:rsidRPr="0036143C" w:rsidRDefault="00906F7A" w:rsidP="00906F7A">
      <w:pPr>
        <w:jc w:val="both"/>
        <w:rPr>
          <w:rFonts w:ascii="Times New Roman" w:hAnsi="Times New Roman" w:cs="Times New Roman"/>
          <w:sz w:val="28"/>
          <w:szCs w:val="28"/>
        </w:rPr>
      </w:pPr>
    </w:p>
    <w:p w14:paraId="4C47B9EA" w14:textId="77777777" w:rsidR="00906F7A" w:rsidRPr="0036143C" w:rsidRDefault="00906F7A" w:rsidP="00906F7A">
      <w:pPr>
        <w:jc w:val="both"/>
        <w:rPr>
          <w:rFonts w:ascii="Times New Roman" w:hAnsi="Times New Roman" w:cs="Times New Roman"/>
          <w:sz w:val="28"/>
          <w:szCs w:val="28"/>
        </w:rPr>
      </w:pPr>
    </w:p>
    <w:p w14:paraId="76B4368C" w14:textId="77777777" w:rsidR="00906F7A" w:rsidRPr="0036143C" w:rsidRDefault="00906F7A" w:rsidP="00906F7A">
      <w:pPr>
        <w:jc w:val="both"/>
        <w:rPr>
          <w:rFonts w:ascii="Times New Roman" w:hAnsi="Times New Roman" w:cs="Times New Roman"/>
          <w:sz w:val="28"/>
          <w:szCs w:val="28"/>
        </w:rPr>
      </w:pPr>
    </w:p>
    <w:p w14:paraId="7A9D9251"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0A031834" w14:textId="77777777" w:rsidR="00906F7A" w:rsidRPr="0036143C" w:rsidRDefault="00906F7A" w:rsidP="00906F7A">
      <w:pPr>
        <w:jc w:val="both"/>
        <w:rPr>
          <w:rFonts w:ascii="Times New Roman" w:hAnsi="Times New Roman" w:cs="Times New Roman"/>
          <w:sz w:val="28"/>
          <w:szCs w:val="28"/>
        </w:rPr>
      </w:pPr>
    </w:p>
    <w:p w14:paraId="33C43039"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087AD06E" w14:textId="77777777" w:rsidR="00906F7A" w:rsidRPr="0036143C" w:rsidRDefault="00906F7A" w:rsidP="00906F7A">
      <w:pPr>
        <w:jc w:val="both"/>
        <w:rPr>
          <w:rFonts w:ascii="Times New Roman" w:hAnsi="Times New Roman" w:cs="Times New Roman"/>
          <w:sz w:val="28"/>
          <w:szCs w:val="28"/>
        </w:rPr>
      </w:pPr>
    </w:p>
    <w:p w14:paraId="6A9AB7A4" w14:textId="77777777" w:rsidR="00906F7A" w:rsidRPr="0036143C" w:rsidRDefault="00906F7A" w:rsidP="00906F7A">
      <w:pPr>
        <w:jc w:val="both"/>
        <w:rPr>
          <w:rFonts w:ascii="Times New Roman" w:hAnsi="Times New Roman" w:cs="Times New Roman"/>
          <w:sz w:val="28"/>
          <w:szCs w:val="28"/>
        </w:rPr>
      </w:pPr>
      <w:r w:rsidRPr="0036143C">
        <w:rPr>
          <w:rFonts w:ascii="Times New Roman" w:hAnsi="Times New Roman" w:cs="Times New Roman"/>
          <w:sz w:val="28"/>
          <w:szCs w:val="28"/>
        </w:rPr>
        <w:t xml:space="preserve">   </w:t>
      </w:r>
    </w:p>
    <w:p w14:paraId="4C840ACF" w14:textId="77777777" w:rsidR="00906F7A" w:rsidRPr="0036143C" w:rsidRDefault="00906F7A" w:rsidP="00906F7A"/>
    <w:p w14:paraId="30545A93" w14:textId="77777777" w:rsidR="00230130" w:rsidRPr="0036143C" w:rsidRDefault="00230130"/>
    <w:sectPr w:rsidR="00230130" w:rsidRPr="0036143C" w:rsidSect="0038055C">
      <w:headerReference w:type="default" r:id="rId25"/>
      <w:pgSz w:w="11906" w:h="16838"/>
      <w:pgMar w:top="1134" w:right="850" w:bottom="1134" w:left="1701" w:header="708" w:footer="708" w:gutter="0"/>
      <w:pgBorders w:display="firstPage" w:offsetFrom="page">
        <w:top w:val="crazyMaze" w:sz="24" w:space="24" w:color="D5DCE4" w:themeColor="text2" w:themeTint="33"/>
        <w:left w:val="crazyMaze" w:sz="24" w:space="24" w:color="D5DCE4" w:themeColor="text2" w:themeTint="33"/>
        <w:bottom w:val="crazyMaze" w:sz="24" w:space="24" w:color="D5DCE4" w:themeColor="text2" w:themeTint="33"/>
        <w:right w:val="crazyMaze" w:sz="24" w:space="24" w:color="D5DCE4" w:themeColor="text2" w:themeTint="33"/>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485D9" w14:textId="77777777" w:rsidR="0095212C" w:rsidRDefault="0095212C" w:rsidP="00770328">
      <w:pPr>
        <w:spacing w:after="0" w:line="240" w:lineRule="auto"/>
      </w:pPr>
      <w:r>
        <w:separator/>
      </w:r>
    </w:p>
  </w:endnote>
  <w:endnote w:type="continuationSeparator" w:id="0">
    <w:p w14:paraId="348E1DC8" w14:textId="77777777" w:rsidR="0095212C" w:rsidRDefault="0095212C" w:rsidP="0077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71F1" w14:textId="77777777" w:rsidR="0095212C" w:rsidRDefault="0095212C" w:rsidP="00770328">
      <w:pPr>
        <w:spacing w:after="0" w:line="240" w:lineRule="auto"/>
      </w:pPr>
      <w:r>
        <w:separator/>
      </w:r>
    </w:p>
  </w:footnote>
  <w:footnote w:type="continuationSeparator" w:id="0">
    <w:p w14:paraId="11E0CADB" w14:textId="77777777" w:rsidR="0095212C" w:rsidRDefault="0095212C" w:rsidP="0077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19776"/>
      <w:docPartObj>
        <w:docPartGallery w:val="Page Numbers (Top of Page)"/>
        <w:docPartUnique/>
      </w:docPartObj>
    </w:sdtPr>
    <w:sdtEndPr/>
    <w:sdtContent>
      <w:p w14:paraId="6CEA8A32" w14:textId="04FF73E8" w:rsidR="009B0CDD" w:rsidRDefault="009B0CDD">
        <w:pPr>
          <w:pStyle w:val="a5"/>
          <w:jc w:val="center"/>
        </w:pPr>
        <w:r>
          <w:fldChar w:fldCharType="begin"/>
        </w:r>
        <w:r>
          <w:instrText>PAGE   \* MERGEFORMAT</w:instrText>
        </w:r>
        <w:r>
          <w:fldChar w:fldCharType="separate"/>
        </w:r>
        <w:r w:rsidR="00061849">
          <w:rPr>
            <w:noProof/>
          </w:rPr>
          <w:t>2</w:t>
        </w:r>
        <w:r>
          <w:fldChar w:fldCharType="end"/>
        </w:r>
      </w:p>
    </w:sdtContent>
  </w:sdt>
  <w:p w14:paraId="0D33214F" w14:textId="77777777" w:rsidR="009B0CDD" w:rsidRDefault="009B0C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47F"/>
    <w:multiLevelType w:val="hybridMultilevel"/>
    <w:tmpl w:val="D340E47A"/>
    <w:lvl w:ilvl="0" w:tplc="79448A3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5376A6"/>
    <w:multiLevelType w:val="hybridMultilevel"/>
    <w:tmpl w:val="9D38E3C6"/>
    <w:lvl w:ilvl="0" w:tplc="563C9174">
      <w:start w:val="1"/>
      <w:numFmt w:val="decimal"/>
      <w:lvlText w:val="%1."/>
      <w:lvlJc w:val="left"/>
      <w:pPr>
        <w:ind w:left="705" w:hanging="63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77D90782"/>
    <w:multiLevelType w:val="hybridMultilevel"/>
    <w:tmpl w:val="C380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521F6D"/>
    <w:multiLevelType w:val="multilevel"/>
    <w:tmpl w:val="8A02010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30"/>
    <w:rsid w:val="00061849"/>
    <w:rsid w:val="00230130"/>
    <w:rsid w:val="003059FB"/>
    <w:rsid w:val="0036143C"/>
    <w:rsid w:val="0038055C"/>
    <w:rsid w:val="00401A65"/>
    <w:rsid w:val="00445510"/>
    <w:rsid w:val="0054581D"/>
    <w:rsid w:val="00770328"/>
    <w:rsid w:val="00771C7F"/>
    <w:rsid w:val="008F011B"/>
    <w:rsid w:val="00906F7A"/>
    <w:rsid w:val="0095212C"/>
    <w:rsid w:val="009704E0"/>
    <w:rsid w:val="009B0CDD"/>
    <w:rsid w:val="00AA203B"/>
    <w:rsid w:val="00AA7488"/>
    <w:rsid w:val="00B7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F7A"/>
    <w:rPr>
      <w:color w:val="0563C1" w:themeColor="hyperlink"/>
      <w:u w:val="single"/>
    </w:rPr>
  </w:style>
  <w:style w:type="character" w:styleId="a4">
    <w:name w:val="FollowedHyperlink"/>
    <w:basedOn w:val="a0"/>
    <w:uiPriority w:val="99"/>
    <w:semiHidden/>
    <w:unhideWhenUsed/>
    <w:rsid w:val="00906F7A"/>
    <w:rPr>
      <w:color w:val="954F72" w:themeColor="followedHyperlink"/>
      <w:u w:val="single"/>
    </w:rPr>
  </w:style>
  <w:style w:type="paragraph" w:customStyle="1" w:styleId="msonormal0">
    <w:name w:val="msonormal"/>
    <w:basedOn w:val="a"/>
    <w:rsid w:val="00906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06F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6F7A"/>
  </w:style>
  <w:style w:type="paragraph" w:styleId="a7">
    <w:name w:val="footer"/>
    <w:basedOn w:val="a"/>
    <w:link w:val="a8"/>
    <w:uiPriority w:val="99"/>
    <w:unhideWhenUsed/>
    <w:rsid w:val="00906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6F7A"/>
  </w:style>
  <w:style w:type="paragraph" w:styleId="a9">
    <w:name w:val="List Paragraph"/>
    <w:basedOn w:val="a"/>
    <w:uiPriority w:val="34"/>
    <w:qFormat/>
    <w:rsid w:val="00906F7A"/>
    <w:pPr>
      <w:ind w:left="720"/>
      <w:contextualSpacing/>
    </w:pPr>
  </w:style>
  <w:style w:type="character" w:customStyle="1" w:styleId="hl">
    <w:name w:val="hl"/>
    <w:basedOn w:val="a0"/>
    <w:rsid w:val="00906F7A"/>
  </w:style>
  <w:style w:type="character" w:customStyle="1" w:styleId="2">
    <w:name w:val="Основной текст2"/>
    <w:basedOn w:val="a0"/>
    <w:rsid w:val="00906F7A"/>
    <w:rPr>
      <w:rFonts w:ascii="Times New Roman" w:eastAsia="Times New Roman" w:hAnsi="Times New Roman" w:cs="Times New Roman" w:hint="default"/>
      <w:color w:val="000000"/>
      <w:spacing w:val="0"/>
      <w:w w:val="100"/>
      <w:position w:val="0"/>
      <w:shd w:val="clear" w:color="auto" w:fill="FFFFFF"/>
      <w:lang w:val="ru-RU"/>
    </w:rPr>
  </w:style>
  <w:style w:type="table" w:styleId="aa">
    <w:name w:val="Table Grid"/>
    <w:basedOn w:val="a1"/>
    <w:uiPriority w:val="39"/>
    <w:rsid w:val="0090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805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0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F7A"/>
    <w:rPr>
      <w:color w:val="0563C1" w:themeColor="hyperlink"/>
      <w:u w:val="single"/>
    </w:rPr>
  </w:style>
  <w:style w:type="character" w:styleId="a4">
    <w:name w:val="FollowedHyperlink"/>
    <w:basedOn w:val="a0"/>
    <w:uiPriority w:val="99"/>
    <w:semiHidden/>
    <w:unhideWhenUsed/>
    <w:rsid w:val="00906F7A"/>
    <w:rPr>
      <w:color w:val="954F72" w:themeColor="followedHyperlink"/>
      <w:u w:val="single"/>
    </w:rPr>
  </w:style>
  <w:style w:type="paragraph" w:customStyle="1" w:styleId="msonormal0">
    <w:name w:val="msonormal"/>
    <w:basedOn w:val="a"/>
    <w:rsid w:val="00906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06F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6F7A"/>
  </w:style>
  <w:style w:type="paragraph" w:styleId="a7">
    <w:name w:val="footer"/>
    <w:basedOn w:val="a"/>
    <w:link w:val="a8"/>
    <w:uiPriority w:val="99"/>
    <w:unhideWhenUsed/>
    <w:rsid w:val="00906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6F7A"/>
  </w:style>
  <w:style w:type="paragraph" w:styleId="a9">
    <w:name w:val="List Paragraph"/>
    <w:basedOn w:val="a"/>
    <w:uiPriority w:val="34"/>
    <w:qFormat/>
    <w:rsid w:val="00906F7A"/>
    <w:pPr>
      <w:ind w:left="720"/>
      <w:contextualSpacing/>
    </w:pPr>
  </w:style>
  <w:style w:type="character" w:customStyle="1" w:styleId="hl">
    <w:name w:val="hl"/>
    <w:basedOn w:val="a0"/>
    <w:rsid w:val="00906F7A"/>
  </w:style>
  <w:style w:type="character" w:customStyle="1" w:styleId="2">
    <w:name w:val="Основной текст2"/>
    <w:basedOn w:val="a0"/>
    <w:rsid w:val="00906F7A"/>
    <w:rPr>
      <w:rFonts w:ascii="Times New Roman" w:eastAsia="Times New Roman" w:hAnsi="Times New Roman" w:cs="Times New Roman" w:hint="default"/>
      <w:color w:val="000000"/>
      <w:spacing w:val="0"/>
      <w:w w:val="100"/>
      <w:position w:val="0"/>
      <w:shd w:val="clear" w:color="auto" w:fill="FFFFFF"/>
      <w:lang w:val="ru-RU"/>
    </w:rPr>
  </w:style>
  <w:style w:type="table" w:styleId="aa">
    <w:name w:val="Table Grid"/>
    <w:basedOn w:val="a1"/>
    <w:uiPriority w:val="39"/>
    <w:rsid w:val="0090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805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4229">
      <w:bodyDiv w:val="1"/>
      <w:marLeft w:val="0"/>
      <w:marRight w:val="0"/>
      <w:marTop w:val="0"/>
      <w:marBottom w:val="0"/>
      <w:divBdr>
        <w:top w:val="none" w:sz="0" w:space="0" w:color="auto"/>
        <w:left w:val="none" w:sz="0" w:space="0" w:color="auto"/>
        <w:bottom w:val="none" w:sz="0" w:space="0" w:color="auto"/>
        <w:right w:val="none" w:sz="0" w:space="0" w:color="auto"/>
      </w:divBdr>
      <w:divsChild>
        <w:div w:id="1121192978">
          <w:marLeft w:val="0"/>
          <w:marRight w:val="0"/>
          <w:marTop w:val="0"/>
          <w:marBottom w:val="0"/>
          <w:divBdr>
            <w:top w:val="none" w:sz="0" w:space="0" w:color="auto"/>
            <w:left w:val="none" w:sz="0" w:space="0" w:color="auto"/>
            <w:bottom w:val="none" w:sz="0" w:space="0" w:color="auto"/>
            <w:right w:val="none" w:sz="0" w:space="0" w:color="auto"/>
          </w:divBdr>
          <w:divsChild>
            <w:div w:id="1626889111">
              <w:marLeft w:val="0"/>
              <w:marRight w:val="0"/>
              <w:marTop w:val="0"/>
              <w:marBottom w:val="0"/>
              <w:divBdr>
                <w:top w:val="none" w:sz="0" w:space="0" w:color="auto"/>
                <w:left w:val="none" w:sz="0" w:space="0" w:color="auto"/>
                <w:bottom w:val="none" w:sz="0" w:space="0" w:color="auto"/>
                <w:right w:val="none" w:sz="0" w:space="0" w:color="auto"/>
              </w:divBdr>
              <w:divsChild>
                <w:div w:id="1713457773">
                  <w:marLeft w:val="0"/>
                  <w:marRight w:val="0"/>
                  <w:marTop w:val="0"/>
                  <w:marBottom w:val="0"/>
                  <w:divBdr>
                    <w:top w:val="none" w:sz="0" w:space="0" w:color="auto"/>
                    <w:left w:val="none" w:sz="0" w:space="0" w:color="auto"/>
                    <w:bottom w:val="none" w:sz="0" w:space="0" w:color="auto"/>
                    <w:right w:val="none" w:sz="0" w:space="0" w:color="auto"/>
                  </w:divBdr>
                  <w:divsChild>
                    <w:div w:id="17597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4576">
          <w:marLeft w:val="0"/>
          <w:marRight w:val="0"/>
          <w:marTop w:val="0"/>
          <w:marBottom w:val="0"/>
          <w:divBdr>
            <w:top w:val="none" w:sz="0" w:space="0" w:color="auto"/>
            <w:left w:val="none" w:sz="0" w:space="0" w:color="auto"/>
            <w:bottom w:val="none" w:sz="0" w:space="0" w:color="auto"/>
            <w:right w:val="none" w:sz="0" w:space="0" w:color="auto"/>
          </w:divBdr>
          <w:divsChild>
            <w:div w:id="525484323">
              <w:marLeft w:val="0"/>
              <w:marRight w:val="0"/>
              <w:marTop w:val="0"/>
              <w:marBottom w:val="0"/>
              <w:divBdr>
                <w:top w:val="none" w:sz="0" w:space="0" w:color="auto"/>
                <w:left w:val="none" w:sz="0" w:space="0" w:color="auto"/>
                <w:bottom w:val="none" w:sz="0" w:space="0" w:color="auto"/>
                <w:right w:val="none" w:sz="0" w:space="0" w:color="auto"/>
              </w:divBdr>
              <w:divsChild>
                <w:div w:id="1745251279">
                  <w:marLeft w:val="0"/>
                  <w:marRight w:val="0"/>
                  <w:marTop w:val="0"/>
                  <w:marBottom w:val="0"/>
                  <w:divBdr>
                    <w:top w:val="none" w:sz="0" w:space="0" w:color="auto"/>
                    <w:left w:val="none" w:sz="0" w:space="0" w:color="auto"/>
                    <w:bottom w:val="none" w:sz="0" w:space="0" w:color="auto"/>
                    <w:right w:val="none" w:sz="0" w:space="0" w:color="auto"/>
                  </w:divBdr>
                  <w:divsChild>
                    <w:div w:id="870264164">
                      <w:marLeft w:val="0"/>
                      <w:marRight w:val="0"/>
                      <w:marTop w:val="0"/>
                      <w:marBottom w:val="0"/>
                      <w:divBdr>
                        <w:top w:val="none" w:sz="0" w:space="0" w:color="auto"/>
                        <w:left w:val="none" w:sz="0" w:space="0" w:color="auto"/>
                        <w:bottom w:val="none" w:sz="0" w:space="0" w:color="auto"/>
                        <w:right w:val="none" w:sz="0" w:space="0" w:color="auto"/>
                      </w:divBdr>
                      <w:divsChild>
                        <w:div w:id="1103191278">
                          <w:marLeft w:val="0"/>
                          <w:marRight w:val="0"/>
                          <w:marTop w:val="0"/>
                          <w:marBottom w:val="0"/>
                          <w:divBdr>
                            <w:top w:val="none" w:sz="0" w:space="0" w:color="auto"/>
                            <w:left w:val="none" w:sz="0" w:space="0" w:color="auto"/>
                            <w:bottom w:val="none" w:sz="0" w:space="0" w:color="auto"/>
                            <w:right w:val="none" w:sz="0" w:space="0" w:color="auto"/>
                          </w:divBdr>
                          <w:divsChild>
                            <w:div w:id="23751546">
                              <w:marLeft w:val="0"/>
                              <w:marRight w:val="0"/>
                              <w:marTop w:val="0"/>
                              <w:marBottom w:val="0"/>
                              <w:divBdr>
                                <w:top w:val="none" w:sz="0" w:space="0" w:color="auto"/>
                                <w:left w:val="none" w:sz="0" w:space="0" w:color="auto"/>
                                <w:bottom w:val="none" w:sz="0" w:space="0" w:color="auto"/>
                                <w:right w:val="none" w:sz="0" w:space="0" w:color="auto"/>
                              </w:divBdr>
                              <w:divsChild>
                                <w:div w:id="1787581966">
                                  <w:marLeft w:val="0"/>
                                  <w:marRight w:val="0"/>
                                  <w:marTop w:val="0"/>
                                  <w:marBottom w:val="0"/>
                                  <w:divBdr>
                                    <w:top w:val="none" w:sz="0" w:space="0" w:color="auto"/>
                                    <w:left w:val="none" w:sz="0" w:space="0" w:color="auto"/>
                                    <w:bottom w:val="none" w:sz="0" w:space="0" w:color="auto"/>
                                    <w:right w:val="none" w:sz="0" w:space="0" w:color="auto"/>
                                  </w:divBdr>
                                  <w:divsChild>
                                    <w:div w:id="669017878">
                                      <w:marLeft w:val="0"/>
                                      <w:marRight w:val="0"/>
                                      <w:marTop w:val="0"/>
                                      <w:marBottom w:val="0"/>
                                      <w:divBdr>
                                        <w:top w:val="none" w:sz="0" w:space="0" w:color="auto"/>
                                        <w:left w:val="none" w:sz="0" w:space="0" w:color="auto"/>
                                        <w:bottom w:val="none" w:sz="0" w:space="0" w:color="auto"/>
                                        <w:right w:val="none" w:sz="0" w:space="0" w:color="auto"/>
                                      </w:divBdr>
                                      <w:divsChild>
                                        <w:div w:id="953632220">
                                          <w:marLeft w:val="0"/>
                                          <w:marRight w:val="0"/>
                                          <w:marTop w:val="0"/>
                                          <w:marBottom w:val="0"/>
                                          <w:divBdr>
                                            <w:top w:val="none" w:sz="0" w:space="0" w:color="auto"/>
                                            <w:left w:val="none" w:sz="0" w:space="0" w:color="auto"/>
                                            <w:bottom w:val="none" w:sz="0" w:space="0" w:color="auto"/>
                                            <w:right w:val="none" w:sz="0" w:space="0" w:color="auto"/>
                                          </w:divBdr>
                                          <w:divsChild>
                                            <w:div w:id="1898469717">
                                              <w:marLeft w:val="0"/>
                                              <w:marRight w:val="0"/>
                                              <w:marTop w:val="0"/>
                                              <w:marBottom w:val="0"/>
                                              <w:divBdr>
                                                <w:top w:val="none" w:sz="0" w:space="0" w:color="auto"/>
                                                <w:left w:val="none" w:sz="0" w:space="0" w:color="auto"/>
                                                <w:bottom w:val="none" w:sz="0" w:space="0" w:color="auto"/>
                                                <w:right w:val="none" w:sz="0" w:space="0" w:color="auto"/>
                                              </w:divBdr>
                                              <w:divsChild>
                                                <w:div w:id="1697582074">
                                                  <w:marLeft w:val="0"/>
                                                  <w:marRight w:val="0"/>
                                                  <w:marTop w:val="0"/>
                                                  <w:marBottom w:val="0"/>
                                                  <w:divBdr>
                                                    <w:top w:val="none" w:sz="0" w:space="0" w:color="auto"/>
                                                    <w:left w:val="none" w:sz="0" w:space="0" w:color="auto"/>
                                                    <w:bottom w:val="none" w:sz="0" w:space="0" w:color="auto"/>
                                                    <w:right w:val="none" w:sz="0" w:space="0" w:color="auto"/>
                                                  </w:divBdr>
                                                  <w:divsChild>
                                                    <w:div w:id="286937336">
                                                      <w:marLeft w:val="0"/>
                                                      <w:marRight w:val="0"/>
                                                      <w:marTop w:val="0"/>
                                                      <w:marBottom w:val="0"/>
                                                      <w:divBdr>
                                                        <w:top w:val="none" w:sz="0" w:space="0" w:color="auto"/>
                                                        <w:left w:val="none" w:sz="0" w:space="0" w:color="auto"/>
                                                        <w:bottom w:val="none" w:sz="0" w:space="0" w:color="auto"/>
                                                        <w:right w:val="none" w:sz="0" w:space="0" w:color="auto"/>
                                                      </w:divBdr>
                                                      <w:divsChild>
                                                        <w:div w:id="895506569">
                                                          <w:marLeft w:val="0"/>
                                                          <w:marRight w:val="0"/>
                                                          <w:marTop w:val="0"/>
                                                          <w:marBottom w:val="0"/>
                                                          <w:divBdr>
                                                            <w:top w:val="none" w:sz="0" w:space="0" w:color="auto"/>
                                                            <w:left w:val="none" w:sz="0" w:space="0" w:color="auto"/>
                                                            <w:bottom w:val="none" w:sz="0" w:space="0" w:color="auto"/>
                                                            <w:right w:val="none" w:sz="0" w:space="0" w:color="auto"/>
                                                          </w:divBdr>
                                                          <w:divsChild>
                                                            <w:div w:id="438067090">
                                                              <w:marLeft w:val="0"/>
                                                              <w:marRight w:val="0"/>
                                                              <w:marTop w:val="0"/>
                                                              <w:marBottom w:val="160"/>
                                                              <w:divBdr>
                                                                <w:top w:val="none" w:sz="0" w:space="0" w:color="auto"/>
                                                                <w:left w:val="none" w:sz="0" w:space="0" w:color="auto"/>
                                                                <w:bottom w:val="none" w:sz="0" w:space="0" w:color="auto"/>
                                                                <w:right w:val="none" w:sz="0" w:space="0" w:color="auto"/>
                                                              </w:divBdr>
                                                            </w:div>
                                                            <w:div w:id="2069067324">
                                                              <w:marLeft w:val="0"/>
                                                              <w:marRight w:val="0"/>
                                                              <w:marTop w:val="0"/>
                                                              <w:marBottom w:val="160"/>
                                                              <w:divBdr>
                                                                <w:top w:val="none" w:sz="0" w:space="0" w:color="auto"/>
                                                                <w:left w:val="none" w:sz="0" w:space="0" w:color="auto"/>
                                                                <w:bottom w:val="none" w:sz="0" w:space="0" w:color="auto"/>
                                                                <w:right w:val="none" w:sz="0" w:space="0" w:color="auto"/>
                                                              </w:divBdr>
                                                            </w:div>
                                                            <w:div w:id="2088114587">
                                                              <w:marLeft w:val="0"/>
                                                              <w:marRight w:val="0"/>
                                                              <w:marTop w:val="0"/>
                                                              <w:marBottom w:val="160"/>
                                                              <w:divBdr>
                                                                <w:top w:val="none" w:sz="0" w:space="0" w:color="auto"/>
                                                                <w:left w:val="none" w:sz="0" w:space="0" w:color="auto"/>
                                                                <w:bottom w:val="none" w:sz="0" w:space="0" w:color="auto"/>
                                                                <w:right w:val="none" w:sz="0" w:space="0" w:color="auto"/>
                                                              </w:divBdr>
                                                            </w:div>
                                                            <w:div w:id="1342007299">
                                                              <w:marLeft w:val="0"/>
                                                              <w:marRight w:val="0"/>
                                                              <w:marTop w:val="0"/>
                                                              <w:marBottom w:val="160"/>
                                                              <w:divBdr>
                                                                <w:top w:val="none" w:sz="0" w:space="0" w:color="auto"/>
                                                                <w:left w:val="none" w:sz="0" w:space="0" w:color="auto"/>
                                                                <w:bottom w:val="none" w:sz="0" w:space="0" w:color="auto"/>
                                                                <w:right w:val="none" w:sz="0" w:space="0" w:color="auto"/>
                                                              </w:divBdr>
                                                            </w:div>
                                                            <w:div w:id="1860467557">
                                                              <w:marLeft w:val="0"/>
                                                              <w:marRight w:val="0"/>
                                                              <w:marTop w:val="0"/>
                                                              <w:marBottom w:val="160"/>
                                                              <w:divBdr>
                                                                <w:top w:val="none" w:sz="0" w:space="0" w:color="auto"/>
                                                                <w:left w:val="none" w:sz="0" w:space="0" w:color="auto"/>
                                                                <w:bottom w:val="none" w:sz="0" w:space="0" w:color="auto"/>
                                                                <w:right w:val="none" w:sz="0" w:space="0" w:color="auto"/>
                                                              </w:divBdr>
                                                            </w:div>
                                                            <w:div w:id="62335208">
                                                              <w:marLeft w:val="0"/>
                                                              <w:marRight w:val="0"/>
                                                              <w:marTop w:val="0"/>
                                                              <w:marBottom w:val="160"/>
                                                              <w:divBdr>
                                                                <w:top w:val="none" w:sz="0" w:space="0" w:color="auto"/>
                                                                <w:left w:val="none" w:sz="0" w:space="0" w:color="auto"/>
                                                                <w:bottom w:val="none" w:sz="0" w:space="0" w:color="auto"/>
                                                                <w:right w:val="none" w:sz="0" w:space="0" w:color="auto"/>
                                                              </w:divBdr>
                                                            </w:div>
                                                            <w:div w:id="1777287401">
                                                              <w:marLeft w:val="0"/>
                                                              <w:marRight w:val="0"/>
                                                              <w:marTop w:val="0"/>
                                                              <w:marBottom w:val="160"/>
                                                              <w:divBdr>
                                                                <w:top w:val="none" w:sz="0" w:space="0" w:color="auto"/>
                                                                <w:left w:val="none" w:sz="0" w:space="0" w:color="auto"/>
                                                                <w:bottom w:val="none" w:sz="0" w:space="0" w:color="auto"/>
                                                                <w:right w:val="none" w:sz="0" w:space="0" w:color="auto"/>
                                                              </w:divBdr>
                                                            </w:div>
                                                            <w:div w:id="888608749">
                                                              <w:marLeft w:val="0"/>
                                                              <w:marRight w:val="0"/>
                                                              <w:marTop w:val="0"/>
                                                              <w:marBottom w:val="160"/>
                                                              <w:divBdr>
                                                                <w:top w:val="none" w:sz="0" w:space="0" w:color="auto"/>
                                                                <w:left w:val="none" w:sz="0" w:space="0" w:color="auto"/>
                                                                <w:bottom w:val="none" w:sz="0" w:space="0" w:color="auto"/>
                                                                <w:right w:val="none" w:sz="0" w:space="0" w:color="auto"/>
                                                              </w:divBdr>
                                                            </w:div>
                                                            <w:div w:id="1711105092">
                                                              <w:marLeft w:val="0"/>
                                                              <w:marRight w:val="0"/>
                                                              <w:marTop w:val="0"/>
                                                              <w:marBottom w:val="160"/>
                                                              <w:divBdr>
                                                                <w:top w:val="none" w:sz="0" w:space="0" w:color="auto"/>
                                                                <w:left w:val="none" w:sz="0" w:space="0" w:color="auto"/>
                                                                <w:bottom w:val="none" w:sz="0" w:space="0" w:color="auto"/>
                                                                <w:right w:val="none" w:sz="0" w:space="0" w:color="auto"/>
                                                              </w:divBdr>
                                                            </w:div>
                                                            <w:div w:id="865023809">
                                                              <w:marLeft w:val="0"/>
                                                              <w:marRight w:val="0"/>
                                                              <w:marTop w:val="0"/>
                                                              <w:marBottom w:val="160"/>
                                                              <w:divBdr>
                                                                <w:top w:val="none" w:sz="0" w:space="0" w:color="auto"/>
                                                                <w:left w:val="none" w:sz="0" w:space="0" w:color="auto"/>
                                                                <w:bottom w:val="none" w:sz="0" w:space="0" w:color="auto"/>
                                                                <w:right w:val="none" w:sz="0" w:space="0" w:color="auto"/>
                                                              </w:divBdr>
                                                            </w:div>
                                                            <w:div w:id="1355692154">
                                                              <w:marLeft w:val="0"/>
                                                              <w:marRight w:val="0"/>
                                                              <w:marTop w:val="0"/>
                                                              <w:marBottom w:val="160"/>
                                                              <w:divBdr>
                                                                <w:top w:val="none" w:sz="0" w:space="0" w:color="auto"/>
                                                                <w:left w:val="none" w:sz="0" w:space="0" w:color="auto"/>
                                                                <w:bottom w:val="none" w:sz="0" w:space="0" w:color="auto"/>
                                                                <w:right w:val="none" w:sz="0" w:space="0" w:color="auto"/>
                                                              </w:divBdr>
                                                            </w:div>
                                                            <w:div w:id="719523315">
                                                              <w:marLeft w:val="0"/>
                                                              <w:marRight w:val="0"/>
                                                              <w:marTop w:val="0"/>
                                                              <w:marBottom w:val="160"/>
                                                              <w:divBdr>
                                                                <w:top w:val="none" w:sz="0" w:space="0" w:color="auto"/>
                                                                <w:left w:val="none" w:sz="0" w:space="0" w:color="auto"/>
                                                                <w:bottom w:val="none" w:sz="0" w:space="0" w:color="auto"/>
                                                                <w:right w:val="none" w:sz="0" w:space="0" w:color="auto"/>
                                                              </w:divBdr>
                                                            </w:div>
                                                            <w:div w:id="845553530">
                                                              <w:marLeft w:val="0"/>
                                                              <w:marRight w:val="0"/>
                                                              <w:marTop w:val="0"/>
                                                              <w:marBottom w:val="160"/>
                                                              <w:divBdr>
                                                                <w:top w:val="none" w:sz="0" w:space="0" w:color="auto"/>
                                                                <w:left w:val="none" w:sz="0" w:space="0" w:color="auto"/>
                                                                <w:bottom w:val="none" w:sz="0" w:space="0" w:color="auto"/>
                                                                <w:right w:val="none" w:sz="0" w:space="0" w:color="auto"/>
                                                              </w:divBdr>
                                                            </w:div>
                                                            <w:div w:id="737676984">
                                                              <w:marLeft w:val="0"/>
                                                              <w:marRight w:val="0"/>
                                                              <w:marTop w:val="0"/>
                                                              <w:marBottom w:val="160"/>
                                                              <w:divBdr>
                                                                <w:top w:val="none" w:sz="0" w:space="0" w:color="auto"/>
                                                                <w:left w:val="none" w:sz="0" w:space="0" w:color="auto"/>
                                                                <w:bottom w:val="none" w:sz="0" w:space="0" w:color="auto"/>
                                                                <w:right w:val="none" w:sz="0" w:space="0" w:color="auto"/>
                                                              </w:divBdr>
                                                            </w:div>
                                                            <w:div w:id="637875630">
                                                              <w:marLeft w:val="0"/>
                                                              <w:marRight w:val="0"/>
                                                              <w:marTop w:val="0"/>
                                                              <w:marBottom w:val="160"/>
                                                              <w:divBdr>
                                                                <w:top w:val="none" w:sz="0" w:space="0" w:color="auto"/>
                                                                <w:left w:val="none" w:sz="0" w:space="0" w:color="auto"/>
                                                                <w:bottom w:val="none" w:sz="0" w:space="0" w:color="auto"/>
                                                                <w:right w:val="none" w:sz="0" w:space="0" w:color="auto"/>
                                                              </w:divBdr>
                                                            </w:div>
                                                            <w:div w:id="1913999344">
                                                              <w:marLeft w:val="0"/>
                                                              <w:marRight w:val="0"/>
                                                              <w:marTop w:val="0"/>
                                                              <w:marBottom w:val="160"/>
                                                              <w:divBdr>
                                                                <w:top w:val="none" w:sz="0" w:space="0" w:color="auto"/>
                                                                <w:left w:val="none" w:sz="0" w:space="0" w:color="auto"/>
                                                                <w:bottom w:val="none" w:sz="0" w:space="0" w:color="auto"/>
                                                                <w:right w:val="none" w:sz="0" w:space="0" w:color="auto"/>
                                                              </w:divBdr>
                                                            </w:div>
                                                            <w:div w:id="1253589671">
                                                              <w:marLeft w:val="0"/>
                                                              <w:marRight w:val="0"/>
                                                              <w:marTop w:val="0"/>
                                                              <w:marBottom w:val="160"/>
                                                              <w:divBdr>
                                                                <w:top w:val="none" w:sz="0" w:space="0" w:color="auto"/>
                                                                <w:left w:val="none" w:sz="0" w:space="0" w:color="auto"/>
                                                                <w:bottom w:val="none" w:sz="0" w:space="0" w:color="auto"/>
                                                                <w:right w:val="none" w:sz="0" w:space="0" w:color="auto"/>
                                                              </w:divBdr>
                                                            </w:div>
                                                            <w:div w:id="309142477">
                                                              <w:marLeft w:val="0"/>
                                                              <w:marRight w:val="0"/>
                                                              <w:marTop w:val="0"/>
                                                              <w:marBottom w:val="160"/>
                                                              <w:divBdr>
                                                                <w:top w:val="none" w:sz="0" w:space="0" w:color="auto"/>
                                                                <w:left w:val="none" w:sz="0" w:space="0" w:color="auto"/>
                                                                <w:bottom w:val="none" w:sz="0" w:space="0" w:color="auto"/>
                                                                <w:right w:val="none" w:sz="0" w:space="0" w:color="auto"/>
                                                              </w:divBdr>
                                                            </w:div>
                                                            <w:div w:id="2101483259">
                                                              <w:marLeft w:val="0"/>
                                                              <w:marRight w:val="0"/>
                                                              <w:marTop w:val="0"/>
                                                              <w:marBottom w:val="160"/>
                                                              <w:divBdr>
                                                                <w:top w:val="none" w:sz="0" w:space="0" w:color="auto"/>
                                                                <w:left w:val="none" w:sz="0" w:space="0" w:color="auto"/>
                                                                <w:bottom w:val="none" w:sz="0" w:space="0" w:color="auto"/>
                                                                <w:right w:val="none" w:sz="0" w:space="0" w:color="auto"/>
                                                              </w:divBdr>
                                                            </w:div>
                                                            <w:div w:id="575558225">
                                                              <w:marLeft w:val="0"/>
                                                              <w:marRight w:val="0"/>
                                                              <w:marTop w:val="0"/>
                                                              <w:marBottom w:val="160"/>
                                                              <w:divBdr>
                                                                <w:top w:val="none" w:sz="0" w:space="0" w:color="auto"/>
                                                                <w:left w:val="none" w:sz="0" w:space="0" w:color="auto"/>
                                                                <w:bottom w:val="none" w:sz="0" w:space="0" w:color="auto"/>
                                                                <w:right w:val="none" w:sz="0" w:space="0" w:color="auto"/>
                                                              </w:divBdr>
                                                            </w:div>
                                                            <w:div w:id="540900549">
                                                              <w:marLeft w:val="0"/>
                                                              <w:marRight w:val="0"/>
                                                              <w:marTop w:val="0"/>
                                                              <w:marBottom w:val="160"/>
                                                              <w:divBdr>
                                                                <w:top w:val="none" w:sz="0" w:space="0" w:color="auto"/>
                                                                <w:left w:val="none" w:sz="0" w:space="0" w:color="auto"/>
                                                                <w:bottom w:val="none" w:sz="0" w:space="0" w:color="auto"/>
                                                                <w:right w:val="none" w:sz="0" w:space="0" w:color="auto"/>
                                                              </w:divBdr>
                                                            </w:div>
                                                            <w:div w:id="1265574537">
                                                              <w:marLeft w:val="0"/>
                                                              <w:marRight w:val="0"/>
                                                              <w:marTop w:val="0"/>
                                                              <w:marBottom w:val="160"/>
                                                              <w:divBdr>
                                                                <w:top w:val="none" w:sz="0" w:space="0" w:color="auto"/>
                                                                <w:left w:val="none" w:sz="0" w:space="0" w:color="auto"/>
                                                                <w:bottom w:val="none" w:sz="0" w:space="0" w:color="auto"/>
                                                                <w:right w:val="none" w:sz="0" w:space="0" w:color="auto"/>
                                                              </w:divBdr>
                                                            </w:div>
                                                            <w:div w:id="2106490550">
                                                              <w:marLeft w:val="0"/>
                                                              <w:marRight w:val="0"/>
                                                              <w:marTop w:val="0"/>
                                                              <w:marBottom w:val="160"/>
                                                              <w:divBdr>
                                                                <w:top w:val="none" w:sz="0" w:space="0" w:color="auto"/>
                                                                <w:left w:val="none" w:sz="0" w:space="0" w:color="auto"/>
                                                                <w:bottom w:val="none" w:sz="0" w:space="0" w:color="auto"/>
                                                                <w:right w:val="none" w:sz="0" w:space="0" w:color="auto"/>
                                                              </w:divBdr>
                                                            </w:div>
                                                            <w:div w:id="948512917">
                                                              <w:marLeft w:val="0"/>
                                                              <w:marRight w:val="0"/>
                                                              <w:marTop w:val="0"/>
                                                              <w:marBottom w:val="160"/>
                                                              <w:divBdr>
                                                                <w:top w:val="none" w:sz="0" w:space="0" w:color="auto"/>
                                                                <w:left w:val="none" w:sz="0" w:space="0" w:color="auto"/>
                                                                <w:bottom w:val="none" w:sz="0" w:space="0" w:color="auto"/>
                                                                <w:right w:val="none" w:sz="0" w:space="0" w:color="auto"/>
                                                              </w:divBdr>
                                                            </w:div>
                                                            <w:div w:id="2018189646">
                                                              <w:marLeft w:val="0"/>
                                                              <w:marRight w:val="0"/>
                                                              <w:marTop w:val="0"/>
                                                              <w:marBottom w:val="160"/>
                                                              <w:divBdr>
                                                                <w:top w:val="none" w:sz="0" w:space="0" w:color="auto"/>
                                                                <w:left w:val="none" w:sz="0" w:space="0" w:color="auto"/>
                                                                <w:bottom w:val="none" w:sz="0" w:space="0" w:color="auto"/>
                                                                <w:right w:val="none" w:sz="0" w:space="0" w:color="auto"/>
                                                              </w:divBdr>
                                                            </w:div>
                                                            <w:div w:id="1133522036">
                                                              <w:marLeft w:val="0"/>
                                                              <w:marRight w:val="0"/>
                                                              <w:marTop w:val="0"/>
                                                              <w:marBottom w:val="160"/>
                                                              <w:divBdr>
                                                                <w:top w:val="none" w:sz="0" w:space="0" w:color="auto"/>
                                                                <w:left w:val="none" w:sz="0" w:space="0" w:color="auto"/>
                                                                <w:bottom w:val="none" w:sz="0" w:space="0" w:color="auto"/>
                                                                <w:right w:val="none" w:sz="0" w:space="0" w:color="auto"/>
                                                              </w:divBdr>
                                                            </w:div>
                                                            <w:div w:id="1713647927">
                                                              <w:marLeft w:val="0"/>
                                                              <w:marRight w:val="0"/>
                                                              <w:marTop w:val="0"/>
                                                              <w:marBottom w:val="160"/>
                                                              <w:divBdr>
                                                                <w:top w:val="none" w:sz="0" w:space="0" w:color="auto"/>
                                                                <w:left w:val="none" w:sz="0" w:space="0" w:color="auto"/>
                                                                <w:bottom w:val="none" w:sz="0" w:space="0" w:color="auto"/>
                                                                <w:right w:val="none" w:sz="0" w:space="0" w:color="auto"/>
                                                              </w:divBdr>
                                                            </w:div>
                                                            <w:div w:id="292760347">
                                                              <w:marLeft w:val="0"/>
                                                              <w:marRight w:val="0"/>
                                                              <w:marTop w:val="0"/>
                                                              <w:marBottom w:val="160"/>
                                                              <w:divBdr>
                                                                <w:top w:val="none" w:sz="0" w:space="0" w:color="auto"/>
                                                                <w:left w:val="none" w:sz="0" w:space="0" w:color="auto"/>
                                                                <w:bottom w:val="none" w:sz="0" w:space="0" w:color="auto"/>
                                                                <w:right w:val="none" w:sz="0" w:space="0" w:color="auto"/>
                                                              </w:divBdr>
                                                            </w:div>
                                                            <w:div w:id="924336816">
                                                              <w:marLeft w:val="0"/>
                                                              <w:marRight w:val="0"/>
                                                              <w:marTop w:val="0"/>
                                                              <w:marBottom w:val="160"/>
                                                              <w:divBdr>
                                                                <w:top w:val="none" w:sz="0" w:space="0" w:color="auto"/>
                                                                <w:left w:val="none" w:sz="0" w:space="0" w:color="auto"/>
                                                                <w:bottom w:val="none" w:sz="0" w:space="0" w:color="auto"/>
                                                                <w:right w:val="none" w:sz="0" w:space="0" w:color="auto"/>
                                                              </w:divBdr>
                                                            </w:div>
                                                            <w:div w:id="2110077256">
                                                              <w:marLeft w:val="0"/>
                                                              <w:marRight w:val="0"/>
                                                              <w:marTop w:val="0"/>
                                                              <w:marBottom w:val="160"/>
                                                              <w:divBdr>
                                                                <w:top w:val="none" w:sz="0" w:space="0" w:color="auto"/>
                                                                <w:left w:val="none" w:sz="0" w:space="0" w:color="auto"/>
                                                                <w:bottom w:val="none" w:sz="0" w:space="0" w:color="auto"/>
                                                                <w:right w:val="none" w:sz="0" w:space="0" w:color="auto"/>
                                                              </w:divBdr>
                                                            </w:div>
                                                            <w:div w:id="716975071">
                                                              <w:marLeft w:val="0"/>
                                                              <w:marRight w:val="0"/>
                                                              <w:marTop w:val="0"/>
                                                              <w:marBottom w:val="160"/>
                                                              <w:divBdr>
                                                                <w:top w:val="none" w:sz="0" w:space="0" w:color="auto"/>
                                                                <w:left w:val="none" w:sz="0" w:space="0" w:color="auto"/>
                                                                <w:bottom w:val="none" w:sz="0" w:space="0" w:color="auto"/>
                                                                <w:right w:val="none" w:sz="0" w:space="0" w:color="auto"/>
                                                              </w:divBdr>
                                                            </w:div>
                                                            <w:div w:id="540361649">
                                                              <w:marLeft w:val="0"/>
                                                              <w:marRight w:val="0"/>
                                                              <w:marTop w:val="0"/>
                                                              <w:marBottom w:val="160"/>
                                                              <w:divBdr>
                                                                <w:top w:val="none" w:sz="0" w:space="0" w:color="auto"/>
                                                                <w:left w:val="none" w:sz="0" w:space="0" w:color="auto"/>
                                                                <w:bottom w:val="none" w:sz="0" w:space="0" w:color="auto"/>
                                                                <w:right w:val="none" w:sz="0" w:space="0" w:color="auto"/>
                                                              </w:divBdr>
                                                            </w:div>
                                                            <w:div w:id="15083634">
                                                              <w:marLeft w:val="0"/>
                                                              <w:marRight w:val="0"/>
                                                              <w:marTop w:val="0"/>
                                                              <w:marBottom w:val="160"/>
                                                              <w:divBdr>
                                                                <w:top w:val="none" w:sz="0" w:space="0" w:color="auto"/>
                                                                <w:left w:val="none" w:sz="0" w:space="0" w:color="auto"/>
                                                                <w:bottom w:val="none" w:sz="0" w:space="0" w:color="auto"/>
                                                                <w:right w:val="none" w:sz="0" w:space="0" w:color="auto"/>
                                                              </w:divBdr>
                                                            </w:div>
                                                            <w:div w:id="1045447162">
                                                              <w:marLeft w:val="0"/>
                                                              <w:marRight w:val="0"/>
                                                              <w:marTop w:val="0"/>
                                                              <w:marBottom w:val="160"/>
                                                              <w:divBdr>
                                                                <w:top w:val="none" w:sz="0" w:space="0" w:color="auto"/>
                                                                <w:left w:val="none" w:sz="0" w:space="0" w:color="auto"/>
                                                                <w:bottom w:val="none" w:sz="0" w:space="0" w:color="auto"/>
                                                                <w:right w:val="none" w:sz="0" w:space="0" w:color="auto"/>
                                                              </w:divBdr>
                                                            </w:div>
                                                            <w:div w:id="773017415">
                                                              <w:marLeft w:val="0"/>
                                                              <w:marRight w:val="0"/>
                                                              <w:marTop w:val="0"/>
                                                              <w:marBottom w:val="160"/>
                                                              <w:divBdr>
                                                                <w:top w:val="none" w:sz="0" w:space="0" w:color="auto"/>
                                                                <w:left w:val="none" w:sz="0" w:space="0" w:color="auto"/>
                                                                <w:bottom w:val="none" w:sz="0" w:space="0" w:color="auto"/>
                                                                <w:right w:val="none" w:sz="0" w:space="0" w:color="auto"/>
                                                              </w:divBdr>
                                                            </w:div>
                                                            <w:div w:id="2013950937">
                                                              <w:marLeft w:val="0"/>
                                                              <w:marRight w:val="0"/>
                                                              <w:marTop w:val="0"/>
                                                              <w:marBottom w:val="160"/>
                                                              <w:divBdr>
                                                                <w:top w:val="none" w:sz="0" w:space="0" w:color="auto"/>
                                                                <w:left w:val="none" w:sz="0" w:space="0" w:color="auto"/>
                                                                <w:bottom w:val="none" w:sz="0" w:space="0" w:color="auto"/>
                                                                <w:right w:val="none" w:sz="0" w:space="0" w:color="auto"/>
                                                              </w:divBdr>
                                                            </w:div>
                                                            <w:div w:id="1808085759">
                                                              <w:marLeft w:val="0"/>
                                                              <w:marRight w:val="0"/>
                                                              <w:marTop w:val="0"/>
                                                              <w:marBottom w:val="160"/>
                                                              <w:divBdr>
                                                                <w:top w:val="none" w:sz="0" w:space="0" w:color="auto"/>
                                                                <w:left w:val="none" w:sz="0" w:space="0" w:color="auto"/>
                                                                <w:bottom w:val="none" w:sz="0" w:space="0" w:color="auto"/>
                                                                <w:right w:val="none" w:sz="0" w:space="0" w:color="auto"/>
                                                              </w:divBdr>
                                                            </w:div>
                                                            <w:div w:id="1805733156">
                                                              <w:marLeft w:val="0"/>
                                                              <w:marRight w:val="0"/>
                                                              <w:marTop w:val="0"/>
                                                              <w:marBottom w:val="160"/>
                                                              <w:divBdr>
                                                                <w:top w:val="none" w:sz="0" w:space="0" w:color="auto"/>
                                                                <w:left w:val="none" w:sz="0" w:space="0" w:color="auto"/>
                                                                <w:bottom w:val="none" w:sz="0" w:space="0" w:color="auto"/>
                                                                <w:right w:val="none" w:sz="0" w:space="0" w:color="auto"/>
                                                              </w:divBdr>
                                                            </w:div>
                                                            <w:div w:id="144052406">
                                                              <w:marLeft w:val="0"/>
                                                              <w:marRight w:val="0"/>
                                                              <w:marTop w:val="0"/>
                                                              <w:marBottom w:val="160"/>
                                                              <w:divBdr>
                                                                <w:top w:val="none" w:sz="0" w:space="0" w:color="auto"/>
                                                                <w:left w:val="none" w:sz="0" w:space="0" w:color="auto"/>
                                                                <w:bottom w:val="none" w:sz="0" w:space="0" w:color="auto"/>
                                                                <w:right w:val="none" w:sz="0" w:space="0" w:color="auto"/>
                                                              </w:divBdr>
                                                            </w:div>
                                                            <w:div w:id="816531945">
                                                              <w:marLeft w:val="0"/>
                                                              <w:marRight w:val="0"/>
                                                              <w:marTop w:val="0"/>
                                                              <w:marBottom w:val="160"/>
                                                              <w:divBdr>
                                                                <w:top w:val="none" w:sz="0" w:space="0" w:color="auto"/>
                                                                <w:left w:val="none" w:sz="0" w:space="0" w:color="auto"/>
                                                                <w:bottom w:val="none" w:sz="0" w:space="0" w:color="auto"/>
                                                                <w:right w:val="none" w:sz="0" w:space="0" w:color="auto"/>
                                                              </w:divBdr>
                                                            </w:div>
                                                            <w:div w:id="119805512">
                                                              <w:marLeft w:val="0"/>
                                                              <w:marRight w:val="0"/>
                                                              <w:marTop w:val="0"/>
                                                              <w:marBottom w:val="160"/>
                                                              <w:divBdr>
                                                                <w:top w:val="none" w:sz="0" w:space="0" w:color="auto"/>
                                                                <w:left w:val="none" w:sz="0" w:space="0" w:color="auto"/>
                                                                <w:bottom w:val="none" w:sz="0" w:space="0" w:color="auto"/>
                                                                <w:right w:val="none" w:sz="0" w:space="0" w:color="auto"/>
                                                              </w:divBdr>
                                                            </w:div>
                                                            <w:div w:id="1192574216">
                                                              <w:marLeft w:val="0"/>
                                                              <w:marRight w:val="0"/>
                                                              <w:marTop w:val="0"/>
                                                              <w:marBottom w:val="160"/>
                                                              <w:divBdr>
                                                                <w:top w:val="none" w:sz="0" w:space="0" w:color="auto"/>
                                                                <w:left w:val="none" w:sz="0" w:space="0" w:color="auto"/>
                                                                <w:bottom w:val="none" w:sz="0" w:space="0" w:color="auto"/>
                                                                <w:right w:val="none" w:sz="0" w:space="0" w:color="auto"/>
                                                              </w:divBdr>
                                                            </w:div>
                                                            <w:div w:id="1872648336">
                                                              <w:marLeft w:val="0"/>
                                                              <w:marRight w:val="0"/>
                                                              <w:marTop w:val="0"/>
                                                              <w:marBottom w:val="160"/>
                                                              <w:divBdr>
                                                                <w:top w:val="none" w:sz="0" w:space="0" w:color="auto"/>
                                                                <w:left w:val="none" w:sz="0" w:space="0" w:color="auto"/>
                                                                <w:bottom w:val="none" w:sz="0" w:space="0" w:color="auto"/>
                                                                <w:right w:val="none" w:sz="0" w:space="0" w:color="auto"/>
                                                              </w:divBdr>
                                                            </w:div>
                                                            <w:div w:id="665865571">
                                                              <w:marLeft w:val="0"/>
                                                              <w:marRight w:val="0"/>
                                                              <w:marTop w:val="0"/>
                                                              <w:marBottom w:val="160"/>
                                                              <w:divBdr>
                                                                <w:top w:val="none" w:sz="0" w:space="0" w:color="auto"/>
                                                                <w:left w:val="none" w:sz="0" w:space="0" w:color="auto"/>
                                                                <w:bottom w:val="none" w:sz="0" w:space="0" w:color="auto"/>
                                                                <w:right w:val="none" w:sz="0" w:space="0" w:color="auto"/>
                                                              </w:divBdr>
                                                            </w:div>
                                                            <w:div w:id="1831824744">
                                                              <w:marLeft w:val="0"/>
                                                              <w:marRight w:val="0"/>
                                                              <w:marTop w:val="0"/>
                                                              <w:marBottom w:val="160"/>
                                                              <w:divBdr>
                                                                <w:top w:val="none" w:sz="0" w:space="0" w:color="auto"/>
                                                                <w:left w:val="none" w:sz="0" w:space="0" w:color="auto"/>
                                                                <w:bottom w:val="none" w:sz="0" w:space="0" w:color="auto"/>
                                                                <w:right w:val="none" w:sz="0" w:space="0" w:color="auto"/>
                                                              </w:divBdr>
                                                            </w:div>
                                                            <w:div w:id="98462863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4.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floor>
    <c:sideWall>
      <c:thickness val="0"/>
      <c:spPr>
        <a:noFill/>
        <a:ln>
          <a:noFill/>
        </a:ln>
      </c:spPr>
    </c:sideWall>
    <c:backWall>
      <c:thickness val="0"/>
      <c:spPr>
        <a:noFill/>
        <a:ln>
          <a:noFill/>
        </a:ln>
      </c:spPr>
    </c:backWall>
    <c:plotArea>
      <c:layout>
        <c:manualLayout>
          <c:layoutTarget val="inner"/>
          <c:xMode val="edge"/>
          <c:yMode val="edge"/>
          <c:x val="9.814115701290764E-2"/>
          <c:y val="4.7922210716216301E-2"/>
          <c:w val="0.88131089778161287"/>
          <c:h val="0.74000899193156411"/>
        </c:manualLayout>
      </c:layout>
      <c:bar3DChart>
        <c:barDir val="col"/>
        <c:grouping val="stacked"/>
        <c:varyColors val="0"/>
        <c:ser>
          <c:idx val="0"/>
          <c:order val="0"/>
          <c:tx>
            <c:strRef>
              <c:f>Лист1!$B$1</c:f>
              <c:strCache>
                <c:ptCount val="1"/>
                <c:pt idx="0">
                  <c:v>Индивидуальные обращения</c:v>
                </c:pt>
              </c:strCache>
            </c:strRef>
          </c:tx>
          <c:spPr>
            <a:solidFill>
              <a:srgbClr val="00B050"/>
            </a:solidFill>
            <a:ln>
              <a:noFill/>
            </a:ln>
          </c:spPr>
          <c:invertIfNegative val="0"/>
          <c:dLbls>
            <c:spPr>
              <a:noFill/>
              <a:ln>
                <a:noFill/>
              </a:ln>
              <a:effectLst/>
            </c:spPr>
            <c:txPr>
              <a:bodyPr/>
              <a:lstStyle/>
              <a:p>
                <a:pPr>
                  <a:defRPr sz="1400" b="1" i="0" baseline="0">
                    <a:solidFill>
                      <a:schemeClr val="tx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2019</c:v>
                </c:pt>
                <c:pt idx="2">
                  <c:v>2020</c:v>
                </c:pt>
                <c:pt idx="3">
                  <c:v>2021</c:v>
                </c:pt>
              </c:numCache>
            </c:numRef>
          </c:cat>
          <c:val>
            <c:numRef>
              <c:f>Лист1!$B$2:$B$5</c:f>
              <c:numCache>
                <c:formatCode>General</c:formatCode>
                <c:ptCount val="4"/>
                <c:pt idx="0">
                  <c:v>291</c:v>
                </c:pt>
                <c:pt idx="1">
                  <c:v>227</c:v>
                </c:pt>
                <c:pt idx="2">
                  <c:v>187</c:v>
                </c:pt>
                <c:pt idx="3">
                  <c:v>487</c:v>
                </c:pt>
              </c:numCache>
            </c:numRef>
          </c:val>
          <c:extLst xmlns:c16r2="http://schemas.microsoft.com/office/drawing/2015/06/chart">
            <c:ext xmlns:c16="http://schemas.microsoft.com/office/drawing/2014/chart" uri="{C3380CC4-5D6E-409C-BE32-E72D297353CC}">
              <c16:uniqueId val="{00000000-092B-46A9-9598-9B87A123FBB5}"/>
            </c:ext>
          </c:extLst>
        </c:ser>
        <c:ser>
          <c:idx val="1"/>
          <c:order val="1"/>
          <c:tx>
            <c:strRef>
              <c:f>Лист1!$C$1</c:f>
              <c:strCache>
                <c:ptCount val="1"/>
                <c:pt idx="0">
                  <c:v>Коллективные обращения</c:v>
                </c:pt>
              </c:strCache>
            </c:strRef>
          </c:tx>
          <c:spPr>
            <a:solidFill>
              <a:srgbClr val="FFC000"/>
            </a:solidFill>
          </c:spPr>
          <c:invertIfNegative val="0"/>
          <c:dLbls>
            <c:spPr>
              <a:noFill/>
              <a:ln>
                <a:noFill/>
              </a:ln>
              <a:effectLst/>
            </c:spPr>
            <c:txPr>
              <a:bodyPr/>
              <a:lstStyle/>
              <a:p>
                <a:pPr>
                  <a:defRPr sz="1400" b="1"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2019</c:v>
                </c:pt>
                <c:pt idx="2">
                  <c:v>2020</c:v>
                </c:pt>
                <c:pt idx="3">
                  <c:v>2021</c:v>
                </c:pt>
              </c:numCache>
            </c:numRef>
          </c:cat>
          <c:val>
            <c:numRef>
              <c:f>Лист1!$C$2:$C$5</c:f>
              <c:numCache>
                <c:formatCode>General</c:formatCode>
                <c:ptCount val="4"/>
                <c:pt idx="0">
                  <c:v>0</c:v>
                </c:pt>
                <c:pt idx="1">
                  <c:v>3</c:v>
                </c:pt>
                <c:pt idx="2">
                  <c:v>3</c:v>
                </c:pt>
                <c:pt idx="3">
                  <c:v>4</c:v>
                </c:pt>
              </c:numCache>
            </c:numRef>
          </c:val>
          <c:extLst xmlns:c16r2="http://schemas.microsoft.com/office/drawing/2015/06/chart">
            <c:ext xmlns:c16="http://schemas.microsoft.com/office/drawing/2014/chart" uri="{C3380CC4-5D6E-409C-BE32-E72D297353CC}">
              <c16:uniqueId val="{00000001-092B-46A9-9598-9B87A123FBB5}"/>
            </c:ext>
          </c:extLst>
        </c:ser>
        <c:dLbls>
          <c:showLegendKey val="0"/>
          <c:showVal val="1"/>
          <c:showCatName val="0"/>
          <c:showSerName val="0"/>
          <c:showPercent val="0"/>
          <c:showBubbleSize val="0"/>
        </c:dLbls>
        <c:gapWidth val="75"/>
        <c:shape val="cylinder"/>
        <c:axId val="113789568"/>
        <c:axId val="117617024"/>
        <c:axId val="0"/>
      </c:bar3DChart>
      <c:catAx>
        <c:axId val="113789568"/>
        <c:scaling>
          <c:orientation val="minMax"/>
        </c:scaling>
        <c:delete val="0"/>
        <c:axPos val="b"/>
        <c:numFmt formatCode="General" sourceLinked="1"/>
        <c:majorTickMark val="none"/>
        <c:minorTickMark val="none"/>
        <c:tickLblPos val="nextTo"/>
        <c:txPr>
          <a:bodyPr/>
          <a:lstStyle/>
          <a:p>
            <a:pPr>
              <a:defRPr sz="1200" b="1" i="0" baseline="0"/>
            </a:pPr>
            <a:endParaRPr lang="ru-RU"/>
          </a:p>
        </c:txPr>
        <c:crossAx val="117617024"/>
        <c:crosses val="autoZero"/>
        <c:auto val="1"/>
        <c:lblAlgn val="ctr"/>
        <c:lblOffset val="100"/>
        <c:noMultiLvlLbl val="0"/>
      </c:catAx>
      <c:valAx>
        <c:axId val="117617024"/>
        <c:scaling>
          <c:orientation val="minMax"/>
        </c:scaling>
        <c:delete val="0"/>
        <c:axPos val="l"/>
        <c:numFmt formatCode="General" sourceLinked="1"/>
        <c:majorTickMark val="none"/>
        <c:minorTickMark val="none"/>
        <c:tickLblPos val="nextTo"/>
        <c:crossAx val="113789568"/>
        <c:crosses val="autoZero"/>
        <c:crossBetween val="between"/>
      </c:valAx>
      <c:spPr>
        <a:noFill/>
      </c:spPr>
    </c:plotArea>
    <c:legend>
      <c:legendPos val="b"/>
      <c:layout>
        <c:manualLayout>
          <c:xMode val="edge"/>
          <c:yMode val="edge"/>
          <c:x val="0.11432100097076907"/>
          <c:y val="0.88863298337707786"/>
          <c:w val="0.79190594326394137"/>
          <c:h val="5.5811461067366577E-2"/>
        </c:manualLayout>
      </c:layout>
      <c:overlay val="0"/>
      <c:txPr>
        <a:bodyPr/>
        <a:lstStyle/>
        <a:p>
          <a:pPr>
            <a:defRPr b="1" i="0" baseline="0"/>
          </a:pPr>
          <a:endParaRPr lang="ru-RU"/>
        </a:p>
      </c:txPr>
    </c:legend>
    <c:plotVisOnly val="1"/>
    <c:dispBlanksAs val="gap"/>
    <c:showDLblsOverMax val="0"/>
  </c:chart>
  <c:spPr>
    <a:solidFill>
      <a:schemeClr val="tx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8BC-43AA-A695-F4DA0955E61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8BC-43AA-A695-F4DA0955E61A}"/>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8BC-43AA-A695-F4DA0955E61A}"/>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8BC-43AA-A695-F4DA0955E61A}"/>
              </c:ext>
            </c:extLst>
          </c:dPt>
          <c:dLbls>
            <c:dLbl>
              <c:idx val="0"/>
              <c:layout>
                <c:manualLayout>
                  <c:x val="-0.2168935510577957"/>
                  <c:y val="-0.29000161843040401"/>
                </c:manualLayout>
              </c:layout>
              <c:tx>
                <c:rich>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400" baseline="0">
                        <a:latin typeface="Times New Roman" panose="02020603050405020304" pitchFamily="18" charset="0"/>
                        <a:cs typeface="Times New Roman" panose="02020603050405020304" pitchFamily="18" charset="0"/>
                      </a:rPr>
                      <a:t>
360
</a:t>
                    </a:r>
                    <a:fld id="{FC1B3051-0F8B-454D-B7B4-6DEC742A936D}" type="PERCENTAGE">
                      <a:rPr lang="en-US" sz="1400" baseline="0">
                        <a:latin typeface="Times New Roman" panose="02020603050405020304" pitchFamily="18" charset="0"/>
                        <a:cs typeface="Times New Roman" panose="02020603050405020304" pitchFamily="18" charset="0"/>
                      </a:rPr>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[ПРОЦЕНТ]</a:t>
                    </a:fld>
                    <a:endParaRPr lang="en-US" sz="1400" baseline="0">
                      <a:latin typeface="Times New Roman" panose="02020603050405020304" pitchFamily="18" charset="0"/>
                      <a:cs typeface="Times New Roman" panose="02020603050405020304" pitchFamily="18" charset="0"/>
                    </a:endParaRPr>
                  </a:p>
                </c:rich>
              </c:tx>
              <c:spPr>
                <a:no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D8BC-43AA-A695-F4DA0955E61A}"/>
                </c:ext>
              </c:extLst>
            </c:dLbl>
            <c:dLbl>
              <c:idx val="1"/>
              <c:layout>
                <c:manualLayout>
                  <c:x val="0.10202698655956596"/>
                  <c:y val="2.1619697001681759E-2"/>
                </c:manualLayout>
              </c:layout>
              <c:tx>
                <c:rich>
                  <a:bodyPr/>
                  <a:lstStyle/>
                  <a:p>
                    <a:r>
                      <a:rPr lang="en-US" sz="1400" baseline="0">
                        <a:latin typeface="Times New Roman" panose="02020603050405020304" pitchFamily="18" charset="0"/>
                        <a:cs typeface="Times New Roman" panose="02020603050405020304" pitchFamily="18" charset="0"/>
                      </a:rPr>
                      <a:t>57
</a:t>
                    </a:r>
                    <a:fld id="{4E0F6374-D9D6-4E62-8ACD-99059BDAA0D9}" type="PERCENTAGE">
                      <a:rPr lang="en-US" sz="1400" baseline="0">
                        <a:latin typeface="Times New Roman" panose="02020603050405020304" pitchFamily="18" charset="0"/>
                        <a:cs typeface="Times New Roman" panose="02020603050405020304" pitchFamily="18" charset="0"/>
                      </a:rPr>
                      <a:pPr/>
                      <a:t>[ПРОЦЕНТ]</a:t>
                    </a:fld>
                    <a:endParaRPr lang="en-US" sz="1400"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D8BC-43AA-A695-F4DA0955E61A}"/>
                </c:ext>
              </c:extLst>
            </c:dLbl>
            <c:dLbl>
              <c:idx val="2"/>
              <c:layout>
                <c:manualLayout>
                  <c:x val="8.3830435625077027E-2"/>
                  <c:y val="0.11064350200192805"/>
                </c:manualLayout>
              </c:layout>
              <c:tx>
                <c:rich>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400" baseline="0">
                        <a:latin typeface="Times New Roman" panose="02020603050405020304" pitchFamily="18" charset="0"/>
                        <a:cs typeface="Times New Roman" panose="02020603050405020304" pitchFamily="18" charset="0"/>
                      </a:rPr>
                      <a:t>57
</a:t>
                    </a:r>
                    <a:fld id="{7AD71232-2439-4D2F-8867-DB2A734353FE}" type="PERCENTAGE">
                      <a:rPr lang="en-US" sz="1400" baseline="0">
                        <a:latin typeface="Times New Roman" panose="02020603050405020304" pitchFamily="18" charset="0"/>
                        <a:cs typeface="Times New Roman" panose="02020603050405020304" pitchFamily="18" charset="0"/>
                      </a:rPr>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[ПРОЦЕНТ]</a:t>
                    </a:fld>
                    <a:endParaRPr lang="en-US" sz="1400" baseline="0">
                      <a:latin typeface="Times New Roman" panose="02020603050405020304" pitchFamily="18" charset="0"/>
                      <a:cs typeface="Times New Roman" panose="02020603050405020304" pitchFamily="18" charset="0"/>
                    </a:endParaRP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D8BC-43AA-A695-F4DA0955E61A}"/>
                </c:ext>
              </c:extLst>
            </c:dLbl>
            <c:dLbl>
              <c:idx val="3"/>
              <c:layout>
                <c:manualLayout>
                  <c:x val="2.0134228187919462E-2"/>
                  <c:y val="0"/>
                </c:manualLayout>
              </c:layout>
              <c:tx>
                <c:rich>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400" baseline="0">
                        <a:latin typeface="Times New Roman" panose="02020603050405020304" pitchFamily="18" charset="0"/>
                        <a:cs typeface="Times New Roman" panose="02020603050405020304" pitchFamily="18" charset="0"/>
                      </a:rPr>
                      <a:t>13</a:t>
                    </a:r>
                  </a:p>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B2D7AF06-75E4-403F-8757-5C1121E912B3}" type="PERCENTAGE">
                      <a:rPr lang="en-US" sz="1400" baseline="0">
                        <a:latin typeface="Times New Roman" panose="02020603050405020304" pitchFamily="18" charset="0"/>
                        <a:cs typeface="Times New Roman" panose="02020603050405020304" pitchFamily="18" charset="0"/>
                      </a:rPr>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[ПРОЦЕНТ]</a:t>
                    </a:fld>
                    <a:endParaRPr lang="ru-RU"/>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D8BC-43AA-A695-F4DA0955E6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удовлеворено</c:v>
                </c:pt>
                <c:pt idx="1">
                  <c:v>нарушений не выявлено</c:v>
                </c:pt>
                <c:pt idx="2">
                  <c:v>дана юридическая консультация</c:v>
                </c:pt>
                <c:pt idx="3">
                  <c:v>в работе</c:v>
                </c:pt>
              </c:strCache>
            </c:strRef>
          </c:cat>
          <c:val>
            <c:numRef>
              <c:f>Лист1!$B$2:$B$5</c:f>
              <c:numCache>
                <c:formatCode>General</c:formatCode>
                <c:ptCount val="4"/>
                <c:pt idx="0">
                  <c:v>74</c:v>
                </c:pt>
                <c:pt idx="1">
                  <c:v>12</c:v>
                </c:pt>
                <c:pt idx="2">
                  <c:v>12</c:v>
                </c:pt>
                <c:pt idx="3">
                  <c:v>2</c:v>
                </c:pt>
              </c:numCache>
            </c:numRef>
          </c:val>
          <c:extLst xmlns:c16r2="http://schemas.microsoft.com/office/drawing/2015/06/chart">
            <c:ext xmlns:c16="http://schemas.microsoft.com/office/drawing/2014/chart" uri="{C3380CC4-5D6E-409C-BE32-E72D297353CC}">
              <c16:uniqueId val="{00000008-D8BC-43AA-A695-F4DA0955E61A}"/>
            </c:ext>
          </c:extLst>
        </c:ser>
        <c:dLbls>
          <c:dLblPos val="out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4.3288590604026851E-2"/>
          <c:y val="0.86077797161582348"/>
          <c:w val="0.9"/>
          <c:h val="6.73657409590268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удовлетворено</c:v>
                </c:pt>
              </c:strCache>
            </c:strRef>
          </c:tx>
          <c:spPr>
            <a:solidFill>
              <a:schemeClr val="accent1"/>
            </a:solidFill>
            <a:ln>
              <a:noFill/>
            </a:ln>
            <a:effectLst/>
            <a:sp3d/>
          </c:spPr>
          <c:invertIfNegative val="0"/>
          <c:cat>
            <c:strRef>
              <c:f>Лист1!$A$2:$A$5</c:f>
              <c:strCache>
                <c:ptCount val="4"/>
                <c:pt idx="0">
                  <c:v>образование</c:v>
                </c:pt>
                <c:pt idx="1">
                  <c:v>право жить в семье</c:v>
                </c:pt>
                <c:pt idx="2">
                  <c:v>право на жилье</c:v>
                </c:pt>
                <c:pt idx="3">
                  <c:v>социальное обеспечение</c:v>
                </c:pt>
              </c:strCache>
            </c:strRef>
          </c:cat>
          <c:val>
            <c:numRef>
              <c:f>Лист1!$B$2:$B$5</c:f>
              <c:numCache>
                <c:formatCode>General</c:formatCode>
                <c:ptCount val="4"/>
                <c:pt idx="0">
                  <c:v>77</c:v>
                </c:pt>
                <c:pt idx="1">
                  <c:v>30</c:v>
                </c:pt>
                <c:pt idx="2">
                  <c:v>38</c:v>
                </c:pt>
                <c:pt idx="3">
                  <c:v>66</c:v>
                </c:pt>
              </c:numCache>
            </c:numRef>
          </c:val>
          <c:extLst xmlns:c16r2="http://schemas.microsoft.com/office/drawing/2015/06/chart">
            <c:ext xmlns:c16="http://schemas.microsoft.com/office/drawing/2014/chart" uri="{C3380CC4-5D6E-409C-BE32-E72D297353CC}">
              <c16:uniqueId val="{00000000-EA17-43B8-A8F7-E1F310FF6A91}"/>
            </c:ext>
          </c:extLst>
        </c:ser>
        <c:ser>
          <c:idx val="1"/>
          <c:order val="1"/>
          <c:tx>
            <c:strRef>
              <c:f>Лист1!$C$1</c:f>
              <c:strCache>
                <c:ptCount val="1"/>
                <c:pt idx="0">
                  <c:v>нарушения на выявлены</c:v>
                </c:pt>
              </c:strCache>
            </c:strRef>
          </c:tx>
          <c:spPr>
            <a:solidFill>
              <a:schemeClr val="accent2"/>
            </a:solidFill>
            <a:ln>
              <a:noFill/>
            </a:ln>
            <a:effectLst/>
            <a:sp3d/>
          </c:spPr>
          <c:invertIfNegative val="0"/>
          <c:cat>
            <c:strRef>
              <c:f>Лист1!$A$2:$A$5</c:f>
              <c:strCache>
                <c:ptCount val="4"/>
                <c:pt idx="0">
                  <c:v>образование</c:v>
                </c:pt>
                <c:pt idx="1">
                  <c:v>право жить в семье</c:v>
                </c:pt>
                <c:pt idx="2">
                  <c:v>право на жилье</c:v>
                </c:pt>
                <c:pt idx="3">
                  <c:v>социальное обеспечение</c:v>
                </c:pt>
              </c:strCache>
            </c:strRef>
          </c:cat>
          <c:val>
            <c:numRef>
              <c:f>Лист1!$C$2:$C$5</c:f>
              <c:numCache>
                <c:formatCode>General</c:formatCode>
                <c:ptCount val="4"/>
                <c:pt idx="0">
                  <c:v>18</c:v>
                </c:pt>
                <c:pt idx="1">
                  <c:v>16</c:v>
                </c:pt>
                <c:pt idx="2">
                  <c:v>15</c:v>
                </c:pt>
                <c:pt idx="3">
                  <c:v>14</c:v>
                </c:pt>
              </c:numCache>
            </c:numRef>
          </c:val>
          <c:extLst xmlns:c16r2="http://schemas.microsoft.com/office/drawing/2015/06/chart">
            <c:ext xmlns:c16="http://schemas.microsoft.com/office/drawing/2014/chart" uri="{C3380CC4-5D6E-409C-BE32-E72D297353CC}">
              <c16:uniqueId val="{00000001-EA17-43B8-A8F7-E1F310FF6A91}"/>
            </c:ext>
          </c:extLst>
        </c:ser>
        <c:ser>
          <c:idx val="2"/>
          <c:order val="2"/>
          <c:tx>
            <c:strRef>
              <c:f>Лист1!$D$1</c:f>
              <c:strCache>
                <c:ptCount val="1"/>
                <c:pt idx="0">
                  <c:v>юридическая консультация</c:v>
                </c:pt>
              </c:strCache>
            </c:strRef>
          </c:tx>
          <c:spPr>
            <a:solidFill>
              <a:schemeClr val="accent3"/>
            </a:solidFill>
            <a:ln>
              <a:noFill/>
            </a:ln>
            <a:effectLst/>
            <a:sp3d/>
          </c:spPr>
          <c:invertIfNegative val="0"/>
          <c:cat>
            <c:strRef>
              <c:f>Лист1!$A$2:$A$5</c:f>
              <c:strCache>
                <c:ptCount val="4"/>
                <c:pt idx="0">
                  <c:v>образование</c:v>
                </c:pt>
                <c:pt idx="1">
                  <c:v>право жить в семье</c:v>
                </c:pt>
                <c:pt idx="2">
                  <c:v>право на жилье</c:v>
                </c:pt>
                <c:pt idx="3">
                  <c:v>социальное обеспечение</c:v>
                </c:pt>
              </c:strCache>
            </c:strRef>
          </c:cat>
          <c:val>
            <c:numRef>
              <c:f>Лист1!$D$2:$D$5</c:f>
              <c:numCache>
                <c:formatCode>General</c:formatCode>
                <c:ptCount val="4"/>
                <c:pt idx="0">
                  <c:v>5</c:v>
                </c:pt>
                <c:pt idx="1">
                  <c:v>46</c:v>
                </c:pt>
                <c:pt idx="2">
                  <c:v>24</c:v>
                </c:pt>
                <c:pt idx="3">
                  <c:v>20</c:v>
                </c:pt>
              </c:numCache>
            </c:numRef>
          </c:val>
          <c:extLst xmlns:c16r2="http://schemas.microsoft.com/office/drawing/2015/06/chart">
            <c:ext xmlns:c16="http://schemas.microsoft.com/office/drawing/2014/chart" uri="{C3380CC4-5D6E-409C-BE32-E72D297353CC}">
              <c16:uniqueId val="{00000002-EA17-43B8-A8F7-E1F310FF6A91}"/>
            </c:ext>
          </c:extLst>
        </c:ser>
        <c:ser>
          <c:idx val="3"/>
          <c:order val="3"/>
          <c:tx>
            <c:strRef>
              <c:f>Лист1!$E$1</c:f>
              <c:strCache>
                <c:ptCount val="1"/>
                <c:pt idx="0">
                  <c:v>в работе</c:v>
                </c:pt>
              </c:strCache>
            </c:strRef>
          </c:tx>
          <c:spPr>
            <a:solidFill>
              <a:schemeClr val="accent4"/>
            </a:solidFill>
            <a:ln>
              <a:noFill/>
            </a:ln>
            <a:effectLst/>
            <a:sp3d/>
          </c:spPr>
          <c:invertIfNegative val="0"/>
          <c:cat>
            <c:strRef>
              <c:f>Лист1!$A$2:$A$5</c:f>
              <c:strCache>
                <c:ptCount val="4"/>
                <c:pt idx="0">
                  <c:v>образование</c:v>
                </c:pt>
                <c:pt idx="1">
                  <c:v>право жить в семье</c:v>
                </c:pt>
                <c:pt idx="2">
                  <c:v>право на жилье</c:v>
                </c:pt>
                <c:pt idx="3">
                  <c:v>социальное обеспечение</c:v>
                </c:pt>
              </c:strCache>
            </c:strRef>
          </c:cat>
          <c:val>
            <c:numRef>
              <c:f>Лист1!$E$2:$E$5</c:f>
              <c:numCache>
                <c:formatCode>General</c:formatCode>
                <c:ptCount val="4"/>
                <c:pt idx="1">
                  <c:v>8</c:v>
                </c:pt>
                <c:pt idx="2">
                  <c:v>23</c:v>
                </c:pt>
              </c:numCache>
            </c:numRef>
          </c:val>
          <c:extLst xmlns:c16r2="http://schemas.microsoft.com/office/drawing/2015/06/chart">
            <c:ext xmlns:c16="http://schemas.microsoft.com/office/drawing/2014/chart" uri="{C3380CC4-5D6E-409C-BE32-E72D297353CC}">
              <c16:uniqueId val="{00000003-EA17-43B8-A8F7-E1F310FF6A91}"/>
            </c:ext>
          </c:extLst>
        </c:ser>
        <c:dLbls>
          <c:showLegendKey val="0"/>
          <c:showVal val="0"/>
          <c:showCatName val="0"/>
          <c:showSerName val="0"/>
          <c:showPercent val="0"/>
          <c:showBubbleSize val="0"/>
        </c:dLbls>
        <c:gapWidth val="150"/>
        <c:shape val="box"/>
        <c:axId val="140029312"/>
        <c:axId val="140047488"/>
        <c:axId val="0"/>
      </c:bar3DChart>
      <c:catAx>
        <c:axId val="14002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40047488"/>
        <c:crosses val="autoZero"/>
        <c:auto val="1"/>
        <c:lblAlgn val="ctr"/>
        <c:lblOffset val="100"/>
        <c:noMultiLvlLbl val="0"/>
      </c:catAx>
      <c:valAx>
        <c:axId val="1400474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400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A34322-A40E-4E69-97CA-FCF4BEB8D88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CE12E3D-4B84-44E2-AE14-139B607B108D}">
      <dgm:prSet phldrT="[Текст]" custT="1"/>
      <dgm:spPr>
        <a:solidFill>
          <a:schemeClr val="accent6"/>
        </a:solidFill>
      </dgm:spPr>
      <dgm:t>
        <a:bodyPr/>
        <a:lstStyle/>
        <a:p>
          <a:r>
            <a:rPr lang="ru-RU" sz="1400">
              <a:latin typeface="Times New Roman" panose="02020603050405020304" pitchFamily="18" charset="0"/>
              <a:cs typeface="Times New Roman" panose="02020603050405020304" pitchFamily="18" charset="0"/>
            </a:rPr>
            <a:t>Электронные обращения - 333</a:t>
          </a:r>
        </a:p>
      </dgm:t>
    </dgm:pt>
    <dgm:pt modelId="{BC95F152-0512-41DD-9DF8-BD15312B1ED3}" type="parTrans" cxnId="{5AB24A35-B54B-4124-A559-655CC0A37FBC}">
      <dgm:prSet/>
      <dgm:spPr/>
      <dgm:t>
        <a:bodyPr/>
        <a:lstStyle/>
        <a:p>
          <a:endParaRPr lang="ru-RU"/>
        </a:p>
      </dgm:t>
    </dgm:pt>
    <dgm:pt modelId="{C6B78D44-7CC5-44F0-8442-4700977B2BFA}" type="sibTrans" cxnId="{5AB24A35-B54B-4124-A559-655CC0A37FBC}">
      <dgm:prSet/>
      <dgm:spPr/>
      <dgm:t>
        <a:bodyPr/>
        <a:lstStyle/>
        <a:p>
          <a:endParaRPr lang="ru-RU"/>
        </a:p>
      </dgm:t>
    </dgm:pt>
    <dgm:pt modelId="{EF75BFB9-10ED-4CBB-90B9-C29488AF6F1F}">
      <dgm:prSet phldrT="[Текст]" custT="1"/>
      <dgm:spPr>
        <a:solidFill>
          <a:schemeClr val="accent2"/>
        </a:solidFill>
      </dgm:spPr>
      <dgm:t>
        <a:bodyPr/>
        <a:lstStyle/>
        <a:p>
          <a:r>
            <a:rPr lang="ru-RU" sz="1400">
              <a:latin typeface="Times New Roman" panose="02020603050405020304" pitchFamily="18" charset="0"/>
              <a:cs typeface="Times New Roman" panose="02020603050405020304" pitchFamily="18" charset="0"/>
            </a:rPr>
            <a:t>Личный прием - 81</a:t>
          </a:r>
        </a:p>
      </dgm:t>
    </dgm:pt>
    <dgm:pt modelId="{BC1BD76A-8993-4DE5-803A-925E8AC3F3F3}" type="parTrans" cxnId="{C11821B8-B926-42A7-A90D-654CE8A128B4}">
      <dgm:prSet/>
      <dgm:spPr/>
      <dgm:t>
        <a:bodyPr/>
        <a:lstStyle/>
        <a:p>
          <a:endParaRPr lang="ru-RU"/>
        </a:p>
      </dgm:t>
    </dgm:pt>
    <dgm:pt modelId="{7F3207E8-4990-4167-AC68-D452FBB7FC4C}" type="sibTrans" cxnId="{C11821B8-B926-42A7-A90D-654CE8A128B4}">
      <dgm:prSet/>
      <dgm:spPr/>
      <dgm:t>
        <a:bodyPr/>
        <a:lstStyle/>
        <a:p>
          <a:endParaRPr lang="ru-RU"/>
        </a:p>
      </dgm:t>
    </dgm:pt>
    <dgm:pt modelId="{C0C66228-EDA7-4103-AED9-0681793ADE99}">
      <dgm:prSet phldrT="[Текст]" custT="1"/>
      <dgm:spPr>
        <a:solidFill>
          <a:schemeClr val="accent4"/>
        </a:solidFill>
      </dgm:spPr>
      <dgm:t>
        <a:bodyPr/>
        <a:lstStyle/>
        <a:p>
          <a:r>
            <a:rPr lang="ru-RU" sz="1400">
              <a:latin typeface="Times New Roman" panose="02020603050405020304" pitchFamily="18" charset="0"/>
              <a:cs typeface="Times New Roman" panose="02020603050405020304" pitchFamily="18" charset="0"/>
            </a:rPr>
            <a:t>Устные обращения - 66</a:t>
          </a:r>
        </a:p>
      </dgm:t>
    </dgm:pt>
    <dgm:pt modelId="{56F8FE2C-986F-4E88-8241-33C7AF00ABAF}" type="parTrans" cxnId="{D153782E-0E85-470F-BED6-C0CD8495B643}">
      <dgm:prSet/>
      <dgm:spPr/>
      <dgm:t>
        <a:bodyPr/>
        <a:lstStyle/>
        <a:p>
          <a:endParaRPr lang="ru-RU"/>
        </a:p>
      </dgm:t>
    </dgm:pt>
    <dgm:pt modelId="{5FCEA510-8ED1-424D-83F4-7B5605066A9E}" type="sibTrans" cxnId="{D153782E-0E85-470F-BED6-C0CD8495B643}">
      <dgm:prSet/>
      <dgm:spPr/>
      <dgm:t>
        <a:bodyPr/>
        <a:lstStyle/>
        <a:p>
          <a:endParaRPr lang="ru-RU"/>
        </a:p>
      </dgm:t>
    </dgm:pt>
    <dgm:pt modelId="{81C65150-B2AA-4A2E-988A-9195CB4B59BD}">
      <dgm:prSet custT="1"/>
      <dgm:spPr>
        <a:solidFill>
          <a:srgbClr val="7030A0"/>
        </a:solidFill>
      </dgm:spPr>
      <dgm:t>
        <a:bodyPr/>
        <a:lstStyle/>
        <a:p>
          <a:r>
            <a:rPr lang="ru-RU" sz="1400">
              <a:latin typeface="Times New Roman" panose="02020603050405020304" pitchFamily="18" charset="0"/>
              <a:cs typeface="Times New Roman" panose="02020603050405020304" pitchFamily="18" charset="0"/>
            </a:rPr>
            <a:t>Почтовые отправления - 7 </a:t>
          </a:r>
        </a:p>
      </dgm:t>
    </dgm:pt>
    <dgm:pt modelId="{2A0A9346-D3A9-4E1E-9B1B-C82E17F92C50}" type="parTrans" cxnId="{9A73DB2F-E675-4DCB-A943-182E1458D327}">
      <dgm:prSet/>
      <dgm:spPr/>
      <dgm:t>
        <a:bodyPr/>
        <a:lstStyle/>
        <a:p>
          <a:endParaRPr lang="ru-RU"/>
        </a:p>
      </dgm:t>
    </dgm:pt>
    <dgm:pt modelId="{EB0FB19A-6F9F-453B-AD42-2F2C47E7B2D0}" type="sibTrans" cxnId="{9A73DB2F-E675-4DCB-A943-182E1458D327}">
      <dgm:prSet/>
      <dgm:spPr/>
      <dgm:t>
        <a:bodyPr/>
        <a:lstStyle/>
        <a:p>
          <a:endParaRPr lang="ru-RU"/>
        </a:p>
      </dgm:t>
    </dgm:pt>
    <dgm:pt modelId="{97363A53-71CC-440C-8855-B5E3808455C2}" type="pres">
      <dgm:prSet presAssocID="{31A34322-A40E-4E69-97CA-FCF4BEB8D889}" presName="linear" presStyleCnt="0">
        <dgm:presLayoutVars>
          <dgm:dir/>
          <dgm:animLvl val="lvl"/>
          <dgm:resizeHandles val="exact"/>
        </dgm:presLayoutVars>
      </dgm:prSet>
      <dgm:spPr/>
      <dgm:t>
        <a:bodyPr/>
        <a:lstStyle/>
        <a:p>
          <a:endParaRPr lang="ru-RU"/>
        </a:p>
      </dgm:t>
    </dgm:pt>
    <dgm:pt modelId="{7BEDC493-478F-4483-8D7C-960C12F2FE88}" type="pres">
      <dgm:prSet presAssocID="{0CE12E3D-4B84-44E2-AE14-139B607B108D}" presName="parentLin" presStyleCnt="0"/>
      <dgm:spPr/>
    </dgm:pt>
    <dgm:pt modelId="{068DE5D0-2591-43D2-AE1C-4609D6622DF3}" type="pres">
      <dgm:prSet presAssocID="{0CE12E3D-4B84-44E2-AE14-139B607B108D}" presName="parentLeftMargin" presStyleLbl="node1" presStyleIdx="0" presStyleCnt="4"/>
      <dgm:spPr/>
      <dgm:t>
        <a:bodyPr/>
        <a:lstStyle/>
        <a:p>
          <a:endParaRPr lang="ru-RU"/>
        </a:p>
      </dgm:t>
    </dgm:pt>
    <dgm:pt modelId="{AC8AEECC-A932-48B1-89FD-E00CF342F9D3}" type="pres">
      <dgm:prSet presAssocID="{0CE12E3D-4B84-44E2-AE14-139B607B108D}" presName="parentText" presStyleLbl="node1" presStyleIdx="0" presStyleCnt="4" custScaleY="90167">
        <dgm:presLayoutVars>
          <dgm:chMax val="0"/>
          <dgm:bulletEnabled val="1"/>
        </dgm:presLayoutVars>
      </dgm:prSet>
      <dgm:spPr/>
      <dgm:t>
        <a:bodyPr/>
        <a:lstStyle/>
        <a:p>
          <a:endParaRPr lang="ru-RU"/>
        </a:p>
      </dgm:t>
    </dgm:pt>
    <dgm:pt modelId="{6E1C79AE-90F3-4FC6-BDF3-86E78160F8BF}" type="pres">
      <dgm:prSet presAssocID="{0CE12E3D-4B84-44E2-AE14-139B607B108D}" presName="negativeSpace" presStyleCnt="0"/>
      <dgm:spPr/>
    </dgm:pt>
    <dgm:pt modelId="{7AC32E0F-B2EF-4200-BD07-383A8F8B31C8}" type="pres">
      <dgm:prSet presAssocID="{0CE12E3D-4B84-44E2-AE14-139B607B108D}" presName="childText" presStyleLbl="conFgAcc1" presStyleIdx="0" presStyleCnt="4">
        <dgm:presLayoutVars>
          <dgm:bulletEnabled val="1"/>
        </dgm:presLayoutVars>
      </dgm:prSet>
      <dgm:spPr>
        <a:solidFill>
          <a:schemeClr val="accent6">
            <a:alpha val="90000"/>
          </a:schemeClr>
        </a:solidFill>
      </dgm:spPr>
    </dgm:pt>
    <dgm:pt modelId="{0D7B09C2-CB9D-4FA0-A8E3-4B7C2C2A1A67}" type="pres">
      <dgm:prSet presAssocID="{C6B78D44-7CC5-44F0-8442-4700977B2BFA}" presName="spaceBetweenRectangles" presStyleCnt="0"/>
      <dgm:spPr/>
    </dgm:pt>
    <dgm:pt modelId="{5D3C110E-5FCD-479E-B956-84B345497661}" type="pres">
      <dgm:prSet presAssocID="{EF75BFB9-10ED-4CBB-90B9-C29488AF6F1F}" presName="parentLin" presStyleCnt="0"/>
      <dgm:spPr/>
    </dgm:pt>
    <dgm:pt modelId="{53C97182-BA7B-45CA-A9D7-3467EE2ADAB2}" type="pres">
      <dgm:prSet presAssocID="{EF75BFB9-10ED-4CBB-90B9-C29488AF6F1F}" presName="parentLeftMargin" presStyleLbl="node1" presStyleIdx="0" presStyleCnt="4"/>
      <dgm:spPr/>
      <dgm:t>
        <a:bodyPr/>
        <a:lstStyle/>
        <a:p>
          <a:endParaRPr lang="ru-RU"/>
        </a:p>
      </dgm:t>
    </dgm:pt>
    <dgm:pt modelId="{8FCE969E-D915-4BB4-B3B7-35855FF70AE6}" type="pres">
      <dgm:prSet presAssocID="{EF75BFB9-10ED-4CBB-90B9-C29488AF6F1F}" presName="parentText" presStyleLbl="node1" presStyleIdx="1" presStyleCnt="4">
        <dgm:presLayoutVars>
          <dgm:chMax val="0"/>
          <dgm:bulletEnabled val="1"/>
        </dgm:presLayoutVars>
      </dgm:prSet>
      <dgm:spPr/>
      <dgm:t>
        <a:bodyPr/>
        <a:lstStyle/>
        <a:p>
          <a:endParaRPr lang="ru-RU"/>
        </a:p>
      </dgm:t>
    </dgm:pt>
    <dgm:pt modelId="{49001216-E910-4A90-AA3F-CA2737527F89}" type="pres">
      <dgm:prSet presAssocID="{EF75BFB9-10ED-4CBB-90B9-C29488AF6F1F}" presName="negativeSpace" presStyleCnt="0"/>
      <dgm:spPr/>
    </dgm:pt>
    <dgm:pt modelId="{F8E12796-6115-4E6C-8F7B-D28D4F9843AA}" type="pres">
      <dgm:prSet presAssocID="{EF75BFB9-10ED-4CBB-90B9-C29488AF6F1F}" presName="childText" presStyleLbl="conFgAcc1" presStyleIdx="1" presStyleCnt="4">
        <dgm:presLayoutVars>
          <dgm:bulletEnabled val="1"/>
        </dgm:presLayoutVars>
      </dgm:prSet>
      <dgm:spPr>
        <a:solidFill>
          <a:schemeClr val="accent2">
            <a:alpha val="90000"/>
          </a:schemeClr>
        </a:solidFill>
      </dgm:spPr>
    </dgm:pt>
    <dgm:pt modelId="{1DA741DA-43D8-47C7-AE1E-805F8FBDE479}" type="pres">
      <dgm:prSet presAssocID="{7F3207E8-4990-4167-AC68-D452FBB7FC4C}" presName="spaceBetweenRectangles" presStyleCnt="0"/>
      <dgm:spPr/>
    </dgm:pt>
    <dgm:pt modelId="{0B67EE24-B781-4E03-B936-F0BED6EFC94F}" type="pres">
      <dgm:prSet presAssocID="{C0C66228-EDA7-4103-AED9-0681793ADE99}" presName="parentLin" presStyleCnt="0"/>
      <dgm:spPr/>
    </dgm:pt>
    <dgm:pt modelId="{03D1B9CA-6CB7-4C58-9A2C-0E7AF4342EC3}" type="pres">
      <dgm:prSet presAssocID="{C0C66228-EDA7-4103-AED9-0681793ADE99}" presName="parentLeftMargin" presStyleLbl="node1" presStyleIdx="1" presStyleCnt="4"/>
      <dgm:spPr/>
      <dgm:t>
        <a:bodyPr/>
        <a:lstStyle/>
        <a:p>
          <a:endParaRPr lang="ru-RU"/>
        </a:p>
      </dgm:t>
    </dgm:pt>
    <dgm:pt modelId="{599022A7-EDBF-479D-A61C-F2765FD2EA7E}" type="pres">
      <dgm:prSet presAssocID="{C0C66228-EDA7-4103-AED9-0681793ADE99}" presName="parentText" presStyleLbl="node1" presStyleIdx="2" presStyleCnt="4">
        <dgm:presLayoutVars>
          <dgm:chMax val="0"/>
          <dgm:bulletEnabled val="1"/>
        </dgm:presLayoutVars>
      </dgm:prSet>
      <dgm:spPr/>
      <dgm:t>
        <a:bodyPr/>
        <a:lstStyle/>
        <a:p>
          <a:endParaRPr lang="ru-RU"/>
        </a:p>
      </dgm:t>
    </dgm:pt>
    <dgm:pt modelId="{664C4129-A5A3-41E9-9C4E-5DC1BC3CC45B}" type="pres">
      <dgm:prSet presAssocID="{C0C66228-EDA7-4103-AED9-0681793ADE99}" presName="negativeSpace" presStyleCnt="0"/>
      <dgm:spPr/>
    </dgm:pt>
    <dgm:pt modelId="{AFBA17DB-9023-4236-8746-6C8545DBD291}" type="pres">
      <dgm:prSet presAssocID="{C0C66228-EDA7-4103-AED9-0681793ADE99}" presName="childText" presStyleLbl="conFgAcc1" presStyleIdx="2" presStyleCnt="4">
        <dgm:presLayoutVars>
          <dgm:bulletEnabled val="1"/>
        </dgm:presLayoutVars>
      </dgm:prSet>
      <dgm:spPr>
        <a:solidFill>
          <a:schemeClr val="accent4">
            <a:alpha val="90000"/>
          </a:schemeClr>
        </a:solidFill>
      </dgm:spPr>
    </dgm:pt>
    <dgm:pt modelId="{402631E2-FEB0-466A-B8D6-3421A59FAF70}" type="pres">
      <dgm:prSet presAssocID="{5FCEA510-8ED1-424D-83F4-7B5605066A9E}" presName="spaceBetweenRectangles" presStyleCnt="0"/>
      <dgm:spPr/>
    </dgm:pt>
    <dgm:pt modelId="{00055F6B-6E51-4FEA-B283-E387CA7B8597}" type="pres">
      <dgm:prSet presAssocID="{81C65150-B2AA-4A2E-988A-9195CB4B59BD}" presName="parentLin" presStyleCnt="0"/>
      <dgm:spPr/>
    </dgm:pt>
    <dgm:pt modelId="{656142EC-1ECB-4422-8CEF-6D08FC2808E0}" type="pres">
      <dgm:prSet presAssocID="{81C65150-B2AA-4A2E-988A-9195CB4B59BD}" presName="parentLeftMargin" presStyleLbl="node1" presStyleIdx="2" presStyleCnt="4"/>
      <dgm:spPr/>
      <dgm:t>
        <a:bodyPr/>
        <a:lstStyle/>
        <a:p>
          <a:endParaRPr lang="ru-RU"/>
        </a:p>
      </dgm:t>
    </dgm:pt>
    <dgm:pt modelId="{9A9EBB55-7970-4C94-A556-825EC2095971}" type="pres">
      <dgm:prSet presAssocID="{81C65150-B2AA-4A2E-988A-9195CB4B59BD}" presName="parentText" presStyleLbl="node1" presStyleIdx="3" presStyleCnt="4">
        <dgm:presLayoutVars>
          <dgm:chMax val="0"/>
          <dgm:bulletEnabled val="1"/>
        </dgm:presLayoutVars>
      </dgm:prSet>
      <dgm:spPr/>
      <dgm:t>
        <a:bodyPr/>
        <a:lstStyle/>
        <a:p>
          <a:endParaRPr lang="ru-RU"/>
        </a:p>
      </dgm:t>
    </dgm:pt>
    <dgm:pt modelId="{47B17E7F-0BA8-4016-9049-4D2632282DCC}" type="pres">
      <dgm:prSet presAssocID="{81C65150-B2AA-4A2E-988A-9195CB4B59BD}" presName="negativeSpace" presStyleCnt="0"/>
      <dgm:spPr/>
    </dgm:pt>
    <dgm:pt modelId="{5CAD714A-4783-41AE-98AF-7AB6BFDCA263}" type="pres">
      <dgm:prSet presAssocID="{81C65150-B2AA-4A2E-988A-9195CB4B59BD}" presName="childText" presStyleLbl="conFgAcc1" presStyleIdx="3" presStyleCnt="4" custLinFactNeighborX="-818" custLinFactNeighborY="-86043">
        <dgm:presLayoutVars>
          <dgm:bulletEnabled val="1"/>
        </dgm:presLayoutVars>
      </dgm:prSet>
      <dgm:spPr>
        <a:solidFill>
          <a:srgbClr val="7030A0">
            <a:alpha val="90000"/>
          </a:srgbClr>
        </a:solidFill>
      </dgm:spPr>
    </dgm:pt>
  </dgm:ptLst>
  <dgm:cxnLst>
    <dgm:cxn modelId="{3B3C4AA6-CEEC-4A6B-92B2-A09535C4EBCE}" type="presOf" srcId="{EF75BFB9-10ED-4CBB-90B9-C29488AF6F1F}" destId="{53C97182-BA7B-45CA-A9D7-3467EE2ADAB2}" srcOrd="0" destOrd="0" presId="urn:microsoft.com/office/officeart/2005/8/layout/list1"/>
    <dgm:cxn modelId="{C11821B8-B926-42A7-A90D-654CE8A128B4}" srcId="{31A34322-A40E-4E69-97CA-FCF4BEB8D889}" destId="{EF75BFB9-10ED-4CBB-90B9-C29488AF6F1F}" srcOrd="1" destOrd="0" parTransId="{BC1BD76A-8993-4DE5-803A-925E8AC3F3F3}" sibTransId="{7F3207E8-4990-4167-AC68-D452FBB7FC4C}"/>
    <dgm:cxn modelId="{788FCD49-3926-4D76-A84C-A98EC1B8DF21}" type="presOf" srcId="{81C65150-B2AA-4A2E-988A-9195CB4B59BD}" destId="{9A9EBB55-7970-4C94-A556-825EC2095971}" srcOrd="1" destOrd="0" presId="urn:microsoft.com/office/officeart/2005/8/layout/list1"/>
    <dgm:cxn modelId="{E3272C22-A3EE-4677-8692-CA2B698DA648}" type="presOf" srcId="{EF75BFB9-10ED-4CBB-90B9-C29488AF6F1F}" destId="{8FCE969E-D915-4BB4-B3B7-35855FF70AE6}" srcOrd="1" destOrd="0" presId="urn:microsoft.com/office/officeart/2005/8/layout/list1"/>
    <dgm:cxn modelId="{34A50E09-0D38-4175-BBB6-82ED3C68F091}" type="presOf" srcId="{31A34322-A40E-4E69-97CA-FCF4BEB8D889}" destId="{97363A53-71CC-440C-8855-B5E3808455C2}" srcOrd="0" destOrd="0" presId="urn:microsoft.com/office/officeart/2005/8/layout/list1"/>
    <dgm:cxn modelId="{DAD46C86-034D-4643-8EF4-6ACC8C1E2409}" type="presOf" srcId="{C0C66228-EDA7-4103-AED9-0681793ADE99}" destId="{03D1B9CA-6CB7-4C58-9A2C-0E7AF4342EC3}" srcOrd="0" destOrd="0" presId="urn:microsoft.com/office/officeart/2005/8/layout/list1"/>
    <dgm:cxn modelId="{0C198970-172A-4C8E-80CC-109D4BBF3752}" type="presOf" srcId="{C0C66228-EDA7-4103-AED9-0681793ADE99}" destId="{599022A7-EDBF-479D-A61C-F2765FD2EA7E}" srcOrd="1" destOrd="0" presId="urn:microsoft.com/office/officeart/2005/8/layout/list1"/>
    <dgm:cxn modelId="{D153782E-0E85-470F-BED6-C0CD8495B643}" srcId="{31A34322-A40E-4E69-97CA-FCF4BEB8D889}" destId="{C0C66228-EDA7-4103-AED9-0681793ADE99}" srcOrd="2" destOrd="0" parTransId="{56F8FE2C-986F-4E88-8241-33C7AF00ABAF}" sibTransId="{5FCEA510-8ED1-424D-83F4-7B5605066A9E}"/>
    <dgm:cxn modelId="{5AB24A35-B54B-4124-A559-655CC0A37FBC}" srcId="{31A34322-A40E-4E69-97CA-FCF4BEB8D889}" destId="{0CE12E3D-4B84-44E2-AE14-139B607B108D}" srcOrd="0" destOrd="0" parTransId="{BC95F152-0512-41DD-9DF8-BD15312B1ED3}" sibTransId="{C6B78D44-7CC5-44F0-8442-4700977B2BFA}"/>
    <dgm:cxn modelId="{308BA436-7BE9-4026-993F-A0DFC0774EE5}" type="presOf" srcId="{0CE12E3D-4B84-44E2-AE14-139B607B108D}" destId="{068DE5D0-2591-43D2-AE1C-4609D6622DF3}" srcOrd="0" destOrd="0" presId="urn:microsoft.com/office/officeart/2005/8/layout/list1"/>
    <dgm:cxn modelId="{0A7580CB-6B81-4F61-B94D-C0328EC28767}" type="presOf" srcId="{81C65150-B2AA-4A2E-988A-9195CB4B59BD}" destId="{656142EC-1ECB-4422-8CEF-6D08FC2808E0}" srcOrd="0" destOrd="0" presId="urn:microsoft.com/office/officeart/2005/8/layout/list1"/>
    <dgm:cxn modelId="{AB4FB523-82EB-48E2-BAC4-3FEDDCF8E615}" type="presOf" srcId="{0CE12E3D-4B84-44E2-AE14-139B607B108D}" destId="{AC8AEECC-A932-48B1-89FD-E00CF342F9D3}" srcOrd="1" destOrd="0" presId="urn:microsoft.com/office/officeart/2005/8/layout/list1"/>
    <dgm:cxn modelId="{9A73DB2F-E675-4DCB-A943-182E1458D327}" srcId="{31A34322-A40E-4E69-97CA-FCF4BEB8D889}" destId="{81C65150-B2AA-4A2E-988A-9195CB4B59BD}" srcOrd="3" destOrd="0" parTransId="{2A0A9346-D3A9-4E1E-9B1B-C82E17F92C50}" sibTransId="{EB0FB19A-6F9F-453B-AD42-2F2C47E7B2D0}"/>
    <dgm:cxn modelId="{CB306461-58A9-443D-9A9A-B081E9FC996E}" type="presParOf" srcId="{97363A53-71CC-440C-8855-B5E3808455C2}" destId="{7BEDC493-478F-4483-8D7C-960C12F2FE88}" srcOrd="0" destOrd="0" presId="urn:microsoft.com/office/officeart/2005/8/layout/list1"/>
    <dgm:cxn modelId="{A0213F48-6886-4FCA-81A3-407A74C69ABD}" type="presParOf" srcId="{7BEDC493-478F-4483-8D7C-960C12F2FE88}" destId="{068DE5D0-2591-43D2-AE1C-4609D6622DF3}" srcOrd="0" destOrd="0" presId="urn:microsoft.com/office/officeart/2005/8/layout/list1"/>
    <dgm:cxn modelId="{705C9B48-B886-457E-BB21-AFCAC4993F63}" type="presParOf" srcId="{7BEDC493-478F-4483-8D7C-960C12F2FE88}" destId="{AC8AEECC-A932-48B1-89FD-E00CF342F9D3}" srcOrd="1" destOrd="0" presId="urn:microsoft.com/office/officeart/2005/8/layout/list1"/>
    <dgm:cxn modelId="{449ECDB5-F953-4C7E-B1C6-EDC5746B54DF}" type="presParOf" srcId="{97363A53-71CC-440C-8855-B5E3808455C2}" destId="{6E1C79AE-90F3-4FC6-BDF3-86E78160F8BF}" srcOrd="1" destOrd="0" presId="urn:microsoft.com/office/officeart/2005/8/layout/list1"/>
    <dgm:cxn modelId="{5737E2FA-A8C2-4F47-862A-2D940E51A431}" type="presParOf" srcId="{97363A53-71CC-440C-8855-B5E3808455C2}" destId="{7AC32E0F-B2EF-4200-BD07-383A8F8B31C8}" srcOrd="2" destOrd="0" presId="urn:microsoft.com/office/officeart/2005/8/layout/list1"/>
    <dgm:cxn modelId="{6F70FA7E-BF57-4B5E-A7A0-87344158D7B3}" type="presParOf" srcId="{97363A53-71CC-440C-8855-B5E3808455C2}" destId="{0D7B09C2-CB9D-4FA0-A8E3-4B7C2C2A1A67}" srcOrd="3" destOrd="0" presId="urn:microsoft.com/office/officeart/2005/8/layout/list1"/>
    <dgm:cxn modelId="{D4871B9C-D5DF-4784-B104-39B6A9F230C7}" type="presParOf" srcId="{97363A53-71CC-440C-8855-B5E3808455C2}" destId="{5D3C110E-5FCD-479E-B956-84B345497661}" srcOrd="4" destOrd="0" presId="urn:microsoft.com/office/officeart/2005/8/layout/list1"/>
    <dgm:cxn modelId="{6BA660B9-6D59-4597-B162-445671C1EE51}" type="presParOf" srcId="{5D3C110E-5FCD-479E-B956-84B345497661}" destId="{53C97182-BA7B-45CA-A9D7-3467EE2ADAB2}" srcOrd="0" destOrd="0" presId="urn:microsoft.com/office/officeart/2005/8/layout/list1"/>
    <dgm:cxn modelId="{2218B10C-B8A0-49C9-AE7F-DF47A202CA15}" type="presParOf" srcId="{5D3C110E-5FCD-479E-B956-84B345497661}" destId="{8FCE969E-D915-4BB4-B3B7-35855FF70AE6}" srcOrd="1" destOrd="0" presId="urn:microsoft.com/office/officeart/2005/8/layout/list1"/>
    <dgm:cxn modelId="{F743CAC9-AA26-4C61-9506-E083B178B60D}" type="presParOf" srcId="{97363A53-71CC-440C-8855-B5E3808455C2}" destId="{49001216-E910-4A90-AA3F-CA2737527F89}" srcOrd="5" destOrd="0" presId="urn:microsoft.com/office/officeart/2005/8/layout/list1"/>
    <dgm:cxn modelId="{ECFDDAF6-BE9C-41C0-98B9-59C0C40484AD}" type="presParOf" srcId="{97363A53-71CC-440C-8855-B5E3808455C2}" destId="{F8E12796-6115-4E6C-8F7B-D28D4F9843AA}" srcOrd="6" destOrd="0" presId="urn:microsoft.com/office/officeart/2005/8/layout/list1"/>
    <dgm:cxn modelId="{30AA516C-A7E5-4C5C-B7C0-ACC877E5DE43}" type="presParOf" srcId="{97363A53-71CC-440C-8855-B5E3808455C2}" destId="{1DA741DA-43D8-47C7-AE1E-805F8FBDE479}" srcOrd="7" destOrd="0" presId="urn:microsoft.com/office/officeart/2005/8/layout/list1"/>
    <dgm:cxn modelId="{092A9728-79DE-465E-896C-44DB3263D310}" type="presParOf" srcId="{97363A53-71CC-440C-8855-B5E3808455C2}" destId="{0B67EE24-B781-4E03-B936-F0BED6EFC94F}" srcOrd="8" destOrd="0" presId="urn:microsoft.com/office/officeart/2005/8/layout/list1"/>
    <dgm:cxn modelId="{6AAC8301-558B-477B-918E-D12CC3BA9124}" type="presParOf" srcId="{0B67EE24-B781-4E03-B936-F0BED6EFC94F}" destId="{03D1B9CA-6CB7-4C58-9A2C-0E7AF4342EC3}" srcOrd="0" destOrd="0" presId="urn:microsoft.com/office/officeart/2005/8/layout/list1"/>
    <dgm:cxn modelId="{E344D5A9-69E9-4BBA-976B-9B7CDC730FD6}" type="presParOf" srcId="{0B67EE24-B781-4E03-B936-F0BED6EFC94F}" destId="{599022A7-EDBF-479D-A61C-F2765FD2EA7E}" srcOrd="1" destOrd="0" presId="urn:microsoft.com/office/officeart/2005/8/layout/list1"/>
    <dgm:cxn modelId="{3F47AEA9-8E0A-4023-93CC-044B34767E39}" type="presParOf" srcId="{97363A53-71CC-440C-8855-B5E3808455C2}" destId="{664C4129-A5A3-41E9-9C4E-5DC1BC3CC45B}" srcOrd="9" destOrd="0" presId="urn:microsoft.com/office/officeart/2005/8/layout/list1"/>
    <dgm:cxn modelId="{BB25FCE6-AD94-4FF1-AB98-54A76C1A3DDB}" type="presParOf" srcId="{97363A53-71CC-440C-8855-B5E3808455C2}" destId="{AFBA17DB-9023-4236-8746-6C8545DBD291}" srcOrd="10" destOrd="0" presId="urn:microsoft.com/office/officeart/2005/8/layout/list1"/>
    <dgm:cxn modelId="{08A8C794-6C82-43FE-925A-504322F3CE90}" type="presParOf" srcId="{97363A53-71CC-440C-8855-B5E3808455C2}" destId="{402631E2-FEB0-466A-B8D6-3421A59FAF70}" srcOrd="11" destOrd="0" presId="urn:microsoft.com/office/officeart/2005/8/layout/list1"/>
    <dgm:cxn modelId="{85A7810A-05BF-442F-9C36-DE25BD0EB552}" type="presParOf" srcId="{97363A53-71CC-440C-8855-B5E3808455C2}" destId="{00055F6B-6E51-4FEA-B283-E387CA7B8597}" srcOrd="12" destOrd="0" presId="urn:microsoft.com/office/officeart/2005/8/layout/list1"/>
    <dgm:cxn modelId="{2D0FF1F3-8BFB-4840-B4BD-3E666CEC342C}" type="presParOf" srcId="{00055F6B-6E51-4FEA-B283-E387CA7B8597}" destId="{656142EC-1ECB-4422-8CEF-6D08FC2808E0}" srcOrd="0" destOrd="0" presId="urn:microsoft.com/office/officeart/2005/8/layout/list1"/>
    <dgm:cxn modelId="{C990D527-EE6E-4413-814C-DB923BCB75A2}" type="presParOf" srcId="{00055F6B-6E51-4FEA-B283-E387CA7B8597}" destId="{9A9EBB55-7970-4C94-A556-825EC2095971}" srcOrd="1" destOrd="0" presId="urn:microsoft.com/office/officeart/2005/8/layout/list1"/>
    <dgm:cxn modelId="{E62D2AC2-5E95-4702-BC73-B867DCF43244}" type="presParOf" srcId="{97363A53-71CC-440C-8855-B5E3808455C2}" destId="{47B17E7F-0BA8-4016-9049-4D2632282DCC}" srcOrd="13" destOrd="0" presId="urn:microsoft.com/office/officeart/2005/8/layout/list1"/>
    <dgm:cxn modelId="{D212DE18-E6B3-4B15-AF74-00AB69DC9732}" type="presParOf" srcId="{97363A53-71CC-440C-8855-B5E3808455C2}" destId="{5CAD714A-4783-41AE-98AF-7AB6BFDCA263}"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12CCEC-A529-4B24-8D0D-97224C98D05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3991B44-784F-47FE-8776-D7D6241A8EA6}">
      <dgm:prSet phldrT="[Текст]" custT="1"/>
      <dgm:spPr>
        <a:solidFill>
          <a:srgbClr val="FFC000"/>
        </a:solidFill>
      </dgm:spPr>
      <dgm:t>
        <a:bodyPr/>
        <a:lstStyle/>
        <a:p>
          <a:pPr algn="ctr"/>
          <a:r>
            <a:rPr lang="ru-RU" sz="1400" b="0" baseline="0">
              <a:solidFill>
                <a:schemeClr val="tx1"/>
              </a:solidFill>
              <a:latin typeface="Times New Roman" panose="02020603050405020304" pitchFamily="18" charset="0"/>
              <a:cs typeface="Times New Roman" panose="02020603050405020304" pitchFamily="18" charset="0"/>
            </a:rPr>
            <a:t>Органы исполнительной власти и системы профилактики - 276</a:t>
          </a:r>
        </a:p>
      </dgm:t>
    </dgm:pt>
    <dgm:pt modelId="{6AA2A2CC-8049-422F-849E-0E5CD11D581E}" type="parTrans" cxnId="{93617475-6493-412D-BFFB-072EE84AE996}">
      <dgm:prSet/>
      <dgm:spPr/>
      <dgm:t>
        <a:bodyPr/>
        <a:lstStyle/>
        <a:p>
          <a:pPr algn="ctr"/>
          <a:endParaRPr lang="ru-RU"/>
        </a:p>
      </dgm:t>
    </dgm:pt>
    <dgm:pt modelId="{01EE992D-60BC-48CC-A3CB-A82437E7A588}" type="sibTrans" cxnId="{93617475-6493-412D-BFFB-072EE84AE996}">
      <dgm:prSet/>
      <dgm:spPr/>
      <dgm:t>
        <a:bodyPr/>
        <a:lstStyle/>
        <a:p>
          <a:pPr algn="ctr"/>
          <a:endParaRPr lang="ru-RU"/>
        </a:p>
      </dgm:t>
    </dgm:pt>
    <dgm:pt modelId="{0D9C334E-95F4-474A-898F-77874C64C5BB}">
      <dgm:prSet phldrT="[Текст]" custT="1"/>
      <dgm:spPr>
        <a:solidFill>
          <a:srgbClr val="00B0F0"/>
        </a:solidFill>
      </dgm:spPr>
      <dgm:t>
        <a:bodyPr/>
        <a:lstStyle/>
        <a:p>
          <a:pPr algn="ctr"/>
          <a:r>
            <a:rPr lang="ru-RU" sz="1400">
              <a:solidFill>
                <a:schemeClr val="tx1"/>
              </a:solidFill>
              <a:latin typeface="Times New Roman" panose="02020603050405020304" pitchFamily="18" charset="0"/>
              <a:cs typeface="Times New Roman" panose="02020603050405020304" pitchFamily="18" charset="0"/>
            </a:rPr>
            <a:t>Уполномоченные</a:t>
          </a:r>
          <a:r>
            <a:rPr lang="ru-RU" sz="1600">
              <a:solidFill>
                <a:schemeClr val="tx1"/>
              </a:solidFill>
              <a:latin typeface="Times New Roman" panose="02020603050405020304" pitchFamily="18" charset="0"/>
              <a:cs typeface="Times New Roman" panose="02020603050405020304" pitchFamily="18" charset="0"/>
            </a:rPr>
            <a:t> </a:t>
          </a:r>
          <a:r>
            <a:rPr lang="ru-RU" sz="1400">
              <a:solidFill>
                <a:schemeClr val="tx1"/>
              </a:solidFill>
              <a:latin typeface="Times New Roman" panose="02020603050405020304" pitchFamily="18" charset="0"/>
              <a:cs typeface="Times New Roman" panose="02020603050405020304" pitchFamily="18" charset="0"/>
            </a:rPr>
            <a:t>по правам ребенка регионов РФ -5</a:t>
          </a:r>
        </a:p>
      </dgm:t>
    </dgm:pt>
    <dgm:pt modelId="{05E273D6-1C7A-4397-AC0C-28925B1741E0}" type="parTrans" cxnId="{E5B268F7-FD55-488F-B2E9-2C3315FB4895}">
      <dgm:prSet/>
      <dgm:spPr/>
      <dgm:t>
        <a:bodyPr/>
        <a:lstStyle/>
        <a:p>
          <a:pPr algn="ctr"/>
          <a:endParaRPr lang="ru-RU"/>
        </a:p>
      </dgm:t>
    </dgm:pt>
    <dgm:pt modelId="{95E4732A-3350-4AC6-9A78-1716D805A6EA}" type="sibTrans" cxnId="{E5B268F7-FD55-488F-B2E9-2C3315FB4895}">
      <dgm:prSet/>
      <dgm:spPr/>
      <dgm:t>
        <a:bodyPr/>
        <a:lstStyle/>
        <a:p>
          <a:pPr algn="ctr"/>
          <a:endParaRPr lang="ru-RU"/>
        </a:p>
      </dgm:t>
    </dgm:pt>
    <dgm:pt modelId="{087EE873-86A0-42EA-AFBB-08BBDEB94595}">
      <dgm:prSet phldrT="[Текст]" custT="1"/>
      <dgm:spPr>
        <a:solidFill>
          <a:srgbClr val="0070C0"/>
        </a:solidFill>
      </dgm:spPr>
      <dgm:t>
        <a:bodyPr/>
        <a:lstStyle/>
        <a:p>
          <a:pPr algn="ctr"/>
          <a:r>
            <a:rPr lang="ru-RU" sz="1400">
              <a:solidFill>
                <a:schemeClr val="tx1"/>
              </a:solidFill>
              <a:latin typeface="Times New Roman" panose="02020603050405020304" pitchFamily="18" charset="0"/>
              <a:cs typeface="Times New Roman" panose="02020603050405020304" pitchFamily="18" charset="0"/>
            </a:rPr>
            <a:t>Органы местного самоуправления - 5</a:t>
          </a:r>
        </a:p>
      </dgm:t>
    </dgm:pt>
    <dgm:pt modelId="{8C62C25F-BCA7-4A42-AAE2-0DC54E40D728}" type="parTrans" cxnId="{B349EE19-87E2-479C-B67F-E7FB74257BD9}">
      <dgm:prSet/>
      <dgm:spPr/>
      <dgm:t>
        <a:bodyPr/>
        <a:lstStyle/>
        <a:p>
          <a:pPr algn="ctr"/>
          <a:endParaRPr lang="ru-RU"/>
        </a:p>
      </dgm:t>
    </dgm:pt>
    <dgm:pt modelId="{52E3EB62-A04C-42B8-BA2F-F7CC496A498F}" type="sibTrans" cxnId="{B349EE19-87E2-479C-B67F-E7FB74257BD9}">
      <dgm:prSet/>
      <dgm:spPr/>
      <dgm:t>
        <a:bodyPr/>
        <a:lstStyle/>
        <a:p>
          <a:pPr algn="ctr"/>
          <a:endParaRPr lang="ru-RU"/>
        </a:p>
      </dgm:t>
    </dgm:pt>
    <dgm:pt modelId="{77DEE86D-D96C-44E4-A6F7-CADCF28E2F0D}">
      <dgm:prSet custT="1"/>
      <dgm:spPr>
        <a:solidFill>
          <a:srgbClr val="00B0F0"/>
        </a:solidFill>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Руководители</a:t>
          </a:r>
          <a:r>
            <a:rPr lang="ru-RU" sz="160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детских учреждений - 4</a:t>
          </a:r>
        </a:p>
      </dgm:t>
    </dgm:pt>
    <dgm:pt modelId="{FA6CFB1F-6CE4-4458-8F94-DBA9F0673364}" type="parTrans" cxnId="{12FE5249-4280-4EEB-BF35-C4BB62ACA06E}">
      <dgm:prSet/>
      <dgm:spPr/>
      <dgm:t>
        <a:bodyPr/>
        <a:lstStyle/>
        <a:p>
          <a:endParaRPr lang="ru-RU"/>
        </a:p>
      </dgm:t>
    </dgm:pt>
    <dgm:pt modelId="{71BD6DF6-54A5-4068-8651-AA72E19B0894}" type="sibTrans" cxnId="{12FE5249-4280-4EEB-BF35-C4BB62ACA06E}">
      <dgm:prSet/>
      <dgm:spPr/>
      <dgm:t>
        <a:bodyPr/>
        <a:lstStyle/>
        <a:p>
          <a:endParaRPr lang="ru-RU"/>
        </a:p>
      </dgm:t>
    </dgm:pt>
    <dgm:pt modelId="{E016C88D-C4B0-481F-BBFD-C2879096DE54}">
      <dgm:prSet custT="1"/>
      <dgm:spPr>
        <a:solidFill>
          <a:srgbClr val="00B050"/>
        </a:solidFill>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Выпускники</a:t>
          </a:r>
          <a:r>
            <a:rPr lang="ru-RU" sz="160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детских домов и школ-интернатов - 3</a:t>
          </a:r>
          <a:endParaRPr lang="ru-RU" sz="1400">
            <a:solidFill>
              <a:schemeClr val="tx1"/>
            </a:solidFill>
            <a:latin typeface="Times New Roman" panose="02020603050405020304" pitchFamily="18" charset="0"/>
            <a:cs typeface="Times New Roman" panose="02020603050405020304" pitchFamily="18" charset="0"/>
          </a:endParaRPr>
        </a:p>
      </dgm:t>
    </dgm:pt>
    <dgm:pt modelId="{27F6F581-646C-4689-BA51-E2FD81C07F36}" type="parTrans" cxnId="{E853AC4D-F73A-4E15-ADC3-512F0D7D5DC7}">
      <dgm:prSet/>
      <dgm:spPr/>
      <dgm:t>
        <a:bodyPr/>
        <a:lstStyle/>
        <a:p>
          <a:endParaRPr lang="ru-RU"/>
        </a:p>
      </dgm:t>
    </dgm:pt>
    <dgm:pt modelId="{FE5F5B0F-5AEA-47F7-9B2C-19DA00A12630}" type="sibTrans" cxnId="{E853AC4D-F73A-4E15-ADC3-512F0D7D5DC7}">
      <dgm:prSet/>
      <dgm:spPr/>
      <dgm:t>
        <a:bodyPr/>
        <a:lstStyle/>
        <a:p>
          <a:endParaRPr lang="ru-RU"/>
        </a:p>
      </dgm:t>
    </dgm:pt>
    <dgm:pt modelId="{8CC9FF14-7914-4BEC-B8A9-A097E2007097}">
      <dgm:prSet custT="1"/>
      <dgm:spPr>
        <a:solidFill>
          <a:srgbClr val="C709BE"/>
        </a:solidFill>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Общественные организации - 3</a:t>
          </a:r>
        </a:p>
      </dgm:t>
    </dgm:pt>
    <dgm:pt modelId="{D4C385D4-8BED-4F94-B522-61920942C009}" type="parTrans" cxnId="{C6DC5AF5-16F6-4DDD-A256-3FDDFFF68767}">
      <dgm:prSet/>
      <dgm:spPr/>
      <dgm:t>
        <a:bodyPr/>
        <a:lstStyle/>
        <a:p>
          <a:endParaRPr lang="ru-RU"/>
        </a:p>
      </dgm:t>
    </dgm:pt>
    <dgm:pt modelId="{AE9F6C15-AF02-4E82-B764-C6BE1D276AA6}" type="sibTrans" cxnId="{C6DC5AF5-16F6-4DDD-A256-3FDDFFF68767}">
      <dgm:prSet/>
      <dgm:spPr/>
      <dgm:t>
        <a:bodyPr/>
        <a:lstStyle/>
        <a:p>
          <a:endParaRPr lang="ru-RU"/>
        </a:p>
      </dgm:t>
    </dgm:pt>
    <dgm:pt modelId="{D743DF48-DA29-4B3A-A51B-F6DA7B726327}">
      <dgm:prSet custT="1"/>
      <dgm:spPr>
        <a:solidFill>
          <a:schemeClr val="accent4">
            <a:lumMod val="60000"/>
            <a:lumOff val="40000"/>
          </a:schemeClr>
        </a:solidFill>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Граждане - 35</a:t>
          </a:r>
        </a:p>
      </dgm:t>
    </dgm:pt>
    <dgm:pt modelId="{CBD32E58-2439-4B34-AFD8-E343372801AE}" type="parTrans" cxnId="{3828EE24-F81D-4B9D-8F44-A5D8AD4EA762}">
      <dgm:prSet/>
      <dgm:spPr/>
      <dgm:t>
        <a:bodyPr/>
        <a:lstStyle/>
        <a:p>
          <a:endParaRPr lang="ru-RU"/>
        </a:p>
      </dgm:t>
    </dgm:pt>
    <dgm:pt modelId="{E267834B-DF6D-402D-85EA-A0B5B874772C}" type="sibTrans" cxnId="{3828EE24-F81D-4B9D-8F44-A5D8AD4EA762}">
      <dgm:prSet/>
      <dgm:spPr/>
      <dgm:t>
        <a:bodyPr/>
        <a:lstStyle/>
        <a:p>
          <a:endParaRPr lang="ru-RU"/>
        </a:p>
      </dgm:t>
    </dgm:pt>
    <dgm:pt modelId="{CEBB42CE-0897-44D4-91B3-82D82EF2ABBB}">
      <dgm:prSet custT="1"/>
      <dgm:spPr>
        <a:solidFill>
          <a:srgbClr val="FB35FB"/>
        </a:solidFill>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Органы законодательной власти РФ - 1</a:t>
          </a:r>
        </a:p>
      </dgm:t>
    </dgm:pt>
    <dgm:pt modelId="{AAF9E042-FEA4-40B2-B737-9592E88566B4}" type="parTrans" cxnId="{AABA83BB-F5E9-41F3-A3D2-01928BB019C2}">
      <dgm:prSet/>
      <dgm:spPr/>
      <dgm:t>
        <a:bodyPr/>
        <a:lstStyle/>
        <a:p>
          <a:endParaRPr lang="ru-RU"/>
        </a:p>
      </dgm:t>
    </dgm:pt>
    <dgm:pt modelId="{E2CACD14-7D46-41CE-8A4D-B2DD74FA7FE7}" type="sibTrans" cxnId="{AABA83BB-F5E9-41F3-A3D2-01928BB019C2}">
      <dgm:prSet/>
      <dgm:spPr/>
      <dgm:t>
        <a:bodyPr/>
        <a:lstStyle/>
        <a:p>
          <a:endParaRPr lang="ru-RU"/>
        </a:p>
      </dgm:t>
    </dgm:pt>
    <dgm:pt modelId="{293F893A-A6C1-4A68-9A30-357264F1A76F}">
      <dgm:prSet phldrT="[Текст]" custT="1"/>
      <dgm:spPr>
        <a:solidFill>
          <a:srgbClr val="FFFF00"/>
        </a:solidFill>
      </dgm:spPr>
      <dgm:t>
        <a:bodyPr/>
        <a:lstStyle/>
        <a:p>
          <a:pPr algn="ctr"/>
          <a:r>
            <a:rPr lang="ru-RU" sz="1400">
              <a:solidFill>
                <a:schemeClr val="tx1"/>
              </a:solidFill>
              <a:latin typeface="Times New Roman" panose="02020603050405020304" pitchFamily="18" charset="0"/>
              <a:cs typeface="Times New Roman" panose="02020603050405020304" pitchFamily="18" charset="0"/>
            </a:rPr>
            <a:t>Родители - 127</a:t>
          </a:r>
        </a:p>
      </dgm:t>
    </dgm:pt>
    <dgm:pt modelId="{20A8B669-7782-40FD-B852-6EE227979791}" type="sibTrans" cxnId="{DDA4D0B7-8968-41F1-B857-196D8CE5A148}">
      <dgm:prSet/>
      <dgm:spPr/>
      <dgm:t>
        <a:bodyPr/>
        <a:lstStyle/>
        <a:p>
          <a:pPr algn="ctr"/>
          <a:endParaRPr lang="ru-RU"/>
        </a:p>
      </dgm:t>
    </dgm:pt>
    <dgm:pt modelId="{953AE538-AC84-4499-B648-E153972C267E}" type="parTrans" cxnId="{DDA4D0B7-8968-41F1-B857-196D8CE5A148}">
      <dgm:prSet/>
      <dgm:spPr/>
      <dgm:t>
        <a:bodyPr/>
        <a:lstStyle/>
        <a:p>
          <a:pPr algn="ctr"/>
          <a:endParaRPr lang="ru-RU"/>
        </a:p>
      </dgm:t>
    </dgm:pt>
    <dgm:pt modelId="{07281B6A-BAF2-48A0-9E0F-B9C0C78D6E9D}" type="pres">
      <dgm:prSet presAssocID="{4C12CCEC-A529-4B24-8D0D-97224C98D05A}" presName="linear" presStyleCnt="0">
        <dgm:presLayoutVars>
          <dgm:dir/>
          <dgm:animLvl val="lvl"/>
          <dgm:resizeHandles val="exact"/>
        </dgm:presLayoutVars>
      </dgm:prSet>
      <dgm:spPr/>
      <dgm:t>
        <a:bodyPr/>
        <a:lstStyle/>
        <a:p>
          <a:endParaRPr lang="ru-RU"/>
        </a:p>
      </dgm:t>
    </dgm:pt>
    <dgm:pt modelId="{B050CA1C-0FBF-4D46-9CE1-66C51409621B}" type="pres">
      <dgm:prSet presAssocID="{53991B44-784F-47FE-8776-D7D6241A8EA6}" presName="parentLin" presStyleCnt="0"/>
      <dgm:spPr/>
    </dgm:pt>
    <dgm:pt modelId="{ACD8EA9E-FBF4-4A3E-857F-50CFFE0CF0E3}" type="pres">
      <dgm:prSet presAssocID="{53991B44-784F-47FE-8776-D7D6241A8EA6}" presName="parentLeftMargin" presStyleLbl="node1" presStyleIdx="0" presStyleCnt="9"/>
      <dgm:spPr/>
      <dgm:t>
        <a:bodyPr/>
        <a:lstStyle/>
        <a:p>
          <a:endParaRPr lang="ru-RU"/>
        </a:p>
      </dgm:t>
    </dgm:pt>
    <dgm:pt modelId="{01A3697B-BF03-4F41-8664-8B0E7857E32D}" type="pres">
      <dgm:prSet presAssocID="{53991B44-784F-47FE-8776-D7D6241A8EA6}" presName="parentText" presStyleLbl="node1" presStyleIdx="0" presStyleCnt="9" custScaleX="142997" custScaleY="307532" custLinFactNeighborX="-3472" custLinFactNeighborY="4033">
        <dgm:presLayoutVars>
          <dgm:chMax val="0"/>
          <dgm:bulletEnabled val="1"/>
        </dgm:presLayoutVars>
      </dgm:prSet>
      <dgm:spPr/>
      <dgm:t>
        <a:bodyPr/>
        <a:lstStyle/>
        <a:p>
          <a:endParaRPr lang="ru-RU"/>
        </a:p>
      </dgm:t>
    </dgm:pt>
    <dgm:pt modelId="{B360A48B-C34C-4A48-B1D9-1AE973F56E33}" type="pres">
      <dgm:prSet presAssocID="{53991B44-784F-47FE-8776-D7D6241A8EA6}" presName="negativeSpace" presStyleCnt="0"/>
      <dgm:spPr/>
    </dgm:pt>
    <dgm:pt modelId="{9A830BC0-DC1A-41EA-9CE1-180B9E72532E}" type="pres">
      <dgm:prSet presAssocID="{53991B44-784F-47FE-8776-D7D6241A8EA6}" presName="childText" presStyleLbl="conFgAcc1" presStyleIdx="0" presStyleCnt="9">
        <dgm:presLayoutVars>
          <dgm:bulletEnabled val="1"/>
        </dgm:presLayoutVars>
      </dgm:prSet>
      <dgm:spPr>
        <a:ln>
          <a:solidFill>
            <a:srgbClr val="FFC000"/>
          </a:solidFill>
        </a:ln>
      </dgm:spPr>
    </dgm:pt>
    <dgm:pt modelId="{1BD7567E-4E36-42EA-A01C-AACEA0043CF6}" type="pres">
      <dgm:prSet presAssocID="{01EE992D-60BC-48CC-A3CB-A82437E7A588}" presName="spaceBetweenRectangles" presStyleCnt="0"/>
      <dgm:spPr/>
    </dgm:pt>
    <dgm:pt modelId="{4C0E4193-1BAB-4479-8EDB-8635B5038F13}" type="pres">
      <dgm:prSet presAssocID="{293F893A-A6C1-4A68-9A30-357264F1A76F}" presName="parentLin" presStyleCnt="0"/>
      <dgm:spPr/>
    </dgm:pt>
    <dgm:pt modelId="{AA807E0B-2780-4FA7-A1F5-BDEE1363F791}" type="pres">
      <dgm:prSet presAssocID="{293F893A-A6C1-4A68-9A30-357264F1A76F}" presName="parentLeftMargin" presStyleLbl="node1" presStyleIdx="0" presStyleCnt="9"/>
      <dgm:spPr/>
      <dgm:t>
        <a:bodyPr/>
        <a:lstStyle/>
        <a:p>
          <a:endParaRPr lang="ru-RU"/>
        </a:p>
      </dgm:t>
    </dgm:pt>
    <dgm:pt modelId="{0D076295-E20B-46E1-8268-E5F0DB9B5FE6}" type="pres">
      <dgm:prSet presAssocID="{293F893A-A6C1-4A68-9A30-357264F1A76F}" presName="parentText" presStyleLbl="node1" presStyleIdx="1" presStyleCnt="9" custScaleX="142997" custScaleY="203747" custLinFactNeighborX="51818" custLinFactNeighborY="-32267">
        <dgm:presLayoutVars>
          <dgm:chMax val="0"/>
          <dgm:bulletEnabled val="1"/>
        </dgm:presLayoutVars>
      </dgm:prSet>
      <dgm:spPr/>
      <dgm:t>
        <a:bodyPr/>
        <a:lstStyle/>
        <a:p>
          <a:endParaRPr lang="ru-RU"/>
        </a:p>
      </dgm:t>
    </dgm:pt>
    <dgm:pt modelId="{4CFB5AE4-4F6B-45EB-9197-1B23D724BB31}" type="pres">
      <dgm:prSet presAssocID="{293F893A-A6C1-4A68-9A30-357264F1A76F}" presName="negativeSpace" presStyleCnt="0"/>
      <dgm:spPr/>
    </dgm:pt>
    <dgm:pt modelId="{0B72BAC8-32B0-497B-B99F-497C6908CAE0}" type="pres">
      <dgm:prSet presAssocID="{293F893A-A6C1-4A68-9A30-357264F1A76F}" presName="childText" presStyleLbl="conFgAcc1" presStyleIdx="1" presStyleCnt="9">
        <dgm:presLayoutVars>
          <dgm:bulletEnabled val="1"/>
        </dgm:presLayoutVars>
      </dgm:prSet>
      <dgm:spPr>
        <a:ln>
          <a:solidFill>
            <a:srgbClr val="FFFF00"/>
          </a:solidFill>
        </a:ln>
      </dgm:spPr>
    </dgm:pt>
    <dgm:pt modelId="{F0786085-94A0-42F3-97D7-740101F9C9B1}" type="pres">
      <dgm:prSet presAssocID="{20A8B669-7782-40FD-B852-6EE227979791}" presName="spaceBetweenRectangles" presStyleCnt="0"/>
      <dgm:spPr/>
    </dgm:pt>
    <dgm:pt modelId="{ED9B4705-A6E6-4FFF-AD92-F0D9928D9B1F}" type="pres">
      <dgm:prSet presAssocID="{D743DF48-DA29-4B3A-A51B-F6DA7B726327}" presName="parentLin" presStyleCnt="0"/>
      <dgm:spPr/>
    </dgm:pt>
    <dgm:pt modelId="{E4720C20-7962-4141-B955-A3363EF22EFE}" type="pres">
      <dgm:prSet presAssocID="{D743DF48-DA29-4B3A-A51B-F6DA7B726327}" presName="parentLeftMargin" presStyleLbl="node1" presStyleIdx="1" presStyleCnt="9"/>
      <dgm:spPr/>
      <dgm:t>
        <a:bodyPr/>
        <a:lstStyle/>
        <a:p>
          <a:endParaRPr lang="ru-RU"/>
        </a:p>
      </dgm:t>
    </dgm:pt>
    <dgm:pt modelId="{151E6CCE-A47C-4BA0-B924-82B83D126B71}" type="pres">
      <dgm:prSet presAssocID="{D743DF48-DA29-4B3A-A51B-F6DA7B726327}" presName="parentText" presStyleLbl="node1" presStyleIdx="2" presStyleCnt="9" custScaleX="142857" custScaleY="191860" custLinFactNeighborX="515" custLinFactNeighborY="-6453">
        <dgm:presLayoutVars>
          <dgm:chMax val="0"/>
          <dgm:bulletEnabled val="1"/>
        </dgm:presLayoutVars>
      </dgm:prSet>
      <dgm:spPr/>
      <dgm:t>
        <a:bodyPr/>
        <a:lstStyle/>
        <a:p>
          <a:endParaRPr lang="ru-RU"/>
        </a:p>
      </dgm:t>
    </dgm:pt>
    <dgm:pt modelId="{44ED50D3-0603-4634-9F31-E19717174B51}" type="pres">
      <dgm:prSet presAssocID="{D743DF48-DA29-4B3A-A51B-F6DA7B726327}" presName="negativeSpace" presStyleCnt="0"/>
      <dgm:spPr/>
    </dgm:pt>
    <dgm:pt modelId="{E94BBDAC-B605-40D3-9BDE-585111F4DFDD}" type="pres">
      <dgm:prSet presAssocID="{D743DF48-DA29-4B3A-A51B-F6DA7B726327}" presName="childText" presStyleLbl="conFgAcc1" presStyleIdx="2" presStyleCnt="9">
        <dgm:presLayoutVars>
          <dgm:bulletEnabled val="1"/>
        </dgm:presLayoutVars>
      </dgm:prSet>
      <dgm:spPr/>
    </dgm:pt>
    <dgm:pt modelId="{56F78609-4BD5-43C8-9E2A-0BFC21D6BBC5}" type="pres">
      <dgm:prSet presAssocID="{E267834B-DF6D-402D-85EA-A0B5B874772C}" presName="spaceBetweenRectangles" presStyleCnt="0"/>
      <dgm:spPr/>
    </dgm:pt>
    <dgm:pt modelId="{F586877C-8BD8-4540-8671-5ED72632FECB}" type="pres">
      <dgm:prSet presAssocID="{0D9C334E-95F4-474A-898F-77874C64C5BB}" presName="parentLin" presStyleCnt="0"/>
      <dgm:spPr/>
    </dgm:pt>
    <dgm:pt modelId="{8FDC6BAC-C7AA-474F-95A6-6D8E06170471}" type="pres">
      <dgm:prSet presAssocID="{0D9C334E-95F4-474A-898F-77874C64C5BB}" presName="parentLeftMargin" presStyleLbl="node1" presStyleIdx="2" presStyleCnt="9"/>
      <dgm:spPr/>
      <dgm:t>
        <a:bodyPr/>
        <a:lstStyle/>
        <a:p>
          <a:endParaRPr lang="ru-RU"/>
        </a:p>
      </dgm:t>
    </dgm:pt>
    <dgm:pt modelId="{D6A69167-2511-4B69-912A-A241B78B17C4}" type="pres">
      <dgm:prSet presAssocID="{0D9C334E-95F4-474A-898F-77874C64C5BB}" presName="parentText" presStyleLbl="node1" presStyleIdx="3" presStyleCnt="9" custScaleX="142997" custScaleY="194901" custLinFactNeighborX="56359" custLinFactNeighborY="-51626">
        <dgm:presLayoutVars>
          <dgm:chMax val="0"/>
          <dgm:bulletEnabled val="1"/>
        </dgm:presLayoutVars>
      </dgm:prSet>
      <dgm:spPr/>
      <dgm:t>
        <a:bodyPr/>
        <a:lstStyle/>
        <a:p>
          <a:endParaRPr lang="ru-RU"/>
        </a:p>
      </dgm:t>
    </dgm:pt>
    <dgm:pt modelId="{0A8B8CB4-C7B2-4CE7-8621-A6AACA677ABE}" type="pres">
      <dgm:prSet presAssocID="{0D9C334E-95F4-474A-898F-77874C64C5BB}" presName="negativeSpace" presStyleCnt="0"/>
      <dgm:spPr/>
    </dgm:pt>
    <dgm:pt modelId="{5B4C4DB7-7305-478E-AA30-B5224D09EDBD}" type="pres">
      <dgm:prSet presAssocID="{0D9C334E-95F4-474A-898F-77874C64C5BB}" presName="childText" presStyleLbl="conFgAcc1" presStyleIdx="3" presStyleCnt="9" custLinFactY="84405" custLinFactNeighborY="100000">
        <dgm:presLayoutVars>
          <dgm:bulletEnabled val="1"/>
        </dgm:presLayoutVars>
      </dgm:prSet>
      <dgm:spPr>
        <a:ln>
          <a:solidFill>
            <a:srgbClr val="00B0F0"/>
          </a:solidFill>
        </a:ln>
      </dgm:spPr>
    </dgm:pt>
    <dgm:pt modelId="{6B1E8AC8-FBC6-4ACB-B2D7-2A94377840C4}" type="pres">
      <dgm:prSet presAssocID="{95E4732A-3350-4AC6-9A78-1716D805A6EA}" presName="spaceBetweenRectangles" presStyleCnt="0"/>
      <dgm:spPr/>
    </dgm:pt>
    <dgm:pt modelId="{C2188589-5473-4552-86A1-55EAC4E9963D}" type="pres">
      <dgm:prSet presAssocID="{087EE873-86A0-42EA-AFBB-08BBDEB94595}" presName="parentLin" presStyleCnt="0"/>
      <dgm:spPr/>
    </dgm:pt>
    <dgm:pt modelId="{6B7BBC2C-93BA-4F3F-A8BF-0A5DA46D1F17}" type="pres">
      <dgm:prSet presAssocID="{087EE873-86A0-42EA-AFBB-08BBDEB94595}" presName="parentLeftMargin" presStyleLbl="node1" presStyleIdx="3" presStyleCnt="9"/>
      <dgm:spPr/>
      <dgm:t>
        <a:bodyPr/>
        <a:lstStyle/>
        <a:p>
          <a:endParaRPr lang="ru-RU"/>
        </a:p>
      </dgm:t>
    </dgm:pt>
    <dgm:pt modelId="{469CDB06-D934-4775-9B3C-F38DFB270BED}" type="pres">
      <dgm:prSet presAssocID="{087EE873-86A0-42EA-AFBB-08BBDEB94595}" presName="parentText" presStyleLbl="node1" presStyleIdx="4" presStyleCnt="9" custScaleX="142997" custScaleY="188771">
        <dgm:presLayoutVars>
          <dgm:chMax val="0"/>
          <dgm:bulletEnabled val="1"/>
        </dgm:presLayoutVars>
      </dgm:prSet>
      <dgm:spPr/>
      <dgm:t>
        <a:bodyPr/>
        <a:lstStyle/>
        <a:p>
          <a:endParaRPr lang="ru-RU"/>
        </a:p>
      </dgm:t>
    </dgm:pt>
    <dgm:pt modelId="{63E73528-326E-43C3-A50A-7A85CCA575E2}" type="pres">
      <dgm:prSet presAssocID="{087EE873-86A0-42EA-AFBB-08BBDEB94595}" presName="negativeSpace" presStyleCnt="0"/>
      <dgm:spPr/>
    </dgm:pt>
    <dgm:pt modelId="{2A554318-B919-4B1B-837C-35F62B4D2E65}" type="pres">
      <dgm:prSet presAssocID="{087EE873-86A0-42EA-AFBB-08BBDEB94595}" presName="childText" presStyleLbl="conFgAcc1" presStyleIdx="4" presStyleCnt="9">
        <dgm:presLayoutVars>
          <dgm:bulletEnabled val="1"/>
        </dgm:presLayoutVars>
      </dgm:prSet>
      <dgm:spPr>
        <a:ln>
          <a:solidFill>
            <a:srgbClr val="0070C0"/>
          </a:solidFill>
        </a:ln>
      </dgm:spPr>
    </dgm:pt>
    <dgm:pt modelId="{DA280B9C-39ED-45AE-8743-6E262B61341A}" type="pres">
      <dgm:prSet presAssocID="{52E3EB62-A04C-42B8-BA2F-F7CC496A498F}" presName="spaceBetweenRectangles" presStyleCnt="0"/>
      <dgm:spPr/>
    </dgm:pt>
    <dgm:pt modelId="{937A75BF-BABE-44E4-90EC-9F49C59C3915}" type="pres">
      <dgm:prSet presAssocID="{77DEE86D-D96C-44E4-A6F7-CADCF28E2F0D}" presName="parentLin" presStyleCnt="0"/>
      <dgm:spPr/>
    </dgm:pt>
    <dgm:pt modelId="{AF3130ED-EDE2-4599-9E17-8EB34CB8D0BF}" type="pres">
      <dgm:prSet presAssocID="{77DEE86D-D96C-44E4-A6F7-CADCF28E2F0D}" presName="parentLeftMargin" presStyleLbl="node1" presStyleIdx="4" presStyleCnt="9"/>
      <dgm:spPr/>
      <dgm:t>
        <a:bodyPr/>
        <a:lstStyle/>
        <a:p>
          <a:endParaRPr lang="ru-RU"/>
        </a:p>
      </dgm:t>
    </dgm:pt>
    <dgm:pt modelId="{68CBDC47-68E0-4C59-9A59-1FB8494F9EE0}" type="pres">
      <dgm:prSet presAssocID="{77DEE86D-D96C-44E4-A6F7-CADCF28E2F0D}" presName="parentText" presStyleLbl="node1" presStyleIdx="5" presStyleCnt="9" custScaleX="142997" custScaleY="254412" custLinFactNeighborX="48409" custLinFactNeighborY="-34110">
        <dgm:presLayoutVars>
          <dgm:chMax val="0"/>
          <dgm:bulletEnabled val="1"/>
        </dgm:presLayoutVars>
      </dgm:prSet>
      <dgm:spPr/>
      <dgm:t>
        <a:bodyPr/>
        <a:lstStyle/>
        <a:p>
          <a:endParaRPr lang="ru-RU"/>
        </a:p>
      </dgm:t>
    </dgm:pt>
    <dgm:pt modelId="{1D3C5D70-4BF3-498D-A616-9ED00990034B}" type="pres">
      <dgm:prSet presAssocID="{77DEE86D-D96C-44E4-A6F7-CADCF28E2F0D}" presName="negativeSpace" presStyleCnt="0"/>
      <dgm:spPr/>
    </dgm:pt>
    <dgm:pt modelId="{518E0B68-8D15-4586-B484-EC4E204BCB99}" type="pres">
      <dgm:prSet presAssocID="{77DEE86D-D96C-44E4-A6F7-CADCF28E2F0D}" presName="childText" presStyleLbl="conFgAcc1" presStyleIdx="5" presStyleCnt="9">
        <dgm:presLayoutVars>
          <dgm:bulletEnabled val="1"/>
        </dgm:presLayoutVars>
      </dgm:prSet>
      <dgm:spPr/>
    </dgm:pt>
    <dgm:pt modelId="{D9EE8371-4243-4900-9335-ED7DB490050D}" type="pres">
      <dgm:prSet presAssocID="{71BD6DF6-54A5-4068-8651-AA72E19B0894}" presName="spaceBetweenRectangles" presStyleCnt="0"/>
      <dgm:spPr/>
    </dgm:pt>
    <dgm:pt modelId="{F74062DE-B1BA-47E3-A007-84896060211F}" type="pres">
      <dgm:prSet presAssocID="{E016C88D-C4B0-481F-BBFD-C2879096DE54}" presName="parentLin" presStyleCnt="0"/>
      <dgm:spPr/>
    </dgm:pt>
    <dgm:pt modelId="{FD05C695-643A-429D-9ECB-018011B7E1BB}" type="pres">
      <dgm:prSet presAssocID="{E016C88D-C4B0-481F-BBFD-C2879096DE54}" presName="parentLeftMargin" presStyleLbl="node1" presStyleIdx="5" presStyleCnt="9"/>
      <dgm:spPr/>
      <dgm:t>
        <a:bodyPr/>
        <a:lstStyle/>
        <a:p>
          <a:endParaRPr lang="ru-RU"/>
        </a:p>
      </dgm:t>
    </dgm:pt>
    <dgm:pt modelId="{ED0DAB51-5C19-45D9-9E26-85B49C136FC2}" type="pres">
      <dgm:prSet presAssocID="{E016C88D-C4B0-481F-BBFD-C2879096DE54}" presName="parentText" presStyleLbl="node1" presStyleIdx="6" presStyleCnt="9" custScaleX="142997" custScaleY="230206">
        <dgm:presLayoutVars>
          <dgm:chMax val="0"/>
          <dgm:bulletEnabled val="1"/>
        </dgm:presLayoutVars>
      </dgm:prSet>
      <dgm:spPr/>
      <dgm:t>
        <a:bodyPr/>
        <a:lstStyle/>
        <a:p>
          <a:endParaRPr lang="ru-RU"/>
        </a:p>
      </dgm:t>
    </dgm:pt>
    <dgm:pt modelId="{4B294ECC-A5FA-4C1F-A8A0-39984CEC90D0}" type="pres">
      <dgm:prSet presAssocID="{E016C88D-C4B0-481F-BBFD-C2879096DE54}" presName="negativeSpace" presStyleCnt="0"/>
      <dgm:spPr/>
    </dgm:pt>
    <dgm:pt modelId="{EE304B68-1570-4985-89D2-2ECCB5A724A5}" type="pres">
      <dgm:prSet presAssocID="{E016C88D-C4B0-481F-BBFD-C2879096DE54}" presName="childText" presStyleLbl="conFgAcc1" presStyleIdx="6" presStyleCnt="9">
        <dgm:presLayoutVars>
          <dgm:bulletEnabled val="1"/>
        </dgm:presLayoutVars>
      </dgm:prSet>
      <dgm:spPr/>
    </dgm:pt>
    <dgm:pt modelId="{C8474E96-3D6D-4DD2-809B-24FBDD60A950}" type="pres">
      <dgm:prSet presAssocID="{FE5F5B0F-5AEA-47F7-9B2C-19DA00A12630}" presName="spaceBetweenRectangles" presStyleCnt="0"/>
      <dgm:spPr/>
    </dgm:pt>
    <dgm:pt modelId="{BDA83880-6ECF-4DAF-8A60-942D41C43C12}" type="pres">
      <dgm:prSet presAssocID="{8CC9FF14-7914-4BEC-B8A9-A097E2007097}" presName="parentLin" presStyleCnt="0"/>
      <dgm:spPr/>
    </dgm:pt>
    <dgm:pt modelId="{5DFC4BBF-AF44-4413-B314-4B6DFCC10D14}" type="pres">
      <dgm:prSet presAssocID="{8CC9FF14-7914-4BEC-B8A9-A097E2007097}" presName="parentLeftMargin" presStyleLbl="node1" presStyleIdx="6" presStyleCnt="9"/>
      <dgm:spPr/>
      <dgm:t>
        <a:bodyPr/>
        <a:lstStyle/>
        <a:p>
          <a:endParaRPr lang="ru-RU"/>
        </a:p>
      </dgm:t>
    </dgm:pt>
    <dgm:pt modelId="{874F84D5-F49B-4261-B034-4B19CEF2DCAC}" type="pres">
      <dgm:prSet presAssocID="{8CC9FF14-7914-4BEC-B8A9-A097E2007097}" presName="parentText" presStyleLbl="node1" presStyleIdx="7" presStyleCnt="9" custScaleX="146912" custScaleY="218740" custLinFactNeighborX="-13889" custLinFactNeighborY="-5378">
        <dgm:presLayoutVars>
          <dgm:chMax val="0"/>
          <dgm:bulletEnabled val="1"/>
        </dgm:presLayoutVars>
      </dgm:prSet>
      <dgm:spPr/>
      <dgm:t>
        <a:bodyPr/>
        <a:lstStyle/>
        <a:p>
          <a:endParaRPr lang="ru-RU"/>
        </a:p>
      </dgm:t>
    </dgm:pt>
    <dgm:pt modelId="{5BD2C118-E8C1-427A-8FC3-09F5A17EF217}" type="pres">
      <dgm:prSet presAssocID="{8CC9FF14-7914-4BEC-B8A9-A097E2007097}" presName="negativeSpace" presStyleCnt="0"/>
      <dgm:spPr/>
    </dgm:pt>
    <dgm:pt modelId="{B21222C4-6A54-48AE-A07D-7D76B2582C8B}" type="pres">
      <dgm:prSet presAssocID="{8CC9FF14-7914-4BEC-B8A9-A097E2007097}" presName="childText" presStyleLbl="conFgAcc1" presStyleIdx="7" presStyleCnt="9">
        <dgm:presLayoutVars>
          <dgm:bulletEnabled val="1"/>
        </dgm:presLayoutVars>
      </dgm:prSet>
      <dgm:spPr/>
    </dgm:pt>
    <dgm:pt modelId="{5D13614E-3D4A-47AE-A5C0-75F0F0BE1EFB}" type="pres">
      <dgm:prSet presAssocID="{AE9F6C15-AF02-4E82-B764-C6BE1D276AA6}" presName="spaceBetweenRectangles" presStyleCnt="0"/>
      <dgm:spPr/>
    </dgm:pt>
    <dgm:pt modelId="{CA7D4E71-ED7C-44C5-9AA4-79A67CC4B33A}" type="pres">
      <dgm:prSet presAssocID="{CEBB42CE-0897-44D4-91B3-82D82EF2ABBB}" presName="parentLin" presStyleCnt="0"/>
      <dgm:spPr/>
    </dgm:pt>
    <dgm:pt modelId="{3FDB07B1-2B4A-4A37-BDF1-8DF7EA30D391}" type="pres">
      <dgm:prSet presAssocID="{CEBB42CE-0897-44D4-91B3-82D82EF2ABBB}" presName="parentLeftMargin" presStyleLbl="node1" presStyleIdx="7" presStyleCnt="9"/>
      <dgm:spPr/>
      <dgm:t>
        <a:bodyPr/>
        <a:lstStyle/>
        <a:p>
          <a:endParaRPr lang="ru-RU"/>
        </a:p>
      </dgm:t>
    </dgm:pt>
    <dgm:pt modelId="{2F6D3E84-3F07-4E2E-AD57-6186C8FC98B7}" type="pres">
      <dgm:prSet presAssocID="{CEBB42CE-0897-44D4-91B3-82D82EF2ABBB}" presName="parentText" presStyleLbl="node1" presStyleIdx="8" presStyleCnt="9" custScaleX="142857" custScaleY="181589">
        <dgm:presLayoutVars>
          <dgm:chMax val="0"/>
          <dgm:bulletEnabled val="1"/>
        </dgm:presLayoutVars>
      </dgm:prSet>
      <dgm:spPr/>
      <dgm:t>
        <a:bodyPr/>
        <a:lstStyle/>
        <a:p>
          <a:endParaRPr lang="ru-RU"/>
        </a:p>
      </dgm:t>
    </dgm:pt>
    <dgm:pt modelId="{0103392A-0213-414B-B732-EA445C83DB0A}" type="pres">
      <dgm:prSet presAssocID="{CEBB42CE-0897-44D4-91B3-82D82EF2ABBB}" presName="negativeSpace" presStyleCnt="0"/>
      <dgm:spPr/>
    </dgm:pt>
    <dgm:pt modelId="{7C0D0547-71B8-4C2C-9EEB-C26B82F610EC}" type="pres">
      <dgm:prSet presAssocID="{CEBB42CE-0897-44D4-91B3-82D82EF2ABBB}" presName="childText" presStyleLbl="conFgAcc1" presStyleIdx="8" presStyleCnt="9">
        <dgm:presLayoutVars>
          <dgm:bulletEnabled val="1"/>
        </dgm:presLayoutVars>
      </dgm:prSet>
      <dgm:spPr/>
    </dgm:pt>
  </dgm:ptLst>
  <dgm:cxnLst>
    <dgm:cxn modelId="{D6A706A1-7F83-4F35-81C6-D9C33CFAFDC7}" type="presOf" srcId="{293F893A-A6C1-4A68-9A30-357264F1A76F}" destId="{0D076295-E20B-46E1-8268-E5F0DB9B5FE6}" srcOrd="1" destOrd="0" presId="urn:microsoft.com/office/officeart/2005/8/layout/list1"/>
    <dgm:cxn modelId="{5C4D96CC-D65C-436D-AC4B-D8A6C7280DBB}" type="presOf" srcId="{0D9C334E-95F4-474A-898F-77874C64C5BB}" destId="{8FDC6BAC-C7AA-474F-95A6-6D8E06170471}" srcOrd="0" destOrd="0" presId="urn:microsoft.com/office/officeart/2005/8/layout/list1"/>
    <dgm:cxn modelId="{F530AA8B-794C-4243-BE09-5A2CD2C4EF84}" type="presOf" srcId="{E016C88D-C4B0-481F-BBFD-C2879096DE54}" destId="{FD05C695-643A-429D-9ECB-018011B7E1BB}" srcOrd="0" destOrd="0" presId="urn:microsoft.com/office/officeart/2005/8/layout/list1"/>
    <dgm:cxn modelId="{58C846FB-81D4-40C4-8520-0086AC1D9F70}" type="presOf" srcId="{8CC9FF14-7914-4BEC-B8A9-A097E2007097}" destId="{874F84D5-F49B-4261-B034-4B19CEF2DCAC}" srcOrd="1" destOrd="0" presId="urn:microsoft.com/office/officeart/2005/8/layout/list1"/>
    <dgm:cxn modelId="{6B77513E-6B73-422B-A409-FFFAAD1EFE81}" type="presOf" srcId="{E016C88D-C4B0-481F-BBFD-C2879096DE54}" destId="{ED0DAB51-5C19-45D9-9E26-85B49C136FC2}" srcOrd="1" destOrd="0" presId="urn:microsoft.com/office/officeart/2005/8/layout/list1"/>
    <dgm:cxn modelId="{93617475-6493-412D-BFFB-072EE84AE996}" srcId="{4C12CCEC-A529-4B24-8D0D-97224C98D05A}" destId="{53991B44-784F-47FE-8776-D7D6241A8EA6}" srcOrd="0" destOrd="0" parTransId="{6AA2A2CC-8049-422F-849E-0E5CD11D581E}" sibTransId="{01EE992D-60BC-48CC-A3CB-A82437E7A588}"/>
    <dgm:cxn modelId="{3828EE24-F81D-4B9D-8F44-A5D8AD4EA762}" srcId="{4C12CCEC-A529-4B24-8D0D-97224C98D05A}" destId="{D743DF48-DA29-4B3A-A51B-F6DA7B726327}" srcOrd="2" destOrd="0" parTransId="{CBD32E58-2439-4B34-AFD8-E343372801AE}" sibTransId="{E267834B-DF6D-402D-85EA-A0B5B874772C}"/>
    <dgm:cxn modelId="{7C2A8B1C-5C44-4C9B-B647-119D38CAAD61}" type="presOf" srcId="{087EE873-86A0-42EA-AFBB-08BBDEB94595}" destId="{469CDB06-D934-4775-9B3C-F38DFB270BED}" srcOrd="1" destOrd="0" presId="urn:microsoft.com/office/officeart/2005/8/layout/list1"/>
    <dgm:cxn modelId="{C8D680C3-4193-4F2C-A72A-21D3AAEF0035}" type="presOf" srcId="{53991B44-784F-47FE-8776-D7D6241A8EA6}" destId="{ACD8EA9E-FBF4-4A3E-857F-50CFFE0CF0E3}" srcOrd="0" destOrd="0" presId="urn:microsoft.com/office/officeart/2005/8/layout/list1"/>
    <dgm:cxn modelId="{3ACA84A0-66BB-4BC7-9923-5808FF28413E}" type="presOf" srcId="{77DEE86D-D96C-44E4-A6F7-CADCF28E2F0D}" destId="{68CBDC47-68E0-4C59-9A59-1FB8494F9EE0}" srcOrd="1" destOrd="0" presId="urn:microsoft.com/office/officeart/2005/8/layout/list1"/>
    <dgm:cxn modelId="{4FDFEEDB-00EA-45E6-9B69-BBA0468503A4}" type="presOf" srcId="{087EE873-86A0-42EA-AFBB-08BBDEB94595}" destId="{6B7BBC2C-93BA-4F3F-A8BF-0A5DA46D1F17}" srcOrd="0" destOrd="0" presId="urn:microsoft.com/office/officeart/2005/8/layout/list1"/>
    <dgm:cxn modelId="{C702158E-8FDF-4F32-A157-13570EE8239F}" type="presOf" srcId="{4C12CCEC-A529-4B24-8D0D-97224C98D05A}" destId="{07281B6A-BAF2-48A0-9E0F-B9C0C78D6E9D}" srcOrd="0" destOrd="0" presId="urn:microsoft.com/office/officeart/2005/8/layout/list1"/>
    <dgm:cxn modelId="{AABA83BB-F5E9-41F3-A3D2-01928BB019C2}" srcId="{4C12CCEC-A529-4B24-8D0D-97224C98D05A}" destId="{CEBB42CE-0897-44D4-91B3-82D82EF2ABBB}" srcOrd="8" destOrd="0" parTransId="{AAF9E042-FEA4-40B2-B737-9592E88566B4}" sibTransId="{E2CACD14-7D46-41CE-8A4D-B2DD74FA7FE7}"/>
    <dgm:cxn modelId="{B24569A5-D15B-44C4-82AA-9D85B43C0D00}" type="presOf" srcId="{CEBB42CE-0897-44D4-91B3-82D82EF2ABBB}" destId="{2F6D3E84-3F07-4E2E-AD57-6186C8FC98B7}" srcOrd="1" destOrd="0" presId="urn:microsoft.com/office/officeart/2005/8/layout/list1"/>
    <dgm:cxn modelId="{AC70038D-D1D3-4E1C-B268-89D41816F8BE}" type="presOf" srcId="{0D9C334E-95F4-474A-898F-77874C64C5BB}" destId="{D6A69167-2511-4B69-912A-A241B78B17C4}" srcOrd="1" destOrd="0" presId="urn:microsoft.com/office/officeart/2005/8/layout/list1"/>
    <dgm:cxn modelId="{D0B5AB08-372A-44D9-A8B7-DACA0CA0034E}" type="presOf" srcId="{D743DF48-DA29-4B3A-A51B-F6DA7B726327}" destId="{151E6CCE-A47C-4BA0-B924-82B83D126B71}" srcOrd="1" destOrd="0" presId="urn:microsoft.com/office/officeart/2005/8/layout/list1"/>
    <dgm:cxn modelId="{2E822B4E-1736-4800-A21B-10373B76F345}" type="presOf" srcId="{53991B44-784F-47FE-8776-D7D6241A8EA6}" destId="{01A3697B-BF03-4F41-8664-8B0E7857E32D}" srcOrd="1" destOrd="0" presId="urn:microsoft.com/office/officeart/2005/8/layout/list1"/>
    <dgm:cxn modelId="{12FE5249-4280-4EEB-BF35-C4BB62ACA06E}" srcId="{4C12CCEC-A529-4B24-8D0D-97224C98D05A}" destId="{77DEE86D-D96C-44E4-A6F7-CADCF28E2F0D}" srcOrd="5" destOrd="0" parTransId="{FA6CFB1F-6CE4-4458-8F94-DBA9F0673364}" sibTransId="{71BD6DF6-54A5-4068-8651-AA72E19B0894}"/>
    <dgm:cxn modelId="{B349EE19-87E2-479C-B67F-E7FB74257BD9}" srcId="{4C12CCEC-A529-4B24-8D0D-97224C98D05A}" destId="{087EE873-86A0-42EA-AFBB-08BBDEB94595}" srcOrd="4" destOrd="0" parTransId="{8C62C25F-BCA7-4A42-AAE2-0DC54E40D728}" sibTransId="{52E3EB62-A04C-42B8-BA2F-F7CC496A498F}"/>
    <dgm:cxn modelId="{E5B268F7-FD55-488F-B2E9-2C3315FB4895}" srcId="{4C12CCEC-A529-4B24-8D0D-97224C98D05A}" destId="{0D9C334E-95F4-474A-898F-77874C64C5BB}" srcOrd="3" destOrd="0" parTransId="{05E273D6-1C7A-4397-AC0C-28925B1741E0}" sibTransId="{95E4732A-3350-4AC6-9A78-1716D805A6EA}"/>
    <dgm:cxn modelId="{D5C3ECC2-71D1-4914-B51F-54284F5F9270}" type="presOf" srcId="{77DEE86D-D96C-44E4-A6F7-CADCF28E2F0D}" destId="{AF3130ED-EDE2-4599-9E17-8EB34CB8D0BF}" srcOrd="0" destOrd="0" presId="urn:microsoft.com/office/officeart/2005/8/layout/list1"/>
    <dgm:cxn modelId="{DDA4D0B7-8968-41F1-B857-196D8CE5A148}" srcId="{4C12CCEC-A529-4B24-8D0D-97224C98D05A}" destId="{293F893A-A6C1-4A68-9A30-357264F1A76F}" srcOrd="1" destOrd="0" parTransId="{953AE538-AC84-4499-B648-E153972C267E}" sibTransId="{20A8B669-7782-40FD-B852-6EE227979791}"/>
    <dgm:cxn modelId="{C6DC5AF5-16F6-4DDD-A256-3FDDFFF68767}" srcId="{4C12CCEC-A529-4B24-8D0D-97224C98D05A}" destId="{8CC9FF14-7914-4BEC-B8A9-A097E2007097}" srcOrd="7" destOrd="0" parTransId="{D4C385D4-8BED-4F94-B522-61920942C009}" sibTransId="{AE9F6C15-AF02-4E82-B764-C6BE1D276AA6}"/>
    <dgm:cxn modelId="{713DC825-D10F-4FD5-9424-7D666C712A26}" type="presOf" srcId="{D743DF48-DA29-4B3A-A51B-F6DA7B726327}" destId="{E4720C20-7962-4141-B955-A3363EF22EFE}" srcOrd="0" destOrd="0" presId="urn:microsoft.com/office/officeart/2005/8/layout/list1"/>
    <dgm:cxn modelId="{CFA6FDC8-73C3-470D-8173-04C4433CE95F}" type="presOf" srcId="{CEBB42CE-0897-44D4-91B3-82D82EF2ABBB}" destId="{3FDB07B1-2B4A-4A37-BDF1-8DF7EA30D391}" srcOrd="0" destOrd="0" presId="urn:microsoft.com/office/officeart/2005/8/layout/list1"/>
    <dgm:cxn modelId="{7B385129-E0BC-49D7-8964-5E2D4044FABB}" type="presOf" srcId="{293F893A-A6C1-4A68-9A30-357264F1A76F}" destId="{AA807E0B-2780-4FA7-A1F5-BDEE1363F791}" srcOrd="0" destOrd="0" presId="urn:microsoft.com/office/officeart/2005/8/layout/list1"/>
    <dgm:cxn modelId="{E853AC4D-F73A-4E15-ADC3-512F0D7D5DC7}" srcId="{4C12CCEC-A529-4B24-8D0D-97224C98D05A}" destId="{E016C88D-C4B0-481F-BBFD-C2879096DE54}" srcOrd="6" destOrd="0" parTransId="{27F6F581-646C-4689-BA51-E2FD81C07F36}" sibTransId="{FE5F5B0F-5AEA-47F7-9B2C-19DA00A12630}"/>
    <dgm:cxn modelId="{F9490365-CCD1-429D-A04F-F32799D2020B}" type="presOf" srcId="{8CC9FF14-7914-4BEC-B8A9-A097E2007097}" destId="{5DFC4BBF-AF44-4413-B314-4B6DFCC10D14}" srcOrd="0" destOrd="0" presId="urn:microsoft.com/office/officeart/2005/8/layout/list1"/>
    <dgm:cxn modelId="{0DCE9E3C-61E6-4CE0-B4C8-AED678F1D9AC}" type="presParOf" srcId="{07281B6A-BAF2-48A0-9E0F-B9C0C78D6E9D}" destId="{B050CA1C-0FBF-4D46-9CE1-66C51409621B}" srcOrd="0" destOrd="0" presId="urn:microsoft.com/office/officeart/2005/8/layout/list1"/>
    <dgm:cxn modelId="{54C54180-E020-4B50-BD5D-92538886A337}" type="presParOf" srcId="{B050CA1C-0FBF-4D46-9CE1-66C51409621B}" destId="{ACD8EA9E-FBF4-4A3E-857F-50CFFE0CF0E3}" srcOrd="0" destOrd="0" presId="urn:microsoft.com/office/officeart/2005/8/layout/list1"/>
    <dgm:cxn modelId="{4996914A-184D-40A6-B2E2-8643D9FC12A6}" type="presParOf" srcId="{B050CA1C-0FBF-4D46-9CE1-66C51409621B}" destId="{01A3697B-BF03-4F41-8664-8B0E7857E32D}" srcOrd="1" destOrd="0" presId="urn:microsoft.com/office/officeart/2005/8/layout/list1"/>
    <dgm:cxn modelId="{EB4A10FC-911C-4EB9-AE7C-3BDA27C2E076}" type="presParOf" srcId="{07281B6A-BAF2-48A0-9E0F-B9C0C78D6E9D}" destId="{B360A48B-C34C-4A48-B1D9-1AE973F56E33}" srcOrd="1" destOrd="0" presId="urn:microsoft.com/office/officeart/2005/8/layout/list1"/>
    <dgm:cxn modelId="{BB66695E-2535-49CF-A85F-37749C74A68D}" type="presParOf" srcId="{07281B6A-BAF2-48A0-9E0F-B9C0C78D6E9D}" destId="{9A830BC0-DC1A-41EA-9CE1-180B9E72532E}" srcOrd="2" destOrd="0" presId="urn:microsoft.com/office/officeart/2005/8/layout/list1"/>
    <dgm:cxn modelId="{C2584D3F-96A7-4B6C-BBB1-F5F02E820C20}" type="presParOf" srcId="{07281B6A-BAF2-48A0-9E0F-B9C0C78D6E9D}" destId="{1BD7567E-4E36-42EA-A01C-AACEA0043CF6}" srcOrd="3" destOrd="0" presId="urn:microsoft.com/office/officeart/2005/8/layout/list1"/>
    <dgm:cxn modelId="{54B0E12B-AF3B-40E4-9910-8CCCC0FE33FF}" type="presParOf" srcId="{07281B6A-BAF2-48A0-9E0F-B9C0C78D6E9D}" destId="{4C0E4193-1BAB-4479-8EDB-8635B5038F13}" srcOrd="4" destOrd="0" presId="urn:microsoft.com/office/officeart/2005/8/layout/list1"/>
    <dgm:cxn modelId="{8380D725-30DD-49F2-B79F-5152B4A373C9}" type="presParOf" srcId="{4C0E4193-1BAB-4479-8EDB-8635B5038F13}" destId="{AA807E0B-2780-4FA7-A1F5-BDEE1363F791}" srcOrd="0" destOrd="0" presId="urn:microsoft.com/office/officeart/2005/8/layout/list1"/>
    <dgm:cxn modelId="{74655BD8-A697-4E30-A5C8-04EE8105DEDE}" type="presParOf" srcId="{4C0E4193-1BAB-4479-8EDB-8635B5038F13}" destId="{0D076295-E20B-46E1-8268-E5F0DB9B5FE6}" srcOrd="1" destOrd="0" presId="urn:microsoft.com/office/officeart/2005/8/layout/list1"/>
    <dgm:cxn modelId="{0E5140A8-C41C-44D4-9A74-92224D03AADE}" type="presParOf" srcId="{07281B6A-BAF2-48A0-9E0F-B9C0C78D6E9D}" destId="{4CFB5AE4-4F6B-45EB-9197-1B23D724BB31}" srcOrd="5" destOrd="0" presId="urn:microsoft.com/office/officeart/2005/8/layout/list1"/>
    <dgm:cxn modelId="{F89BC83F-7CD9-4929-9645-CE1D3815D7F5}" type="presParOf" srcId="{07281B6A-BAF2-48A0-9E0F-B9C0C78D6E9D}" destId="{0B72BAC8-32B0-497B-B99F-497C6908CAE0}" srcOrd="6" destOrd="0" presId="urn:microsoft.com/office/officeart/2005/8/layout/list1"/>
    <dgm:cxn modelId="{AFE2696E-7569-4263-BD20-765F8BD4E6FD}" type="presParOf" srcId="{07281B6A-BAF2-48A0-9E0F-B9C0C78D6E9D}" destId="{F0786085-94A0-42F3-97D7-740101F9C9B1}" srcOrd="7" destOrd="0" presId="urn:microsoft.com/office/officeart/2005/8/layout/list1"/>
    <dgm:cxn modelId="{0938E44F-4E4F-4BF6-9177-E5EA79240F84}" type="presParOf" srcId="{07281B6A-BAF2-48A0-9E0F-B9C0C78D6E9D}" destId="{ED9B4705-A6E6-4FFF-AD92-F0D9928D9B1F}" srcOrd="8" destOrd="0" presId="urn:microsoft.com/office/officeart/2005/8/layout/list1"/>
    <dgm:cxn modelId="{04A48A95-B12A-4A66-9946-EF88273D47BB}" type="presParOf" srcId="{ED9B4705-A6E6-4FFF-AD92-F0D9928D9B1F}" destId="{E4720C20-7962-4141-B955-A3363EF22EFE}" srcOrd="0" destOrd="0" presId="urn:microsoft.com/office/officeart/2005/8/layout/list1"/>
    <dgm:cxn modelId="{A160C5E6-14D1-492A-B8E3-E75BAF625F45}" type="presParOf" srcId="{ED9B4705-A6E6-4FFF-AD92-F0D9928D9B1F}" destId="{151E6CCE-A47C-4BA0-B924-82B83D126B71}" srcOrd="1" destOrd="0" presId="urn:microsoft.com/office/officeart/2005/8/layout/list1"/>
    <dgm:cxn modelId="{24841547-0827-4993-B59A-EF8A52FDB75A}" type="presParOf" srcId="{07281B6A-BAF2-48A0-9E0F-B9C0C78D6E9D}" destId="{44ED50D3-0603-4634-9F31-E19717174B51}" srcOrd="9" destOrd="0" presId="urn:microsoft.com/office/officeart/2005/8/layout/list1"/>
    <dgm:cxn modelId="{9F9ADE44-406A-4A4C-8F28-0905DD0A978C}" type="presParOf" srcId="{07281B6A-BAF2-48A0-9E0F-B9C0C78D6E9D}" destId="{E94BBDAC-B605-40D3-9BDE-585111F4DFDD}" srcOrd="10" destOrd="0" presId="urn:microsoft.com/office/officeart/2005/8/layout/list1"/>
    <dgm:cxn modelId="{86647404-D133-4D7B-A741-E61B2A6C09B7}" type="presParOf" srcId="{07281B6A-BAF2-48A0-9E0F-B9C0C78D6E9D}" destId="{56F78609-4BD5-43C8-9E2A-0BFC21D6BBC5}" srcOrd="11" destOrd="0" presId="urn:microsoft.com/office/officeart/2005/8/layout/list1"/>
    <dgm:cxn modelId="{5D2180F8-AE02-470F-AA6F-5F66B33003F2}" type="presParOf" srcId="{07281B6A-BAF2-48A0-9E0F-B9C0C78D6E9D}" destId="{F586877C-8BD8-4540-8671-5ED72632FECB}" srcOrd="12" destOrd="0" presId="urn:microsoft.com/office/officeart/2005/8/layout/list1"/>
    <dgm:cxn modelId="{BBB7F05A-FA5E-4CAA-A78E-61F48EC9B8C6}" type="presParOf" srcId="{F586877C-8BD8-4540-8671-5ED72632FECB}" destId="{8FDC6BAC-C7AA-474F-95A6-6D8E06170471}" srcOrd="0" destOrd="0" presId="urn:microsoft.com/office/officeart/2005/8/layout/list1"/>
    <dgm:cxn modelId="{F6D21C55-6899-4F5E-B843-CEB97DAFEB3F}" type="presParOf" srcId="{F586877C-8BD8-4540-8671-5ED72632FECB}" destId="{D6A69167-2511-4B69-912A-A241B78B17C4}" srcOrd="1" destOrd="0" presId="urn:microsoft.com/office/officeart/2005/8/layout/list1"/>
    <dgm:cxn modelId="{2A6AFFD0-25FC-407F-ACF7-73B5F19DD474}" type="presParOf" srcId="{07281B6A-BAF2-48A0-9E0F-B9C0C78D6E9D}" destId="{0A8B8CB4-C7B2-4CE7-8621-A6AACA677ABE}" srcOrd="13" destOrd="0" presId="urn:microsoft.com/office/officeart/2005/8/layout/list1"/>
    <dgm:cxn modelId="{F280B958-A289-4BC4-8D81-56E91BEC306E}" type="presParOf" srcId="{07281B6A-BAF2-48A0-9E0F-B9C0C78D6E9D}" destId="{5B4C4DB7-7305-478E-AA30-B5224D09EDBD}" srcOrd="14" destOrd="0" presId="urn:microsoft.com/office/officeart/2005/8/layout/list1"/>
    <dgm:cxn modelId="{A03074CA-F754-40FF-A59D-9744FF2D63BF}" type="presParOf" srcId="{07281B6A-BAF2-48A0-9E0F-B9C0C78D6E9D}" destId="{6B1E8AC8-FBC6-4ACB-B2D7-2A94377840C4}" srcOrd="15" destOrd="0" presId="urn:microsoft.com/office/officeart/2005/8/layout/list1"/>
    <dgm:cxn modelId="{0EF50C4D-2531-46DE-99D9-59A6E1E56A3F}" type="presParOf" srcId="{07281B6A-BAF2-48A0-9E0F-B9C0C78D6E9D}" destId="{C2188589-5473-4552-86A1-55EAC4E9963D}" srcOrd="16" destOrd="0" presId="urn:microsoft.com/office/officeart/2005/8/layout/list1"/>
    <dgm:cxn modelId="{35155853-1874-4FD1-87CE-5026A3064F01}" type="presParOf" srcId="{C2188589-5473-4552-86A1-55EAC4E9963D}" destId="{6B7BBC2C-93BA-4F3F-A8BF-0A5DA46D1F17}" srcOrd="0" destOrd="0" presId="urn:microsoft.com/office/officeart/2005/8/layout/list1"/>
    <dgm:cxn modelId="{BF897DC0-09B9-477A-9867-BE44A569E9AE}" type="presParOf" srcId="{C2188589-5473-4552-86A1-55EAC4E9963D}" destId="{469CDB06-D934-4775-9B3C-F38DFB270BED}" srcOrd="1" destOrd="0" presId="urn:microsoft.com/office/officeart/2005/8/layout/list1"/>
    <dgm:cxn modelId="{8FEF40F0-95B2-43B6-BEA5-79E0CC921750}" type="presParOf" srcId="{07281B6A-BAF2-48A0-9E0F-B9C0C78D6E9D}" destId="{63E73528-326E-43C3-A50A-7A85CCA575E2}" srcOrd="17" destOrd="0" presId="urn:microsoft.com/office/officeart/2005/8/layout/list1"/>
    <dgm:cxn modelId="{78A4B78C-C6BC-44C1-AFA7-AA1919B89654}" type="presParOf" srcId="{07281B6A-BAF2-48A0-9E0F-B9C0C78D6E9D}" destId="{2A554318-B919-4B1B-837C-35F62B4D2E65}" srcOrd="18" destOrd="0" presId="urn:microsoft.com/office/officeart/2005/8/layout/list1"/>
    <dgm:cxn modelId="{5EB69607-8763-497F-AAB2-BA033474EF9D}" type="presParOf" srcId="{07281B6A-BAF2-48A0-9E0F-B9C0C78D6E9D}" destId="{DA280B9C-39ED-45AE-8743-6E262B61341A}" srcOrd="19" destOrd="0" presId="urn:microsoft.com/office/officeart/2005/8/layout/list1"/>
    <dgm:cxn modelId="{73D4D81A-FA6B-41D2-871B-93CDFF09A019}" type="presParOf" srcId="{07281B6A-BAF2-48A0-9E0F-B9C0C78D6E9D}" destId="{937A75BF-BABE-44E4-90EC-9F49C59C3915}" srcOrd="20" destOrd="0" presId="urn:microsoft.com/office/officeart/2005/8/layout/list1"/>
    <dgm:cxn modelId="{236AC083-307D-4CC8-BBFC-2429A6919879}" type="presParOf" srcId="{937A75BF-BABE-44E4-90EC-9F49C59C3915}" destId="{AF3130ED-EDE2-4599-9E17-8EB34CB8D0BF}" srcOrd="0" destOrd="0" presId="urn:microsoft.com/office/officeart/2005/8/layout/list1"/>
    <dgm:cxn modelId="{26E93E34-A6AF-4640-B22E-B4673D57570E}" type="presParOf" srcId="{937A75BF-BABE-44E4-90EC-9F49C59C3915}" destId="{68CBDC47-68E0-4C59-9A59-1FB8494F9EE0}" srcOrd="1" destOrd="0" presId="urn:microsoft.com/office/officeart/2005/8/layout/list1"/>
    <dgm:cxn modelId="{27DF5D3F-B000-4CD8-887C-52EC76CCEF42}" type="presParOf" srcId="{07281B6A-BAF2-48A0-9E0F-B9C0C78D6E9D}" destId="{1D3C5D70-4BF3-498D-A616-9ED00990034B}" srcOrd="21" destOrd="0" presId="urn:microsoft.com/office/officeart/2005/8/layout/list1"/>
    <dgm:cxn modelId="{5C39EC6F-2A82-4CA4-B013-0DF8DE2EA9B5}" type="presParOf" srcId="{07281B6A-BAF2-48A0-9E0F-B9C0C78D6E9D}" destId="{518E0B68-8D15-4586-B484-EC4E204BCB99}" srcOrd="22" destOrd="0" presId="urn:microsoft.com/office/officeart/2005/8/layout/list1"/>
    <dgm:cxn modelId="{DA6AF913-6AEE-4E27-929C-D704F5F7D062}" type="presParOf" srcId="{07281B6A-BAF2-48A0-9E0F-B9C0C78D6E9D}" destId="{D9EE8371-4243-4900-9335-ED7DB490050D}" srcOrd="23" destOrd="0" presId="urn:microsoft.com/office/officeart/2005/8/layout/list1"/>
    <dgm:cxn modelId="{34E736AE-92F4-451A-8381-44A9B90F6AA0}" type="presParOf" srcId="{07281B6A-BAF2-48A0-9E0F-B9C0C78D6E9D}" destId="{F74062DE-B1BA-47E3-A007-84896060211F}" srcOrd="24" destOrd="0" presId="urn:microsoft.com/office/officeart/2005/8/layout/list1"/>
    <dgm:cxn modelId="{04B95AB5-002A-412B-A4C3-90913977FD15}" type="presParOf" srcId="{F74062DE-B1BA-47E3-A007-84896060211F}" destId="{FD05C695-643A-429D-9ECB-018011B7E1BB}" srcOrd="0" destOrd="0" presId="urn:microsoft.com/office/officeart/2005/8/layout/list1"/>
    <dgm:cxn modelId="{58A7F699-34BE-45F6-88B0-A1CE62D31903}" type="presParOf" srcId="{F74062DE-B1BA-47E3-A007-84896060211F}" destId="{ED0DAB51-5C19-45D9-9E26-85B49C136FC2}" srcOrd="1" destOrd="0" presId="urn:microsoft.com/office/officeart/2005/8/layout/list1"/>
    <dgm:cxn modelId="{B46DAD51-FB7F-432F-9C0D-DF59C54CDAE3}" type="presParOf" srcId="{07281B6A-BAF2-48A0-9E0F-B9C0C78D6E9D}" destId="{4B294ECC-A5FA-4C1F-A8A0-39984CEC90D0}" srcOrd="25" destOrd="0" presId="urn:microsoft.com/office/officeart/2005/8/layout/list1"/>
    <dgm:cxn modelId="{0DB284FB-0C56-4A9F-8CCA-6BBAB4F56D35}" type="presParOf" srcId="{07281B6A-BAF2-48A0-9E0F-B9C0C78D6E9D}" destId="{EE304B68-1570-4985-89D2-2ECCB5A724A5}" srcOrd="26" destOrd="0" presId="urn:microsoft.com/office/officeart/2005/8/layout/list1"/>
    <dgm:cxn modelId="{75508068-9C39-480F-A341-D6369114E5B3}" type="presParOf" srcId="{07281B6A-BAF2-48A0-9E0F-B9C0C78D6E9D}" destId="{C8474E96-3D6D-4DD2-809B-24FBDD60A950}" srcOrd="27" destOrd="0" presId="urn:microsoft.com/office/officeart/2005/8/layout/list1"/>
    <dgm:cxn modelId="{EA4C5CF2-3862-4E44-B48A-881C3D0BFE91}" type="presParOf" srcId="{07281B6A-BAF2-48A0-9E0F-B9C0C78D6E9D}" destId="{BDA83880-6ECF-4DAF-8A60-942D41C43C12}" srcOrd="28" destOrd="0" presId="urn:microsoft.com/office/officeart/2005/8/layout/list1"/>
    <dgm:cxn modelId="{732FB9E8-C457-499C-971E-D30F1ED2041A}" type="presParOf" srcId="{BDA83880-6ECF-4DAF-8A60-942D41C43C12}" destId="{5DFC4BBF-AF44-4413-B314-4B6DFCC10D14}" srcOrd="0" destOrd="0" presId="urn:microsoft.com/office/officeart/2005/8/layout/list1"/>
    <dgm:cxn modelId="{81CEC379-8A8C-4386-9366-DE02E9904F7F}" type="presParOf" srcId="{BDA83880-6ECF-4DAF-8A60-942D41C43C12}" destId="{874F84D5-F49B-4261-B034-4B19CEF2DCAC}" srcOrd="1" destOrd="0" presId="urn:microsoft.com/office/officeart/2005/8/layout/list1"/>
    <dgm:cxn modelId="{95D55A10-DFE9-467D-A1B0-77C5EF3F7789}" type="presParOf" srcId="{07281B6A-BAF2-48A0-9E0F-B9C0C78D6E9D}" destId="{5BD2C118-E8C1-427A-8FC3-09F5A17EF217}" srcOrd="29" destOrd="0" presId="urn:microsoft.com/office/officeart/2005/8/layout/list1"/>
    <dgm:cxn modelId="{236E3F24-30D6-42D2-93B6-26860124B69F}" type="presParOf" srcId="{07281B6A-BAF2-48A0-9E0F-B9C0C78D6E9D}" destId="{B21222C4-6A54-48AE-A07D-7D76B2582C8B}" srcOrd="30" destOrd="0" presId="urn:microsoft.com/office/officeart/2005/8/layout/list1"/>
    <dgm:cxn modelId="{ECF029C2-8D1F-4A8D-AC93-FCE7A247E9B9}" type="presParOf" srcId="{07281B6A-BAF2-48A0-9E0F-B9C0C78D6E9D}" destId="{5D13614E-3D4A-47AE-A5C0-75F0F0BE1EFB}" srcOrd="31" destOrd="0" presId="urn:microsoft.com/office/officeart/2005/8/layout/list1"/>
    <dgm:cxn modelId="{FF8E8618-8B0E-47F8-98C7-CD27B12C8477}" type="presParOf" srcId="{07281B6A-BAF2-48A0-9E0F-B9C0C78D6E9D}" destId="{CA7D4E71-ED7C-44C5-9AA4-79A67CC4B33A}" srcOrd="32" destOrd="0" presId="urn:microsoft.com/office/officeart/2005/8/layout/list1"/>
    <dgm:cxn modelId="{A9B0A7D9-1085-417D-9C08-D4DA56D92665}" type="presParOf" srcId="{CA7D4E71-ED7C-44C5-9AA4-79A67CC4B33A}" destId="{3FDB07B1-2B4A-4A37-BDF1-8DF7EA30D391}" srcOrd="0" destOrd="0" presId="urn:microsoft.com/office/officeart/2005/8/layout/list1"/>
    <dgm:cxn modelId="{D5DA7ABA-17C2-46F3-BA4C-E4D0D5C5ED1C}" type="presParOf" srcId="{CA7D4E71-ED7C-44C5-9AA4-79A67CC4B33A}" destId="{2F6D3E84-3F07-4E2E-AD57-6186C8FC98B7}" srcOrd="1" destOrd="0" presId="urn:microsoft.com/office/officeart/2005/8/layout/list1"/>
    <dgm:cxn modelId="{E1630647-FAB8-45A7-B405-E6D137B6ED34}" type="presParOf" srcId="{07281B6A-BAF2-48A0-9E0F-B9C0C78D6E9D}" destId="{0103392A-0213-414B-B732-EA445C83DB0A}" srcOrd="33" destOrd="0" presId="urn:microsoft.com/office/officeart/2005/8/layout/list1"/>
    <dgm:cxn modelId="{9D6170CC-B8A8-49E5-818C-3ABE54DDE3BD}" type="presParOf" srcId="{07281B6A-BAF2-48A0-9E0F-B9C0C78D6E9D}" destId="{7C0D0547-71B8-4C2C-9EEB-C26B82F610EC}" srcOrd="34" destOrd="0" presId="urn:microsoft.com/office/officeart/2005/8/layout/list1"/>
  </dgm:cxnLst>
  <dgm:bg>
    <a:gradFill>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32E0F-B2EF-4200-BD07-383A8F8B31C8}">
      <dsp:nvSpPr>
        <dsp:cNvPr id="0" name=""/>
        <dsp:cNvSpPr/>
      </dsp:nvSpPr>
      <dsp:spPr>
        <a:xfrm>
          <a:off x="0" y="255692"/>
          <a:ext cx="5838824" cy="378000"/>
        </a:xfrm>
        <a:prstGeom prst="rect">
          <a:avLst/>
        </a:prstGeom>
        <a:solidFill>
          <a:schemeClr val="accent6">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8AEECC-A932-48B1-89FD-E00CF342F9D3}">
      <dsp:nvSpPr>
        <dsp:cNvPr id="0" name=""/>
        <dsp:cNvSpPr/>
      </dsp:nvSpPr>
      <dsp:spPr>
        <a:xfrm>
          <a:off x="291941" y="77832"/>
          <a:ext cx="4087177" cy="399259"/>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486" tIns="0" rIns="1544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Электронные обращения - 333</a:t>
          </a:r>
        </a:p>
      </dsp:txBody>
      <dsp:txXfrm>
        <a:off x="311431" y="97322"/>
        <a:ext cx="4048197" cy="360279"/>
      </dsp:txXfrm>
    </dsp:sp>
    <dsp:sp modelId="{F8E12796-6115-4E6C-8F7B-D28D4F9843AA}">
      <dsp:nvSpPr>
        <dsp:cNvPr id="0" name=""/>
        <dsp:cNvSpPr/>
      </dsp:nvSpPr>
      <dsp:spPr>
        <a:xfrm>
          <a:off x="0" y="936092"/>
          <a:ext cx="5838824" cy="378000"/>
        </a:xfrm>
        <a:prstGeom prst="rect">
          <a:avLst/>
        </a:prstGeom>
        <a:solidFill>
          <a:schemeClr val="accent2">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CE969E-D915-4BB4-B3B7-35855FF70AE6}">
      <dsp:nvSpPr>
        <dsp:cNvPr id="0" name=""/>
        <dsp:cNvSpPr/>
      </dsp:nvSpPr>
      <dsp:spPr>
        <a:xfrm>
          <a:off x="291941" y="714692"/>
          <a:ext cx="4087177" cy="442800"/>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486" tIns="0" rIns="1544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Личный прием - 81</a:t>
          </a:r>
        </a:p>
      </dsp:txBody>
      <dsp:txXfrm>
        <a:off x="313557" y="736308"/>
        <a:ext cx="4043945" cy="399568"/>
      </dsp:txXfrm>
    </dsp:sp>
    <dsp:sp modelId="{AFBA17DB-9023-4236-8746-6C8545DBD291}">
      <dsp:nvSpPr>
        <dsp:cNvPr id="0" name=""/>
        <dsp:cNvSpPr/>
      </dsp:nvSpPr>
      <dsp:spPr>
        <a:xfrm>
          <a:off x="0" y="1616492"/>
          <a:ext cx="5838824" cy="378000"/>
        </a:xfrm>
        <a:prstGeom prst="rect">
          <a:avLst/>
        </a:prstGeom>
        <a:solidFill>
          <a:schemeClr val="accent4">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9022A7-EDBF-479D-A61C-F2765FD2EA7E}">
      <dsp:nvSpPr>
        <dsp:cNvPr id="0" name=""/>
        <dsp:cNvSpPr/>
      </dsp:nvSpPr>
      <dsp:spPr>
        <a:xfrm>
          <a:off x="291941" y="1395092"/>
          <a:ext cx="4087177" cy="442800"/>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486" tIns="0" rIns="1544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Устные обращения - 66</a:t>
          </a:r>
        </a:p>
      </dsp:txBody>
      <dsp:txXfrm>
        <a:off x="313557" y="1416708"/>
        <a:ext cx="4043945" cy="399568"/>
      </dsp:txXfrm>
    </dsp:sp>
    <dsp:sp modelId="{5CAD714A-4783-41AE-98AF-7AB6BFDCA263}">
      <dsp:nvSpPr>
        <dsp:cNvPr id="0" name=""/>
        <dsp:cNvSpPr/>
      </dsp:nvSpPr>
      <dsp:spPr>
        <a:xfrm>
          <a:off x="0" y="2106393"/>
          <a:ext cx="5838824" cy="378000"/>
        </a:xfrm>
        <a:prstGeom prst="rect">
          <a:avLst/>
        </a:prstGeom>
        <a:solidFill>
          <a:srgbClr val="7030A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9EBB55-7970-4C94-A556-825EC2095971}">
      <dsp:nvSpPr>
        <dsp:cNvPr id="0" name=""/>
        <dsp:cNvSpPr/>
      </dsp:nvSpPr>
      <dsp:spPr>
        <a:xfrm>
          <a:off x="291941" y="2075492"/>
          <a:ext cx="4087177" cy="44280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486" tIns="0" rIns="154486"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Почтовые отправления - 7 </a:t>
          </a:r>
        </a:p>
      </dsp:txBody>
      <dsp:txXfrm>
        <a:off x="313557" y="2097108"/>
        <a:ext cx="4043945"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30BC0-DC1A-41EA-9CE1-180B9E72532E}">
      <dsp:nvSpPr>
        <dsp:cNvPr id="0" name=""/>
        <dsp:cNvSpPr/>
      </dsp:nvSpPr>
      <dsp:spPr>
        <a:xfrm>
          <a:off x="0" y="565421"/>
          <a:ext cx="5886449" cy="151200"/>
        </a:xfrm>
        <a:prstGeom prst="rect">
          <a:avLst/>
        </a:prstGeom>
        <a:solidFill>
          <a:schemeClr val="lt1">
            <a:alpha val="90000"/>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sp>
    <dsp:sp modelId="{01A3697B-BF03-4F41-8664-8B0E7857E32D}">
      <dsp:nvSpPr>
        <dsp:cNvPr id="0" name=""/>
        <dsp:cNvSpPr/>
      </dsp:nvSpPr>
      <dsp:spPr>
        <a:xfrm>
          <a:off x="270231" y="116424"/>
          <a:ext cx="5604507" cy="544700"/>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b="0" kern="1200" baseline="0">
              <a:solidFill>
                <a:schemeClr val="tx1"/>
              </a:solidFill>
              <a:latin typeface="Times New Roman" panose="02020603050405020304" pitchFamily="18" charset="0"/>
              <a:cs typeface="Times New Roman" panose="02020603050405020304" pitchFamily="18" charset="0"/>
            </a:rPr>
            <a:t>Органы исполнительной власти и системы профилактики - 276</a:t>
          </a:r>
        </a:p>
      </dsp:txBody>
      <dsp:txXfrm>
        <a:off x="296821" y="143014"/>
        <a:ext cx="5551327" cy="491520"/>
      </dsp:txXfrm>
    </dsp:sp>
    <dsp:sp modelId="{0B72BAC8-32B0-497B-B99F-497C6908CAE0}">
      <dsp:nvSpPr>
        <dsp:cNvPr id="0" name=""/>
        <dsp:cNvSpPr/>
      </dsp:nvSpPr>
      <dsp:spPr>
        <a:xfrm>
          <a:off x="0" y="1021338"/>
          <a:ext cx="5886449" cy="151200"/>
        </a:xfrm>
        <a:prstGeom prst="rect">
          <a:avLst/>
        </a:prstGeom>
        <a:solidFill>
          <a:schemeClr val="lt1">
            <a:alpha val="90000"/>
            <a:hueOff val="0"/>
            <a:satOff val="0"/>
            <a:lumOff val="0"/>
            <a:alphaOff val="0"/>
          </a:schemeClr>
        </a:solidFill>
        <a:ln w="12700" cap="flat" cmpd="sng" algn="ctr">
          <a:solidFill>
            <a:srgbClr val="FFFF00"/>
          </a:solidFill>
          <a:prstDash val="solid"/>
          <a:miter lim="800000"/>
        </a:ln>
        <a:effectLst/>
      </dsp:spPr>
      <dsp:style>
        <a:lnRef idx="2">
          <a:scrgbClr r="0" g="0" b="0"/>
        </a:lnRef>
        <a:fillRef idx="1">
          <a:scrgbClr r="0" g="0" b="0"/>
        </a:fillRef>
        <a:effectRef idx="0">
          <a:scrgbClr r="0" g="0" b="0"/>
        </a:effectRef>
        <a:fontRef idx="minor"/>
      </dsp:style>
    </dsp:sp>
    <dsp:sp modelId="{0D076295-E20B-46E1-8268-E5F0DB9B5FE6}">
      <dsp:nvSpPr>
        <dsp:cNvPr id="0" name=""/>
        <dsp:cNvSpPr/>
      </dsp:nvSpPr>
      <dsp:spPr>
        <a:xfrm>
          <a:off x="281942" y="691870"/>
          <a:ext cx="5604507" cy="360876"/>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Родители - 127</a:t>
          </a:r>
        </a:p>
      </dsp:txBody>
      <dsp:txXfrm>
        <a:off x="299559" y="709487"/>
        <a:ext cx="5569273" cy="325642"/>
      </dsp:txXfrm>
    </dsp:sp>
    <dsp:sp modelId="{E94BBDAC-B605-40D3-9BDE-585111F4DFDD}">
      <dsp:nvSpPr>
        <dsp:cNvPr id="0" name=""/>
        <dsp:cNvSpPr/>
      </dsp:nvSpPr>
      <dsp:spPr>
        <a:xfrm>
          <a:off x="0" y="1456200"/>
          <a:ext cx="5886449" cy="15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1E6CCE-A47C-4BA0-B924-82B83D126B71}">
      <dsp:nvSpPr>
        <dsp:cNvPr id="0" name=""/>
        <dsp:cNvSpPr/>
      </dsp:nvSpPr>
      <dsp:spPr>
        <a:xfrm>
          <a:off x="281681" y="1193508"/>
          <a:ext cx="5604768" cy="339822"/>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Граждане - 35</a:t>
          </a:r>
        </a:p>
      </dsp:txBody>
      <dsp:txXfrm>
        <a:off x="298270" y="1210097"/>
        <a:ext cx="5571590" cy="306644"/>
      </dsp:txXfrm>
    </dsp:sp>
    <dsp:sp modelId="{5B4C4DB7-7305-478E-AA30-B5224D09EDBD}">
      <dsp:nvSpPr>
        <dsp:cNvPr id="0" name=""/>
        <dsp:cNvSpPr/>
      </dsp:nvSpPr>
      <dsp:spPr>
        <a:xfrm>
          <a:off x="0" y="2056469"/>
          <a:ext cx="5886449" cy="151200"/>
        </a:xfrm>
        <a:prstGeom prst="rect">
          <a:avLst/>
        </a:prstGeom>
        <a:solidFill>
          <a:schemeClr val="lt1">
            <a:alpha val="90000"/>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sp>
    <dsp:sp modelId="{D6A69167-2511-4B69-912A-A241B78B17C4}">
      <dsp:nvSpPr>
        <dsp:cNvPr id="0" name=""/>
        <dsp:cNvSpPr/>
      </dsp:nvSpPr>
      <dsp:spPr>
        <a:xfrm>
          <a:off x="281942" y="1548360"/>
          <a:ext cx="5604507" cy="345208"/>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Уполномоченные</a:t>
          </a:r>
          <a:r>
            <a:rPr lang="ru-RU" sz="1600" kern="1200">
              <a:solidFill>
                <a:schemeClr val="tx1"/>
              </a:solidFill>
              <a:latin typeface="Times New Roman" panose="02020603050405020304" pitchFamily="18" charset="0"/>
              <a:cs typeface="Times New Roman" panose="02020603050405020304" pitchFamily="18" charset="0"/>
            </a:rPr>
            <a:t> </a:t>
          </a:r>
          <a:r>
            <a:rPr lang="ru-RU" sz="1400" kern="1200">
              <a:solidFill>
                <a:schemeClr val="tx1"/>
              </a:solidFill>
              <a:latin typeface="Times New Roman" panose="02020603050405020304" pitchFamily="18" charset="0"/>
              <a:cs typeface="Times New Roman" panose="02020603050405020304" pitchFamily="18" charset="0"/>
            </a:rPr>
            <a:t>по правам ребенка регионов РФ -5</a:t>
          </a:r>
        </a:p>
      </dsp:txBody>
      <dsp:txXfrm>
        <a:off x="298794" y="1565212"/>
        <a:ext cx="5570803" cy="311504"/>
      </dsp:txXfrm>
    </dsp:sp>
    <dsp:sp modelId="{2A554318-B919-4B1B-837C-35F62B4D2E65}">
      <dsp:nvSpPr>
        <dsp:cNvPr id="0" name=""/>
        <dsp:cNvSpPr/>
      </dsp:nvSpPr>
      <dsp:spPr>
        <a:xfrm>
          <a:off x="0" y="2325840"/>
          <a:ext cx="5886449" cy="151200"/>
        </a:xfrm>
        <a:prstGeom prst="rect">
          <a:avLst/>
        </a:prstGeom>
        <a:solidFill>
          <a:schemeClr val="lt1">
            <a:alpha val="90000"/>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469CDB06-D934-4775-9B3C-F38DFB270BED}">
      <dsp:nvSpPr>
        <dsp:cNvPr id="0" name=""/>
        <dsp:cNvSpPr/>
      </dsp:nvSpPr>
      <dsp:spPr>
        <a:xfrm>
          <a:off x="279951" y="2080049"/>
          <a:ext cx="5604507" cy="334351"/>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Органы местного самоуправления - 5</a:t>
          </a:r>
        </a:p>
      </dsp:txBody>
      <dsp:txXfrm>
        <a:off x="296273" y="2096371"/>
        <a:ext cx="5571863" cy="301707"/>
      </dsp:txXfrm>
    </dsp:sp>
    <dsp:sp modelId="{518E0B68-8D15-4586-B484-EC4E204BCB99}">
      <dsp:nvSpPr>
        <dsp:cNvPr id="0" name=""/>
        <dsp:cNvSpPr/>
      </dsp:nvSpPr>
      <dsp:spPr>
        <a:xfrm>
          <a:off x="0" y="2871495"/>
          <a:ext cx="5886449" cy="15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CBDC47-68E0-4C59-9A59-1FB8494F9EE0}">
      <dsp:nvSpPr>
        <dsp:cNvPr id="0" name=""/>
        <dsp:cNvSpPr/>
      </dsp:nvSpPr>
      <dsp:spPr>
        <a:xfrm>
          <a:off x="281942" y="2449025"/>
          <a:ext cx="5604507" cy="450614"/>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Руководители</a:t>
          </a:r>
          <a:r>
            <a:rPr lang="ru-RU" sz="1600" kern="1200">
              <a:solidFill>
                <a:sysClr val="windowText" lastClr="000000"/>
              </a:solidFill>
              <a:latin typeface="Times New Roman" panose="02020603050405020304" pitchFamily="18" charset="0"/>
              <a:cs typeface="Times New Roman" panose="02020603050405020304" pitchFamily="18" charset="0"/>
            </a:rPr>
            <a:t> </a:t>
          </a:r>
          <a:r>
            <a:rPr lang="ru-RU" sz="1400" kern="1200">
              <a:solidFill>
                <a:sysClr val="windowText" lastClr="000000"/>
              </a:solidFill>
              <a:latin typeface="Times New Roman" panose="02020603050405020304" pitchFamily="18" charset="0"/>
              <a:cs typeface="Times New Roman" panose="02020603050405020304" pitchFamily="18" charset="0"/>
            </a:rPr>
            <a:t>детских учреждений - 4</a:t>
          </a:r>
        </a:p>
      </dsp:txBody>
      <dsp:txXfrm>
        <a:off x="303939" y="2471022"/>
        <a:ext cx="5560513" cy="406620"/>
      </dsp:txXfrm>
    </dsp:sp>
    <dsp:sp modelId="{EE304B68-1570-4985-89D2-2ECCB5A724A5}">
      <dsp:nvSpPr>
        <dsp:cNvPr id="0" name=""/>
        <dsp:cNvSpPr/>
      </dsp:nvSpPr>
      <dsp:spPr>
        <a:xfrm>
          <a:off x="0" y="3374276"/>
          <a:ext cx="5886449" cy="15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0DAB51-5C19-45D9-9E26-85B49C136FC2}">
      <dsp:nvSpPr>
        <dsp:cNvPr id="0" name=""/>
        <dsp:cNvSpPr/>
      </dsp:nvSpPr>
      <dsp:spPr>
        <a:xfrm>
          <a:off x="279951" y="3055095"/>
          <a:ext cx="5604507" cy="407740"/>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Выпускники</a:t>
          </a:r>
          <a:r>
            <a:rPr lang="ru-RU" sz="1600" kern="1200">
              <a:solidFill>
                <a:sysClr val="windowText" lastClr="000000"/>
              </a:solidFill>
              <a:latin typeface="Times New Roman" panose="02020603050405020304" pitchFamily="18" charset="0"/>
              <a:cs typeface="Times New Roman" panose="02020603050405020304" pitchFamily="18" charset="0"/>
            </a:rPr>
            <a:t> </a:t>
          </a:r>
          <a:r>
            <a:rPr lang="ru-RU" sz="1400" kern="1200">
              <a:solidFill>
                <a:sysClr val="windowText" lastClr="000000"/>
              </a:solidFill>
              <a:latin typeface="Times New Roman" panose="02020603050405020304" pitchFamily="18" charset="0"/>
              <a:cs typeface="Times New Roman" panose="02020603050405020304" pitchFamily="18" charset="0"/>
            </a:rPr>
            <a:t>детских домов и школ-интернатов - 3</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99855" y="3074999"/>
        <a:ext cx="5564699" cy="367932"/>
      </dsp:txXfrm>
    </dsp:sp>
    <dsp:sp modelId="{B21222C4-6A54-48AE-A07D-7D76B2582C8B}">
      <dsp:nvSpPr>
        <dsp:cNvPr id="0" name=""/>
        <dsp:cNvSpPr/>
      </dsp:nvSpPr>
      <dsp:spPr>
        <a:xfrm>
          <a:off x="0" y="3856748"/>
          <a:ext cx="5886449" cy="15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4F84D5-F49B-4261-B034-4B19CEF2DCAC}">
      <dsp:nvSpPr>
        <dsp:cNvPr id="0" name=""/>
        <dsp:cNvSpPr/>
      </dsp:nvSpPr>
      <dsp:spPr>
        <a:xfrm>
          <a:off x="234881" y="3548350"/>
          <a:ext cx="5610157" cy="387432"/>
        </a:xfrm>
        <a:prstGeom prst="roundRect">
          <a:avLst/>
        </a:prstGeom>
        <a:solidFill>
          <a:srgbClr val="C709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Общественные организации - 3</a:t>
          </a:r>
        </a:p>
      </dsp:txBody>
      <dsp:txXfrm>
        <a:off x="253794" y="3567263"/>
        <a:ext cx="5572331" cy="349606"/>
      </dsp:txXfrm>
    </dsp:sp>
    <dsp:sp modelId="{7C0D0547-71B8-4C2C-9EEB-C26B82F610EC}">
      <dsp:nvSpPr>
        <dsp:cNvPr id="0" name=""/>
        <dsp:cNvSpPr/>
      </dsp:nvSpPr>
      <dsp:spPr>
        <a:xfrm>
          <a:off x="0" y="4273418"/>
          <a:ext cx="5886449" cy="15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6D3E84-3F07-4E2E-AD57-6186C8FC98B7}">
      <dsp:nvSpPr>
        <dsp:cNvPr id="0" name=""/>
        <dsp:cNvSpPr/>
      </dsp:nvSpPr>
      <dsp:spPr>
        <a:xfrm>
          <a:off x="280238" y="4040348"/>
          <a:ext cx="5604768" cy="321630"/>
        </a:xfrm>
        <a:prstGeom prst="roundRect">
          <a:avLst/>
        </a:prstGeom>
        <a:solidFill>
          <a:srgbClr val="FB35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746" tIns="0" rIns="155746"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Органы законодательной власти РФ - 1</a:t>
          </a:r>
        </a:p>
      </dsp:txBody>
      <dsp:txXfrm>
        <a:off x="295939" y="4056049"/>
        <a:ext cx="5573366" cy="2902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27806</Words>
  <Characters>158499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Айдана С. Монгуш</cp:lastModifiedBy>
  <cp:revision>2</cp:revision>
  <dcterms:created xsi:type="dcterms:W3CDTF">2022-04-07T10:39:00Z</dcterms:created>
  <dcterms:modified xsi:type="dcterms:W3CDTF">2022-04-07T10:39:00Z</dcterms:modified>
</cp:coreProperties>
</file>